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0135BF38" w:rsidR="003B5042" w:rsidRPr="006F36E5" w:rsidRDefault="004C623F" w:rsidP="00DE477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ED51E7">
        <w:rPr>
          <w:sz w:val="32"/>
        </w:rPr>
        <w:t>70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4DE52D2F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ED51E7">
        <w:rPr>
          <w:b/>
          <w:sz w:val="28"/>
        </w:rPr>
        <w:t>17</w:t>
      </w:r>
      <w:r w:rsidR="00405D36">
        <w:rPr>
          <w:b/>
          <w:sz w:val="28"/>
        </w:rPr>
        <w:t xml:space="preserve"> czerwca 2021 r.</w:t>
      </w:r>
    </w:p>
    <w:p w14:paraId="340C8C55" w14:textId="0DC5E9C0" w:rsidR="003B5042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1F0DEA" w:rsidRPr="006F36E5">
        <w:rPr>
          <w:b/>
          <w:bCs/>
          <w:sz w:val="24"/>
        </w:rPr>
        <w:t>1</w:t>
      </w:r>
      <w:r w:rsidR="004C623F" w:rsidRPr="006F36E5">
        <w:rPr>
          <w:b/>
          <w:bCs/>
          <w:sz w:val="24"/>
        </w:rPr>
        <w:t>/202</w:t>
      </w:r>
      <w:r w:rsidR="001F0DEA" w:rsidRPr="006F36E5">
        <w:rPr>
          <w:b/>
          <w:bCs/>
          <w:sz w:val="24"/>
        </w:rPr>
        <w:t>2</w:t>
      </w:r>
    </w:p>
    <w:p w14:paraId="076424D2" w14:textId="21FF3EE8" w:rsidR="00A70FBB" w:rsidRPr="006F36E5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0" w:name="_Hlk74818442"/>
      <w:r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 subwencji wydziałowych</w:t>
      </w:r>
      <w:bookmarkEnd w:id="0"/>
    </w:p>
    <w:p w14:paraId="607079AF" w14:textId="1EEE8C32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1" w:name="Bookmark"/>
      <w:bookmarkEnd w:id="1"/>
      <w:r w:rsidRPr="006F36E5">
        <w:rPr>
          <w:sz w:val="24"/>
          <w:szCs w:val="24"/>
        </w:rPr>
        <w:t>twie wyższym i nauce (tekst jedn. Dz. U. z 202</w:t>
      </w:r>
      <w:r w:rsidR="00405D36">
        <w:rPr>
          <w:sz w:val="24"/>
          <w:szCs w:val="24"/>
        </w:rPr>
        <w:t>1</w:t>
      </w:r>
      <w:r w:rsidRPr="006F36E5">
        <w:rPr>
          <w:sz w:val="24"/>
          <w:szCs w:val="24"/>
        </w:rPr>
        <w:t xml:space="preserve"> r. poz. </w:t>
      </w:r>
      <w:r w:rsidR="00405D36">
        <w:rPr>
          <w:sz w:val="24"/>
          <w:szCs w:val="24"/>
        </w:rPr>
        <w:t>478</w:t>
      </w:r>
      <w:r w:rsidRPr="006F36E5">
        <w:rPr>
          <w:sz w:val="24"/>
          <w:szCs w:val="24"/>
        </w:rPr>
        <w:t>, z p</w:t>
      </w:r>
      <w:r w:rsidR="00405D36">
        <w:rPr>
          <w:sz w:val="24"/>
          <w:szCs w:val="24"/>
        </w:rPr>
        <w:t>óźn.</w:t>
      </w:r>
      <w:r w:rsidRPr="006F36E5">
        <w:rPr>
          <w:sz w:val="24"/>
          <w:szCs w:val="24"/>
        </w:rPr>
        <w:t xml:space="preserve"> zm.) </w:t>
      </w:r>
      <w:r w:rsidR="00DE477C" w:rsidRPr="006F36E5">
        <w:rPr>
          <w:sz w:val="24"/>
          <w:szCs w:val="24"/>
        </w:rPr>
        <w:t xml:space="preserve">w związku z § 2 ust. 5 uchwały nr </w:t>
      </w:r>
      <w:r w:rsidR="00282AC8">
        <w:rPr>
          <w:sz w:val="24"/>
          <w:szCs w:val="24"/>
        </w:rPr>
        <w:t>26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22 lutego 2021 r.</w:t>
      </w:r>
      <w:r w:rsidR="00324B9A">
        <w:rPr>
          <w:sz w:val="24"/>
          <w:szCs w:val="24"/>
        </w:rPr>
        <w:t xml:space="preserve"> </w:t>
      </w:r>
      <w:r w:rsidR="003E3E33" w:rsidRPr="006F36E5">
        <w:rPr>
          <w:sz w:val="24"/>
          <w:szCs w:val="24"/>
        </w:rPr>
        <w:t xml:space="preserve">w sprawie określenia </w:t>
      </w:r>
      <w:r w:rsidR="00E61CD1" w:rsidRPr="006F36E5">
        <w:rPr>
          <w:sz w:val="24"/>
          <w:szCs w:val="24"/>
        </w:rPr>
        <w:t>z</w:t>
      </w:r>
      <w:r w:rsidR="003E3E33" w:rsidRPr="006F36E5">
        <w:rPr>
          <w:sz w:val="24"/>
          <w:szCs w:val="24"/>
        </w:rPr>
        <w:t xml:space="preserve">asad rekrutacji na I rok kształcenia w Szkole </w:t>
      </w:r>
      <w:r w:rsidR="003E3E33" w:rsidRPr="006F36E5">
        <w:rPr>
          <w:spacing w:val="-5"/>
          <w:sz w:val="24"/>
          <w:szCs w:val="24"/>
        </w:rPr>
        <w:t>Doktorskiej w Zachodniopomorskim Uniwersytecie Technologicznym w Szczecinie w roku akademickim</w:t>
      </w:r>
      <w:r w:rsidR="003E3E33" w:rsidRPr="006F36E5">
        <w:rPr>
          <w:sz w:val="24"/>
          <w:szCs w:val="24"/>
        </w:rPr>
        <w:t xml:space="preserve"> 202</w:t>
      </w:r>
      <w:r w:rsidR="005D0A38" w:rsidRPr="006F36E5">
        <w:rPr>
          <w:sz w:val="24"/>
          <w:szCs w:val="24"/>
        </w:rPr>
        <w:t>1</w:t>
      </w:r>
      <w:r w:rsidR="003E3E33" w:rsidRPr="006F36E5">
        <w:rPr>
          <w:sz w:val="24"/>
          <w:szCs w:val="24"/>
        </w:rPr>
        <w:t>/202</w:t>
      </w:r>
      <w:r w:rsidR="005D0A38" w:rsidRPr="006F36E5">
        <w:rPr>
          <w:sz w:val="24"/>
          <w:szCs w:val="24"/>
        </w:rPr>
        <w:t>2</w:t>
      </w:r>
      <w:r w:rsidR="00DE477C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991F7F7" w14:textId="5B9C50A5" w:rsidR="001F0DEA" w:rsidRPr="006F36E5" w:rsidRDefault="001F0DEA" w:rsidP="00405D36">
      <w:pPr>
        <w:pStyle w:val="Standard"/>
        <w:spacing w:line="276" w:lineRule="auto"/>
        <w:jc w:val="both"/>
        <w:rPr>
          <w:sz w:val="24"/>
          <w:szCs w:val="24"/>
        </w:rPr>
      </w:pPr>
      <w:r w:rsidRPr="00ED51E7">
        <w:rPr>
          <w:spacing w:val="-4"/>
          <w:sz w:val="24"/>
          <w:szCs w:val="24"/>
        </w:rPr>
        <w:t>Ustala się szczegółowy</w:t>
      </w:r>
      <w:r w:rsidR="00C05088" w:rsidRPr="00ED51E7">
        <w:rPr>
          <w:spacing w:val="-4"/>
          <w:sz w:val="24"/>
          <w:szCs w:val="24"/>
        </w:rPr>
        <w:t xml:space="preserve"> harmonogram</w:t>
      </w:r>
      <w:r w:rsidRPr="00ED51E7">
        <w:rPr>
          <w:spacing w:val="-4"/>
          <w:sz w:val="24"/>
          <w:szCs w:val="24"/>
        </w:rPr>
        <w:t xml:space="preserve"> </w:t>
      </w:r>
      <w:r w:rsidR="00C05088" w:rsidRPr="00ED51E7">
        <w:rPr>
          <w:spacing w:val="-4"/>
          <w:sz w:val="24"/>
          <w:szCs w:val="24"/>
        </w:rPr>
        <w:t xml:space="preserve">postępowania kwalifikacyjnego </w:t>
      </w:r>
      <w:r w:rsidRPr="00ED51E7">
        <w:rPr>
          <w:spacing w:val="-4"/>
          <w:sz w:val="24"/>
          <w:szCs w:val="24"/>
        </w:rPr>
        <w:t>kandydatów na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>I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 xml:space="preserve">rok kształcenia </w:t>
      </w:r>
      <w:r w:rsidRPr="006F36E5">
        <w:rPr>
          <w:sz w:val="24"/>
          <w:szCs w:val="24"/>
        </w:rPr>
        <w:t>w Szkole Doktorskiej w Zachodniopomorskim</w:t>
      </w:r>
      <w:r w:rsidR="00DB220F" w:rsidRPr="006F36E5">
        <w:rPr>
          <w:sz w:val="24"/>
          <w:szCs w:val="24"/>
        </w:rPr>
        <w:t xml:space="preserve"> Uniwersytecie Technologicznym </w:t>
      </w:r>
      <w:r w:rsidRPr="006F36E5">
        <w:rPr>
          <w:sz w:val="24"/>
          <w:szCs w:val="24"/>
        </w:rPr>
        <w:t>w Szczecinie w roku akademickim 2021/2022</w:t>
      </w:r>
      <w:r w:rsidR="00DB220F" w:rsidRPr="006F36E5">
        <w:rPr>
          <w:sz w:val="24"/>
          <w:szCs w:val="24"/>
        </w:rPr>
        <w:t>, finansowanych w ramach subwencji wydziałowych</w:t>
      </w:r>
      <w:r w:rsidRPr="006F36E5">
        <w:rPr>
          <w:sz w:val="24"/>
          <w:szCs w:val="24"/>
        </w:rPr>
        <w:t>:</w:t>
      </w:r>
    </w:p>
    <w:p w14:paraId="6860C202" w14:textId="1A1FEC72" w:rsidR="001F0DEA" w:rsidRPr="006F36E5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>ejestracja kandydatów w Internetowym Systemie Rekrutacji (ISR)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  <w:r w:rsidR="00042101" w:rsidRPr="006F36E5">
        <w:rPr>
          <w:sz w:val="24"/>
          <w:szCs w:val="24"/>
        </w:rPr>
        <w:t>1</w:t>
      </w:r>
      <w:r w:rsidR="001F0DEA" w:rsidRPr="006F36E5">
        <w:rPr>
          <w:sz w:val="24"/>
          <w:szCs w:val="24"/>
        </w:rPr>
        <w:t xml:space="preserve">.07. – </w:t>
      </w:r>
      <w:r w:rsidR="00042101" w:rsidRPr="006F36E5">
        <w:rPr>
          <w:sz w:val="24"/>
          <w:szCs w:val="24"/>
        </w:rPr>
        <w:t>30</w:t>
      </w:r>
      <w:r w:rsidR="001F0DEA" w:rsidRPr="006F36E5">
        <w:rPr>
          <w:sz w:val="24"/>
          <w:szCs w:val="24"/>
        </w:rPr>
        <w:t>.0</w:t>
      </w:r>
      <w:r w:rsidR="00042101" w:rsidRPr="006F36E5">
        <w:rPr>
          <w:sz w:val="24"/>
          <w:szCs w:val="24"/>
        </w:rPr>
        <w:t>7</w:t>
      </w:r>
      <w:r w:rsidR="00DB220F" w:rsidRPr="006F36E5">
        <w:rPr>
          <w:sz w:val="24"/>
          <w:szCs w:val="24"/>
        </w:rPr>
        <w:t>.</w:t>
      </w:r>
      <w:r w:rsidR="001F0DEA" w:rsidRPr="006F36E5">
        <w:rPr>
          <w:sz w:val="24"/>
          <w:szCs w:val="24"/>
        </w:rPr>
        <w:t>2021 r.</w:t>
      </w:r>
    </w:p>
    <w:p w14:paraId="62BBA0CD" w14:textId="1BE67ACD" w:rsidR="001F0DEA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s</w:t>
      </w:r>
      <w:r w:rsidR="001F0DEA" w:rsidRPr="006F36E5">
        <w:rPr>
          <w:sz w:val="24"/>
          <w:szCs w:val="24"/>
        </w:rPr>
        <w:t>kładanie dokumentów</w:t>
      </w:r>
      <w:r w:rsidR="00782CB6">
        <w:rPr>
          <w:sz w:val="24"/>
          <w:szCs w:val="24"/>
        </w:rPr>
        <w:t xml:space="preserve"> </w:t>
      </w:r>
      <w:r w:rsidR="00782CB6" w:rsidRPr="00D15425">
        <w:rPr>
          <w:sz w:val="24"/>
          <w:szCs w:val="24"/>
        </w:rPr>
        <w:t>w sekretariacie Szkoły Doktorskiej w ZUT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  <w:r w:rsidR="00042101" w:rsidRPr="006F36E5">
        <w:rPr>
          <w:sz w:val="24"/>
          <w:szCs w:val="24"/>
        </w:rPr>
        <w:t>2</w:t>
      </w:r>
      <w:r w:rsidR="001F0DEA" w:rsidRPr="006F36E5">
        <w:rPr>
          <w:sz w:val="24"/>
          <w:szCs w:val="24"/>
        </w:rPr>
        <w:t xml:space="preserve">.08. – </w:t>
      </w:r>
      <w:r w:rsidR="00042101" w:rsidRPr="006F36E5">
        <w:rPr>
          <w:sz w:val="24"/>
          <w:szCs w:val="24"/>
        </w:rPr>
        <w:t>1</w:t>
      </w:r>
      <w:r w:rsidR="009F1825" w:rsidRPr="006F36E5">
        <w:rPr>
          <w:sz w:val="24"/>
          <w:szCs w:val="24"/>
        </w:rPr>
        <w:t>0</w:t>
      </w:r>
      <w:r w:rsidR="00DB220F" w:rsidRPr="006F36E5">
        <w:rPr>
          <w:sz w:val="24"/>
          <w:szCs w:val="24"/>
        </w:rPr>
        <w:t>.08.</w:t>
      </w:r>
      <w:r w:rsidR="001F0DEA" w:rsidRPr="006F36E5">
        <w:rPr>
          <w:sz w:val="24"/>
          <w:szCs w:val="24"/>
        </w:rPr>
        <w:t>2021 r.</w:t>
      </w:r>
    </w:p>
    <w:p w14:paraId="73CCFE51" w14:textId="26E4C583" w:rsidR="00D15425" w:rsidRPr="006F36E5" w:rsidRDefault="00613FB2" w:rsidP="00D15425">
      <w:pPr>
        <w:pStyle w:val="Standard"/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62D26">
        <w:rPr>
          <w:sz w:val="24"/>
          <w:szCs w:val="24"/>
        </w:rPr>
        <w:t>d</w:t>
      </w:r>
      <w:r>
        <w:rPr>
          <w:sz w:val="24"/>
          <w:szCs w:val="24"/>
        </w:rPr>
        <w:t xml:space="preserve">okumenty, </w:t>
      </w:r>
      <w:r w:rsidR="00D15425" w:rsidRPr="00D15425">
        <w:rPr>
          <w:sz w:val="24"/>
          <w:szCs w:val="24"/>
        </w:rPr>
        <w:t xml:space="preserve">o których mowa w § 4 uchwały nr 26 Senatu ZUT z dnia 22 lutego 2021 r. w sprawie </w:t>
      </w:r>
      <w:r w:rsidR="00D15425" w:rsidRPr="00613FB2">
        <w:rPr>
          <w:spacing w:val="-4"/>
          <w:sz w:val="24"/>
          <w:szCs w:val="24"/>
        </w:rPr>
        <w:t xml:space="preserve">zasad rekrutacji na I rok kształcenia w Szkole Doktorskiej w </w:t>
      </w:r>
      <w:r w:rsidRPr="00613FB2">
        <w:rPr>
          <w:spacing w:val="-4"/>
          <w:sz w:val="24"/>
          <w:szCs w:val="24"/>
        </w:rPr>
        <w:t xml:space="preserve">ZUT </w:t>
      </w:r>
      <w:r w:rsidR="00D15425" w:rsidRPr="00613FB2">
        <w:rPr>
          <w:spacing w:val="-4"/>
          <w:sz w:val="24"/>
          <w:szCs w:val="24"/>
        </w:rPr>
        <w:t>w roku akademickim 2021/2022</w:t>
      </w:r>
      <w:r>
        <w:rPr>
          <w:spacing w:val="-4"/>
          <w:sz w:val="24"/>
          <w:szCs w:val="24"/>
        </w:rPr>
        <w:t>)</w:t>
      </w:r>
    </w:p>
    <w:p w14:paraId="5CF40CBA" w14:textId="55BE9C3B" w:rsidR="001F0DEA" w:rsidRPr="006F36E5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o</w:t>
      </w:r>
      <w:r w:rsidR="001F0DEA" w:rsidRPr="006F36E5">
        <w:rPr>
          <w:sz w:val="24"/>
          <w:szCs w:val="24"/>
        </w:rPr>
        <w:t>głoszenie wyników I etapu postępowania kwalifikacyjnego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  <w:r w:rsidR="004B2656" w:rsidRPr="006F36E5">
        <w:rPr>
          <w:sz w:val="24"/>
          <w:szCs w:val="24"/>
        </w:rPr>
        <w:t>27</w:t>
      </w:r>
      <w:r w:rsidR="001F0DEA" w:rsidRPr="006F36E5">
        <w:rPr>
          <w:sz w:val="24"/>
          <w:szCs w:val="24"/>
        </w:rPr>
        <w:t>.0</w:t>
      </w:r>
      <w:r w:rsidR="004B2656" w:rsidRPr="006F36E5">
        <w:rPr>
          <w:sz w:val="24"/>
          <w:szCs w:val="24"/>
        </w:rPr>
        <w:t>8</w:t>
      </w:r>
      <w:r w:rsidR="001F0DEA" w:rsidRPr="006F36E5">
        <w:rPr>
          <w:sz w:val="24"/>
          <w:szCs w:val="24"/>
        </w:rPr>
        <w:t>.2021 r.</w:t>
      </w:r>
    </w:p>
    <w:p w14:paraId="3889DFD6" w14:textId="0C7C5838" w:rsidR="004B2656" w:rsidRPr="006F36E5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bCs/>
          <w:sz w:val="24"/>
          <w:szCs w:val="24"/>
        </w:rPr>
        <w:t>s</w:t>
      </w:r>
      <w:r w:rsidR="004B2656" w:rsidRPr="006F36E5">
        <w:rPr>
          <w:bCs/>
          <w:sz w:val="24"/>
          <w:szCs w:val="24"/>
        </w:rPr>
        <w:t>kładanie wniosków o ponowne rozpatrzenie sprawy</w:t>
      </w:r>
      <w:r w:rsidRPr="006F36E5">
        <w:rPr>
          <w:bCs/>
          <w:sz w:val="24"/>
          <w:szCs w:val="24"/>
        </w:rPr>
        <w:t>:</w:t>
      </w:r>
      <w:r w:rsidR="004B2656" w:rsidRPr="006F36E5">
        <w:rPr>
          <w:bCs/>
          <w:sz w:val="24"/>
          <w:szCs w:val="24"/>
        </w:rPr>
        <w:t xml:space="preserve"> do </w:t>
      </w:r>
      <w:r w:rsidR="004B2656" w:rsidRPr="006F36E5">
        <w:rPr>
          <w:sz w:val="24"/>
          <w:szCs w:val="24"/>
        </w:rPr>
        <w:t>3.09.2021 r.</w:t>
      </w:r>
    </w:p>
    <w:p w14:paraId="72B21872" w14:textId="7245E59E" w:rsidR="001F0DEA" w:rsidRPr="006F36E5" w:rsidRDefault="00A97C3D" w:rsidP="00ED51E7">
      <w:pPr>
        <w:pStyle w:val="Standard"/>
        <w:numPr>
          <w:ilvl w:val="0"/>
          <w:numId w:val="10"/>
        </w:numPr>
        <w:spacing w:before="60" w:after="12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 xml:space="preserve">ozmowy kwalifikacyjne </w:t>
      </w:r>
      <w:r w:rsidR="00405D36">
        <w:rPr>
          <w:sz w:val="24"/>
          <w:szCs w:val="24"/>
        </w:rPr>
        <w:t>–</w:t>
      </w:r>
      <w:r w:rsidRPr="006F36E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>II etap postępowania rekrutacyjnego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709"/>
        <w:gridCol w:w="4252"/>
        <w:gridCol w:w="3402"/>
      </w:tblGrid>
      <w:tr w:rsidR="00EC2D0E" w:rsidRPr="00DD137F" w14:paraId="033130F1" w14:textId="77777777" w:rsidTr="00792D09">
        <w:trPr>
          <w:trHeight w:val="454"/>
        </w:trPr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1039" w14:textId="77777777"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C0F3B" w14:textId="77777777" w:rsidR="00EC2D0E" w:rsidRPr="00DD137F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983913" w:rsidRPr="006F36E5" w14:paraId="206BBB81" w14:textId="77777777" w:rsidTr="00792D09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12F2D40" w14:textId="77777777" w:rsidR="00983913" w:rsidRPr="00792D09" w:rsidRDefault="00983913" w:rsidP="00BE16C7">
            <w:pPr>
              <w:pStyle w:val="Akapitzlist"/>
              <w:spacing w:line="276" w:lineRule="auto"/>
              <w:ind w:left="0"/>
              <w:jc w:val="center"/>
              <w:rPr>
                <w:spacing w:val="8"/>
                <w:sz w:val="20"/>
                <w:szCs w:val="20"/>
              </w:rPr>
            </w:pPr>
            <w:r w:rsidRPr="00792D09">
              <w:rPr>
                <w:spacing w:val="8"/>
                <w:sz w:val="20"/>
                <w:szCs w:val="20"/>
              </w:rPr>
              <w:t>Finansowana w ramach subwencji wydziałowych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E79D5C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8CAA3D" w14:textId="145C0B0C" w:rsidR="00983913" w:rsidRPr="00282AC8" w:rsidRDefault="00983913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8.09.2021 r.</w:t>
            </w:r>
          </w:p>
        </w:tc>
      </w:tr>
      <w:tr w:rsidR="00983913" w:rsidRPr="006F36E5" w14:paraId="64D9948E" w14:textId="77777777" w:rsidTr="00792D09">
        <w:trPr>
          <w:trHeight w:val="340"/>
        </w:trPr>
        <w:tc>
          <w:tcPr>
            <w:tcW w:w="709" w:type="dxa"/>
            <w:vMerge/>
          </w:tcPr>
          <w:p w14:paraId="6005196E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AD7B6F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Automatyka, elektronika i elektrotechnika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</w:tcPr>
          <w:p w14:paraId="20652F70" w14:textId="77777777" w:rsidR="00983913" w:rsidRPr="00282AC8" w:rsidRDefault="00983913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83913" w:rsidRPr="006F36E5" w14:paraId="4608A88E" w14:textId="77777777" w:rsidTr="00792D09">
        <w:trPr>
          <w:trHeight w:val="340"/>
        </w:trPr>
        <w:tc>
          <w:tcPr>
            <w:tcW w:w="709" w:type="dxa"/>
            <w:vMerge/>
          </w:tcPr>
          <w:p w14:paraId="0A25069F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7BBEFA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</w:tcPr>
          <w:p w14:paraId="2B5A6605" w14:textId="77777777" w:rsidR="00983913" w:rsidRPr="00282AC8" w:rsidRDefault="00983913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83913" w:rsidRPr="006F36E5" w14:paraId="2163DF49" w14:textId="77777777" w:rsidTr="00792D09">
        <w:trPr>
          <w:trHeight w:val="340"/>
        </w:trPr>
        <w:tc>
          <w:tcPr>
            <w:tcW w:w="709" w:type="dxa"/>
            <w:vMerge/>
          </w:tcPr>
          <w:p w14:paraId="55372826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2E78" w14:textId="01F344D0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chemiczna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E5F8451" w14:textId="5A5048EA" w:rsidR="00983913" w:rsidRPr="00282AC8" w:rsidRDefault="00983913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0CB4BAA8" w14:textId="77777777" w:rsidTr="00792D09">
        <w:trPr>
          <w:trHeight w:val="340"/>
        </w:trPr>
        <w:tc>
          <w:tcPr>
            <w:tcW w:w="709" w:type="dxa"/>
            <w:vMerge/>
          </w:tcPr>
          <w:p w14:paraId="0F79AE6B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E981" w14:textId="6CA39A4E" w:rsidR="002A626D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lądowa i transport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1EE145" w14:textId="7E86CC64" w:rsidR="002A626D" w:rsidRPr="00282AC8" w:rsidRDefault="00983913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9.09.2021 r.</w:t>
            </w:r>
          </w:p>
        </w:tc>
      </w:tr>
      <w:tr w:rsidR="002A626D" w:rsidRPr="006F36E5" w14:paraId="070370B7" w14:textId="77777777" w:rsidTr="00792D09">
        <w:trPr>
          <w:trHeight w:val="340"/>
        </w:trPr>
        <w:tc>
          <w:tcPr>
            <w:tcW w:w="709" w:type="dxa"/>
            <w:vMerge/>
          </w:tcPr>
          <w:p w14:paraId="0C69876A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7CB2D1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E4D671" w14:textId="15CA5722" w:rsidR="002A626D" w:rsidRPr="00282AC8" w:rsidRDefault="002A626D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10.09.2021 r.</w:t>
            </w:r>
          </w:p>
        </w:tc>
      </w:tr>
      <w:tr w:rsidR="002A626D" w:rsidRPr="006F36E5" w14:paraId="4A02259E" w14:textId="77777777" w:rsidTr="00792D09">
        <w:trPr>
          <w:trHeight w:val="340"/>
        </w:trPr>
        <w:tc>
          <w:tcPr>
            <w:tcW w:w="709" w:type="dxa"/>
            <w:vMerge/>
          </w:tcPr>
          <w:p w14:paraId="2A07D0C8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8E15A42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14:paraId="48504209" w14:textId="66318BBA" w:rsidR="002A626D" w:rsidRPr="00282AC8" w:rsidRDefault="002A626D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26ED45A9" w14:textId="77777777" w:rsidTr="00792D09">
        <w:trPr>
          <w:trHeight w:val="340"/>
        </w:trPr>
        <w:tc>
          <w:tcPr>
            <w:tcW w:w="709" w:type="dxa"/>
            <w:vMerge/>
          </w:tcPr>
          <w:p w14:paraId="4F69E9C7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A46CB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FBAA8DF" w14:textId="77777777" w:rsidR="002A626D" w:rsidRPr="00282AC8" w:rsidRDefault="002A626D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5DEDDF1F" w14:textId="77777777" w:rsidTr="00792D09">
        <w:trPr>
          <w:trHeight w:val="340"/>
        </w:trPr>
        <w:tc>
          <w:tcPr>
            <w:tcW w:w="709" w:type="dxa"/>
            <w:vMerge/>
          </w:tcPr>
          <w:p w14:paraId="77962548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212089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E9F877" w14:textId="6DF17AF5" w:rsidR="00EC2D0E" w:rsidRPr="00282AC8" w:rsidRDefault="004B2656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1</w:t>
            </w:r>
            <w:r w:rsidR="00A95D18" w:rsidRPr="00282AC8">
              <w:rPr>
                <w:sz w:val="20"/>
                <w:szCs w:val="20"/>
              </w:rPr>
              <w:t>3</w:t>
            </w:r>
            <w:r w:rsidR="00EC2D0E" w:rsidRPr="00282AC8">
              <w:rPr>
                <w:sz w:val="20"/>
                <w:szCs w:val="20"/>
              </w:rPr>
              <w:t>.09.202</w:t>
            </w:r>
            <w:r w:rsidR="006F36E5" w:rsidRPr="00282AC8">
              <w:rPr>
                <w:sz w:val="20"/>
                <w:szCs w:val="20"/>
              </w:rPr>
              <w:t>1</w:t>
            </w:r>
            <w:r w:rsidR="00EC2D0E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EC2D0E" w:rsidRPr="006F36E5" w14:paraId="657A1FD7" w14:textId="77777777" w:rsidTr="00792D09">
        <w:trPr>
          <w:trHeight w:val="340"/>
        </w:trPr>
        <w:tc>
          <w:tcPr>
            <w:tcW w:w="709" w:type="dxa"/>
            <w:vMerge/>
          </w:tcPr>
          <w:p w14:paraId="099585B3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6EAE9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DDEC009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104A4BDA" w14:textId="77777777" w:rsidTr="00792D09">
        <w:trPr>
          <w:trHeight w:val="34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19245DA4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90A96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Zootechnika i rybactwo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887E432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FD8BDE2" w14:textId="195110CC" w:rsidR="004B2656" w:rsidRPr="00234903" w:rsidRDefault="00A97C3D" w:rsidP="002E0C88">
      <w:pPr>
        <w:pStyle w:val="Standard"/>
        <w:numPr>
          <w:ilvl w:val="0"/>
          <w:numId w:val="10"/>
        </w:numPr>
        <w:spacing w:before="24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o</w:t>
      </w:r>
      <w:r w:rsidR="001F0DEA" w:rsidRPr="00234903">
        <w:rPr>
          <w:bCs/>
          <w:sz w:val="24"/>
          <w:szCs w:val="24"/>
        </w:rPr>
        <w:t>głoszenie wyników rekrutacji</w:t>
      </w:r>
      <w:r w:rsidRPr="00234903">
        <w:rPr>
          <w:bCs/>
          <w:sz w:val="24"/>
          <w:szCs w:val="24"/>
        </w:rPr>
        <w:t>:</w:t>
      </w:r>
      <w:r w:rsidR="001F0DEA" w:rsidRPr="00234903">
        <w:rPr>
          <w:bCs/>
          <w:sz w:val="24"/>
          <w:szCs w:val="24"/>
        </w:rPr>
        <w:t xml:space="preserve"> </w:t>
      </w:r>
      <w:r w:rsidR="004B2656" w:rsidRPr="00234903">
        <w:rPr>
          <w:bCs/>
          <w:sz w:val="24"/>
          <w:szCs w:val="24"/>
        </w:rPr>
        <w:t>1</w:t>
      </w:r>
      <w:r w:rsidR="00042101" w:rsidRPr="00234903">
        <w:rPr>
          <w:bCs/>
          <w:sz w:val="24"/>
          <w:szCs w:val="24"/>
        </w:rPr>
        <w:t>5</w:t>
      </w:r>
      <w:r w:rsidRPr="00234903">
        <w:rPr>
          <w:bCs/>
          <w:sz w:val="24"/>
          <w:szCs w:val="24"/>
        </w:rPr>
        <w:t>.09.</w:t>
      </w:r>
      <w:r w:rsidR="001F0DEA" w:rsidRPr="00234903">
        <w:rPr>
          <w:bCs/>
          <w:sz w:val="24"/>
          <w:szCs w:val="24"/>
        </w:rPr>
        <w:t>2021 r.</w:t>
      </w:r>
    </w:p>
    <w:p w14:paraId="1D6275C6" w14:textId="55FE1B47" w:rsidR="004B2656" w:rsidRPr="00234903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s</w:t>
      </w:r>
      <w:r w:rsidR="004B2656" w:rsidRPr="00234903">
        <w:rPr>
          <w:bCs/>
          <w:sz w:val="24"/>
          <w:szCs w:val="24"/>
        </w:rPr>
        <w:t>kładanie wniosków o ponowne rozpatrzenie sprawy</w:t>
      </w:r>
      <w:r w:rsidRPr="00234903">
        <w:rPr>
          <w:bCs/>
          <w:sz w:val="24"/>
          <w:szCs w:val="24"/>
        </w:rPr>
        <w:t>:</w:t>
      </w:r>
      <w:r w:rsidR="004B2656" w:rsidRPr="00234903">
        <w:rPr>
          <w:bCs/>
          <w:sz w:val="24"/>
          <w:szCs w:val="24"/>
        </w:rPr>
        <w:t xml:space="preserve"> do </w:t>
      </w:r>
      <w:r w:rsidR="00A95D18" w:rsidRPr="00234903">
        <w:rPr>
          <w:bCs/>
          <w:sz w:val="24"/>
          <w:szCs w:val="24"/>
        </w:rPr>
        <w:t>2</w:t>
      </w:r>
      <w:r w:rsidR="00042101" w:rsidRPr="00234903">
        <w:rPr>
          <w:bCs/>
          <w:sz w:val="24"/>
          <w:szCs w:val="24"/>
        </w:rPr>
        <w:t>2</w:t>
      </w:r>
      <w:r w:rsidR="00E00047" w:rsidRPr="00234903">
        <w:rPr>
          <w:bCs/>
          <w:sz w:val="24"/>
          <w:szCs w:val="24"/>
        </w:rPr>
        <w:t>.09.</w:t>
      </w:r>
      <w:r w:rsidR="004B2656" w:rsidRPr="00234903">
        <w:rPr>
          <w:bCs/>
          <w:sz w:val="24"/>
          <w:szCs w:val="24"/>
        </w:rPr>
        <w:t>2021 r.</w:t>
      </w:r>
    </w:p>
    <w:p w14:paraId="6C2EF6E9" w14:textId="10696357" w:rsidR="004B2656" w:rsidRPr="00234903" w:rsidRDefault="004B2656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ogłoszenie wyników</w:t>
      </w:r>
      <w:r w:rsidR="00A95D18" w:rsidRPr="00234903">
        <w:rPr>
          <w:bCs/>
          <w:sz w:val="24"/>
          <w:szCs w:val="24"/>
        </w:rPr>
        <w:t xml:space="preserve"> kwalifikacji</w:t>
      </w:r>
      <w:r w:rsidR="00A97C3D" w:rsidRPr="00234903">
        <w:rPr>
          <w:bCs/>
          <w:sz w:val="24"/>
          <w:szCs w:val="24"/>
        </w:rPr>
        <w:t>:</w:t>
      </w:r>
      <w:r w:rsidR="00A95D18" w:rsidRPr="00234903">
        <w:rPr>
          <w:bCs/>
          <w:sz w:val="24"/>
          <w:szCs w:val="24"/>
        </w:rPr>
        <w:t xml:space="preserve"> 2</w:t>
      </w:r>
      <w:r w:rsidR="00042101" w:rsidRPr="00234903">
        <w:rPr>
          <w:bCs/>
          <w:sz w:val="24"/>
          <w:szCs w:val="24"/>
        </w:rPr>
        <w:t>8</w:t>
      </w:r>
      <w:r w:rsidR="00E00047" w:rsidRPr="00234903">
        <w:rPr>
          <w:bCs/>
          <w:sz w:val="24"/>
          <w:szCs w:val="24"/>
        </w:rPr>
        <w:t>.09.</w:t>
      </w:r>
      <w:r w:rsidR="00A95D18" w:rsidRPr="00234903">
        <w:rPr>
          <w:bCs/>
          <w:sz w:val="24"/>
          <w:szCs w:val="24"/>
        </w:rPr>
        <w:t>202</w:t>
      </w:r>
      <w:r w:rsidR="009558F5" w:rsidRPr="00234903">
        <w:rPr>
          <w:bCs/>
          <w:sz w:val="24"/>
          <w:szCs w:val="24"/>
        </w:rPr>
        <w:t>1</w:t>
      </w:r>
      <w:r w:rsidR="00A95D18" w:rsidRPr="00234903">
        <w:rPr>
          <w:bCs/>
          <w:sz w:val="24"/>
          <w:szCs w:val="24"/>
        </w:rPr>
        <w:t xml:space="preserve"> r.</w:t>
      </w:r>
    </w:p>
    <w:p w14:paraId="770B04CA" w14:textId="7CF8362E" w:rsidR="00A95D18" w:rsidRPr="00234903" w:rsidRDefault="00A95D18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ogłoszenie listy</w:t>
      </w:r>
      <w:r w:rsidRPr="00234903">
        <w:rPr>
          <w:sz w:val="24"/>
          <w:szCs w:val="24"/>
        </w:rPr>
        <w:t xml:space="preserve"> przyjętych do Szkoły Doktorskiej w ZUT</w:t>
      </w:r>
      <w:r w:rsidR="00A97C3D" w:rsidRPr="00234903">
        <w:rPr>
          <w:sz w:val="24"/>
          <w:szCs w:val="24"/>
        </w:rPr>
        <w:t>:</w:t>
      </w:r>
      <w:r w:rsidRPr="00234903">
        <w:rPr>
          <w:sz w:val="24"/>
          <w:szCs w:val="24"/>
        </w:rPr>
        <w:t xml:space="preserve"> </w:t>
      </w:r>
      <w:r w:rsidR="00042101" w:rsidRPr="00234903">
        <w:rPr>
          <w:sz w:val="24"/>
          <w:szCs w:val="24"/>
        </w:rPr>
        <w:t>29</w:t>
      </w:r>
      <w:r w:rsidR="00A97C3D" w:rsidRPr="00234903">
        <w:rPr>
          <w:sz w:val="24"/>
          <w:szCs w:val="24"/>
        </w:rPr>
        <w:t>.09.</w:t>
      </w:r>
      <w:r w:rsidRPr="00234903">
        <w:rPr>
          <w:sz w:val="24"/>
          <w:szCs w:val="24"/>
        </w:rPr>
        <w:t>202</w:t>
      </w:r>
      <w:r w:rsidR="009558F5" w:rsidRPr="00234903">
        <w:rPr>
          <w:sz w:val="24"/>
          <w:szCs w:val="24"/>
        </w:rPr>
        <w:t>1</w:t>
      </w:r>
      <w:r w:rsidRPr="00234903">
        <w:rPr>
          <w:sz w:val="24"/>
          <w:szCs w:val="24"/>
        </w:rPr>
        <w:t xml:space="preserve"> r.</w:t>
      </w:r>
    </w:p>
    <w:p w14:paraId="63F0FA5F" w14:textId="791AB2A3" w:rsidR="00AC588C" w:rsidRDefault="00AC588C" w:rsidP="00302B03">
      <w:pPr>
        <w:pStyle w:val="Akapitzlist"/>
        <w:keepNext/>
        <w:spacing w:before="240" w:line="276" w:lineRule="auto"/>
        <w:ind w:left="0"/>
        <w:jc w:val="center"/>
        <w:rPr>
          <w:b/>
        </w:rPr>
      </w:pPr>
      <w:r>
        <w:rPr>
          <w:b/>
        </w:rPr>
        <w:lastRenderedPageBreak/>
        <w:t xml:space="preserve">§ </w:t>
      </w:r>
      <w:r w:rsidR="00D15425">
        <w:rPr>
          <w:b/>
        </w:rPr>
        <w:t>2</w:t>
      </w:r>
      <w:r>
        <w:rPr>
          <w:b/>
        </w:rPr>
        <w:t>.</w:t>
      </w:r>
    </w:p>
    <w:p w14:paraId="6F96738B" w14:textId="6B24D9D6" w:rsidR="00AC588C" w:rsidRPr="006029E9" w:rsidRDefault="00AC588C" w:rsidP="00F10A79">
      <w:pPr>
        <w:pStyle w:val="akapit"/>
        <w:suppressAutoHyphens/>
        <w:spacing w:after="120"/>
      </w:pPr>
      <w:r w:rsidRPr="006029E9">
        <w:t xml:space="preserve">Ustala się limity przyjęć </w:t>
      </w:r>
      <w:r w:rsidR="00F10A79" w:rsidRPr="006029E9">
        <w:t xml:space="preserve">kandydatów </w:t>
      </w:r>
      <w:r w:rsidRPr="006029E9">
        <w:t xml:space="preserve">na I rok kształcenia w Szkole Doktorskiej w </w:t>
      </w:r>
      <w:r w:rsidR="00A70FBB" w:rsidRPr="006029E9">
        <w:t xml:space="preserve">ZUT </w:t>
      </w:r>
      <w:r w:rsidR="006029E9" w:rsidRPr="006029E9">
        <w:t>w</w:t>
      </w:r>
      <w:r w:rsidRPr="006029E9">
        <w:t xml:space="preserve"> rok</w:t>
      </w:r>
      <w:r w:rsidR="006029E9" w:rsidRPr="006029E9">
        <w:t>u</w:t>
      </w:r>
      <w:r w:rsidRPr="006029E9">
        <w:t xml:space="preserve"> akademicki</w:t>
      </w:r>
      <w:r w:rsidR="006029E9" w:rsidRPr="006029E9">
        <w:t>m</w:t>
      </w:r>
      <w:r w:rsidRPr="006029E9">
        <w:t xml:space="preserve"> 2021/2022</w:t>
      </w:r>
      <w:r w:rsidR="00A70FBB" w:rsidRPr="006029E9">
        <w:t>, finansowanych z subwencji wydziałowych</w:t>
      </w:r>
      <w:r w:rsidRPr="006029E9"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A43679" w14:paraId="420881E2" w14:textId="77777777" w:rsidTr="00782CB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A43679" w:rsidRDefault="00782CB6" w:rsidP="000B76EC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A43679" w:rsidRDefault="00782CB6" w:rsidP="000B76EC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A43679">
              <w:rPr>
                <w:b/>
                <w:sz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651A3097" w:rsidR="00782CB6" w:rsidRPr="00F703CB" w:rsidRDefault="00782CB6" w:rsidP="000B76EC">
            <w:pPr>
              <w:pStyle w:val="Akapitzlist"/>
              <w:ind w:left="113" w:right="113"/>
              <w:jc w:val="center"/>
              <w:rPr>
                <w:b/>
                <w:bCs/>
                <w:spacing w:val="6"/>
                <w:sz w:val="20"/>
              </w:rPr>
            </w:pPr>
            <w:r w:rsidRPr="00F703CB">
              <w:rPr>
                <w:b/>
                <w:spacing w:val="6"/>
                <w:sz w:val="20"/>
              </w:rPr>
              <w:t>Dziedzina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Default="00782CB6" w:rsidP="00A70FB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Planowane l</w:t>
            </w:r>
            <w:r w:rsidRPr="002D7BAE">
              <w:rPr>
                <w:b/>
                <w:sz w:val="20"/>
              </w:rPr>
              <w:t>imit</w:t>
            </w:r>
            <w:r>
              <w:rPr>
                <w:b/>
                <w:sz w:val="20"/>
              </w:rPr>
              <w:t>y</w:t>
            </w:r>
            <w:r w:rsidRPr="002D7BAE">
              <w:rPr>
                <w:b/>
                <w:sz w:val="20"/>
              </w:rPr>
              <w:t xml:space="preserve"> </w:t>
            </w:r>
            <w:r w:rsidRPr="00AC588C">
              <w:rPr>
                <w:b/>
                <w:sz w:val="20"/>
              </w:rPr>
              <w:t>przyjęć</w:t>
            </w:r>
            <w:r w:rsidRPr="002D7B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kandydatów </w:t>
            </w:r>
            <w:r>
              <w:rPr>
                <w:b/>
                <w:sz w:val="20"/>
              </w:rPr>
              <w:br/>
            </w:r>
            <w:r w:rsidR="00A70FBB" w:rsidRPr="002D7BAE">
              <w:rPr>
                <w:b/>
                <w:sz w:val="20"/>
              </w:rPr>
              <w:t xml:space="preserve">finansowanych </w:t>
            </w:r>
            <w:r w:rsidR="00A70FBB">
              <w:rPr>
                <w:b/>
                <w:sz w:val="20"/>
              </w:rPr>
              <w:t xml:space="preserve">z </w:t>
            </w:r>
            <w:r w:rsidR="00A70FBB" w:rsidRPr="002D7BAE">
              <w:rPr>
                <w:b/>
                <w:sz w:val="20"/>
              </w:rPr>
              <w:t>subwencji wydziałowych</w:t>
            </w:r>
          </w:p>
          <w:p w14:paraId="06BAA996" w14:textId="6386D650" w:rsidR="00782CB6" w:rsidRPr="002D7BAE" w:rsidRDefault="00782CB6" w:rsidP="00A70FBB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2D7BAE">
              <w:rPr>
                <w:b/>
                <w:sz w:val="20"/>
              </w:rPr>
              <w:t>do Szkoły Doktorskiej</w:t>
            </w:r>
            <w:r>
              <w:rPr>
                <w:b/>
                <w:sz w:val="20"/>
              </w:rPr>
              <w:t xml:space="preserve"> w ZUT</w:t>
            </w:r>
          </w:p>
        </w:tc>
      </w:tr>
      <w:tr w:rsidR="00AC588C" w:rsidRPr="002C624A" w14:paraId="726FBF3F" w14:textId="77777777" w:rsidTr="000B76EC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77777777" w:rsidR="00AC588C" w:rsidRPr="00F703CB" w:rsidRDefault="00AC588C" w:rsidP="000B76EC">
            <w:pPr>
              <w:pStyle w:val="Akapitzlist"/>
              <w:ind w:left="113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nauki inżynieryjno-techniczne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364309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WA</w:t>
            </w:r>
          </w:p>
        </w:tc>
      </w:tr>
      <w:tr w:rsidR="00AC588C" w:rsidRPr="002C624A" w14:paraId="57A798C8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4408C148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1EEBC87E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utomatyka, elektronika i elektrotechnika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372DB528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WE</w:t>
            </w:r>
          </w:p>
        </w:tc>
      </w:tr>
      <w:tr w:rsidR="00AC588C" w:rsidRPr="002C624A" w14:paraId="4C6487F2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4A410077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C6360C8" w14:textId="77777777" w:rsidR="00AC588C" w:rsidRPr="00D61B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WI</w:t>
            </w:r>
          </w:p>
        </w:tc>
      </w:tr>
      <w:tr w:rsidR="00AC588C" w:rsidRPr="002C624A" w14:paraId="43726549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45AE998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D41B92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WTiICh</w:t>
            </w:r>
          </w:p>
        </w:tc>
      </w:tr>
      <w:tr w:rsidR="00AC588C" w:rsidRPr="002C624A" w14:paraId="6F9AB968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E20557A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lądowa i 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25BF28E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AC588C" w:rsidRPr="002C624A" w14:paraId="3B219F19" w14:textId="77777777" w:rsidTr="000B76EC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DC7C6A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41C3ECC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materiałowa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DAF3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5950A7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5377EF3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TiICh</w:t>
            </w:r>
          </w:p>
        </w:tc>
      </w:tr>
      <w:tr w:rsidR="00AC588C" w:rsidRPr="002C624A" w14:paraId="4CF48A60" w14:textId="77777777" w:rsidTr="000B76EC">
        <w:trPr>
          <w:cantSplit/>
          <w:trHeight w:val="397"/>
        </w:trPr>
        <w:tc>
          <w:tcPr>
            <w:tcW w:w="278" w:type="pct"/>
            <w:vMerge/>
            <w:vAlign w:val="center"/>
          </w:tcPr>
          <w:p w14:paraId="13E154C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right w:val="single" w:sz="8" w:space="0" w:color="auto"/>
            </w:tcBorders>
            <w:vAlign w:val="center"/>
          </w:tcPr>
          <w:p w14:paraId="467F2AB1" w14:textId="77777777" w:rsidR="00AC588C" w:rsidRPr="00573D71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A98F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6396A3F2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20" w:type="pct"/>
            <w:vMerge w:val="restart"/>
            <w:vAlign w:val="center"/>
          </w:tcPr>
          <w:p w14:paraId="251C6251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IMiM</w:t>
            </w:r>
          </w:p>
        </w:tc>
      </w:tr>
      <w:tr w:rsidR="00AC588C" w:rsidRPr="002C624A" w14:paraId="7EFFF351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6DF96011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534F75BF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2A64FB0D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1E1FE831" w14:textId="77777777" w:rsidTr="000B76EC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środowiska, górnictwo i</w:t>
            </w:r>
            <w:r>
              <w:rPr>
                <w:sz w:val="20"/>
              </w:rPr>
              <w:t> </w:t>
            </w:r>
            <w:r w:rsidRPr="002C624A">
              <w:rPr>
                <w:sz w:val="20"/>
              </w:rPr>
              <w:t>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E6B14AC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AC588C" w:rsidRPr="002C624A" w14:paraId="4F9A9A22" w14:textId="77777777" w:rsidTr="006029E9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412D22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WKŚiR</w:t>
            </w:r>
          </w:p>
        </w:tc>
      </w:tr>
      <w:tr w:rsidR="00AC588C" w:rsidRPr="002C624A" w14:paraId="0F1814F5" w14:textId="77777777" w:rsidTr="006029E9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2C624A">
              <w:rPr>
                <w:sz w:val="20"/>
              </w:rPr>
              <w:t>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77777777" w:rsidR="00AC588C" w:rsidRPr="00F703CB" w:rsidRDefault="00AC588C" w:rsidP="000B76EC">
            <w:pPr>
              <w:pStyle w:val="Akapitzlist"/>
              <w:ind w:left="0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nauki rolnicze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0AC314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3944A237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5F496D0B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2C624A">
              <w:rPr>
                <w:sz w:val="20"/>
              </w:rPr>
              <w:t>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70E04A99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WNoŻiR</w:t>
            </w:r>
          </w:p>
        </w:tc>
      </w:tr>
      <w:tr w:rsidR="00AC588C" w:rsidRPr="002C624A" w14:paraId="35131B20" w14:textId="77777777" w:rsidTr="00B62D26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2C624A">
              <w:rPr>
                <w:sz w:val="20"/>
              </w:rPr>
              <w:t>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274FE856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5A637021" w14:textId="77777777" w:rsidTr="00B62D26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227" w:hanging="227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AC588C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A25F5D" w14:textId="77777777" w:rsidR="00AC588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2C624A" w:rsidDel="007600AF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WBiHZ</w:t>
            </w:r>
          </w:p>
        </w:tc>
      </w:tr>
      <w:tr w:rsidR="00DC23D9" w:rsidRPr="002C624A" w14:paraId="5BDAE023" w14:textId="77777777" w:rsidTr="00DC23D9">
        <w:trPr>
          <w:trHeight w:val="454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BE570C" w:rsidRDefault="00DC23D9" w:rsidP="000B76EC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BE570C">
              <w:rPr>
                <w:b/>
                <w:sz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2C624A" w:rsidRDefault="00DC23D9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01232B76" w:rsidR="00DC23D9" w:rsidRPr="00BE570C" w:rsidRDefault="00DC23D9" w:rsidP="00DC23D9">
            <w:pPr>
              <w:pStyle w:val="Akapitzlist"/>
              <w:ind w:left="25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</w:tbl>
    <w:p w14:paraId="78AC3F0A" w14:textId="1C88B4F9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3</w:t>
      </w:r>
      <w:r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E00047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  <w:lang w:val="de-DE"/>
        </w:rPr>
      </w:pPr>
      <w:r w:rsidRPr="00E00047">
        <w:rPr>
          <w:sz w:val="24"/>
          <w:szCs w:val="24"/>
          <w:lang w:val="de-DE"/>
        </w:rPr>
        <w:t>Rektor</w:t>
      </w:r>
      <w:r w:rsidR="00C11E69" w:rsidRPr="00E00047">
        <w:rPr>
          <w:sz w:val="24"/>
          <w:szCs w:val="24"/>
          <w:lang w:val="de-DE"/>
        </w:rPr>
        <w:br/>
      </w:r>
      <w:r w:rsidRPr="00E00047">
        <w:rPr>
          <w:sz w:val="24"/>
          <w:szCs w:val="24"/>
          <w:lang w:val="de-DE"/>
        </w:rPr>
        <w:t>dr hab. inż. Jacek Wróbel, prof. ZUT</w:t>
      </w:r>
    </w:p>
    <w:sectPr w:rsidR="00DD4EC8" w:rsidRPr="00E00047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7DDE" w14:textId="77777777" w:rsidR="00743000" w:rsidRDefault="00743000">
      <w:pPr>
        <w:spacing w:after="0" w:line="240" w:lineRule="auto"/>
      </w:pPr>
      <w:r>
        <w:separator/>
      </w:r>
    </w:p>
  </w:endnote>
  <w:endnote w:type="continuationSeparator" w:id="0">
    <w:p w14:paraId="3BE99C47" w14:textId="77777777" w:rsidR="00743000" w:rsidRDefault="0074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3A157A6B" w:rsidR="00CF14AA" w:rsidRPr="00F50A0A" w:rsidRDefault="00DC546C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DC546C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FDDB" w14:textId="77777777" w:rsidR="00743000" w:rsidRDefault="007430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F39401" w14:textId="77777777" w:rsidR="00743000" w:rsidRDefault="0074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E17A0"/>
    <w:rsid w:val="00101FB4"/>
    <w:rsid w:val="00150AD9"/>
    <w:rsid w:val="001E2D96"/>
    <w:rsid w:val="001F0DEA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56B22"/>
    <w:rsid w:val="00495358"/>
    <w:rsid w:val="004B2656"/>
    <w:rsid w:val="004C623F"/>
    <w:rsid w:val="004E1B57"/>
    <w:rsid w:val="0050328E"/>
    <w:rsid w:val="00536BF7"/>
    <w:rsid w:val="0056657E"/>
    <w:rsid w:val="00573CCE"/>
    <w:rsid w:val="005C2A9F"/>
    <w:rsid w:val="005D0A38"/>
    <w:rsid w:val="005F12C7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702B4"/>
    <w:rsid w:val="00782CB6"/>
    <w:rsid w:val="00792D09"/>
    <w:rsid w:val="007D4D66"/>
    <w:rsid w:val="00846CCA"/>
    <w:rsid w:val="008823BA"/>
    <w:rsid w:val="008F1A8B"/>
    <w:rsid w:val="009076B1"/>
    <w:rsid w:val="009558F5"/>
    <w:rsid w:val="00972B95"/>
    <w:rsid w:val="00983913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D2F09"/>
    <w:rsid w:val="00BE16C7"/>
    <w:rsid w:val="00C05088"/>
    <w:rsid w:val="00C11E69"/>
    <w:rsid w:val="00C201AA"/>
    <w:rsid w:val="00D03B6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477C"/>
    <w:rsid w:val="00DF2E2E"/>
    <w:rsid w:val="00E00047"/>
    <w:rsid w:val="00E0658B"/>
    <w:rsid w:val="00E13E5B"/>
    <w:rsid w:val="00E61CD1"/>
    <w:rsid w:val="00EC2D0E"/>
    <w:rsid w:val="00ED51E7"/>
    <w:rsid w:val="00F10A79"/>
    <w:rsid w:val="00F118F0"/>
    <w:rsid w:val="00F50A0A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17 czerwca 2021 r. w sprawie szczegółowego harmonogramu postępowania kwalifikacyjnego oraz limitu przyjęć kandydatów na I rok kształcenia w Szkole Doktorskiej w Zachodniopomorskim Uniwersytecie Technologicznym w Szczec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Gabriela Pasturczak</cp:lastModifiedBy>
  <cp:revision>9</cp:revision>
  <cp:lastPrinted>2021-06-17T12:23:00Z</cp:lastPrinted>
  <dcterms:created xsi:type="dcterms:W3CDTF">2021-06-17T09:44:00Z</dcterms:created>
  <dcterms:modified xsi:type="dcterms:W3CDTF">2021-06-17T12:25:00Z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