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84D8" w14:textId="265F4080" w:rsidR="00B81C6B" w:rsidRDefault="00B81C6B" w:rsidP="00B81C6B">
      <w:pPr>
        <w:pStyle w:val="Tytu"/>
      </w:pPr>
      <w:bookmarkStart w:id="0" w:name="_Hlk63935413"/>
      <w:r>
        <w:t xml:space="preserve">PISMO OKÓLNE nr </w:t>
      </w:r>
      <w:r w:rsidR="000F4106">
        <w:t>3</w:t>
      </w:r>
    </w:p>
    <w:p w14:paraId="2A47323B" w14:textId="77777777" w:rsidR="00B81C6B" w:rsidRDefault="00B81C6B" w:rsidP="00B81C6B">
      <w:pPr>
        <w:pStyle w:val="Podtytu"/>
      </w:pPr>
      <w:r>
        <w:t>Rektora Zachodniopomorskiego Uniwersytetu Technologicznego w Szczecinie</w:t>
      </w:r>
    </w:p>
    <w:p w14:paraId="085EBA28" w14:textId="0DFCDDF9" w:rsidR="00B81C6B" w:rsidRPr="00B81C6B" w:rsidRDefault="00B81C6B" w:rsidP="00B81C6B">
      <w:pPr>
        <w:pStyle w:val="data"/>
        <w:rPr>
          <w:b/>
          <w:bCs/>
        </w:rPr>
      </w:pPr>
      <w:r w:rsidRPr="00B81C6B">
        <w:rPr>
          <w:b/>
          <w:bCs/>
        </w:rPr>
        <w:t xml:space="preserve">z dnia </w:t>
      </w:r>
      <w:r w:rsidR="000F4106">
        <w:rPr>
          <w:b/>
          <w:bCs/>
        </w:rPr>
        <w:t>18</w:t>
      </w:r>
      <w:r w:rsidRPr="00B81C6B">
        <w:rPr>
          <w:b/>
          <w:bCs/>
        </w:rPr>
        <w:t xml:space="preserve"> lutego</w:t>
      </w:r>
      <w:r w:rsidR="006D5DF6">
        <w:rPr>
          <w:b/>
          <w:bCs/>
        </w:rPr>
        <w:t xml:space="preserve"> </w:t>
      </w:r>
      <w:r w:rsidRPr="00B81C6B">
        <w:rPr>
          <w:b/>
          <w:bCs/>
        </w:rPr>
        <w:t>2022 r.</w:t>
      </w:r>
    </w:p>
    <w:p w14:paraId="35185744" w14:textId="3EEE0E8E" w:rsidR="00B81C6B" w:rsidRDefault="00B81C6B" w:rsidP="00B42C29">
      <w:pPr>
        <w:pStyle w:val="Nagwek1"/>
      </w:pPr>
      <w:r>
        <w:t xml:space="preserve">w sprawie </w:t>
      </w:r>
      <w:bookmarkEnd w:id="0"/>
      <w:r>
        <w:t xml:space="preserve">przedłużenia terminów poboru i przekazania </w:t>
      </w:r>
      <w:r w:rsidR="00AE38F2">
        <w:t>przez niektórych płatników</w:t>
      </w:r>
      <w:r w:rsidR="00AE38F2">
        <w:br/>
      </w:r>
      <w:r>
        <w:t>zaliczek na podatek dochodowy od osób fizycznych w 2022 roku</w:t>
      </w:r>
    </w:p>
    <w:p w14:paraId="01D8912A" w14:textId="12CFB2D9" w:rsidR="00B81C6B" w:rsidRDefault="00B81C6B" w:rsidP="00B81C6B">
      <w:pPr>
        <w:spacing w:before="240"/>
        <w:rPr>
          <w:rFonts w:cstheme="minorHAnsi"/>
          <w:spacing w:val="-6"/>
          <w:sz w:val="24"/>
          <w:szCs w:val="24"/>
        </w:rPr>
      </w:pPr>
      <w:r>
        <w:rPr>
          <w:rFonts w:cstheme="minorHAnsi"/>
          <w:spacing w:val="-6"/>
          <w:sz w:val="24"/>
          <w:szCs w:val="24"/>
        </w:rPr>
        <w:t xml:space="preserve">W związku z </w:t>
      </w:r>
      <w:r w:rsidR="00685C57">
        <w:rPr>
          <w:rFonts w:cstheme="minorHAnsi"/>
          <w:spacing w:val="-6"/>
          <w:sz w:val="24"/>
          <w:szCs w:val="24"/>
        </w:rPr>
        <w:t>r</w:t>
      </w:r>
      <w:r>
        <w:rPr>
          <w:rFonts w:cstheme="minorHAnsi"/>
          <w:spacing w:val="-6"/>
          <w:sz w:val="24"/>
          <w:szCs w:val="24"/>
        </w:rPr>
        <w:t xml:space="preserve">ozporządzeniem Ministra Finansów z dnia 7 stycznia 2022 r. w sprawie </w:t>
      </w:r>
      <w:r w:rsidR="0040692F">
        <w:rPr>
          <w:rFonts w:cstheme="minorHAnsi"/>
          <w:spacing w:val="-6"/>
          <w:sz w:val="24"/>
          <w:szCs w:val="24"/>
        </w:rPr>
        <w:t>przedłużenia</w:t>
      </w:r>
      <w:r>
        <w:rPr>
          <w:rFonts w:cstheme="minorHAnsi"/>
          <w:spacing w:val="-6"/>
          <w:sz w:val="24"/>
          <w:szCs w:val="24"/>
        </w:rPr>
        <w:t xml:space="preserve"> terminów poboru i przekazania przez niektórych płatników zaliczek na podatek dochodowy od osób fizycznych (</w:t>
      </w:r>
      <w:r w:rsidRPr="00685C57">
        <w:rPr>
          <w:rFonts w:cstheme="minorHAnsi"/>
          <w:spacing w:val="-6"/>
          <w:sz w:val="24"/>
          <w:szCs w:val="24"/>
        </w:rPr>
        <w:t>Dz.U.</w:t>
      </w:r>
      <w:r w:rsidR="0040692F" w:rsidRPr="00685C57">
        <w:rPr>
          <w:rFonts w:cstheme="minorHAnsi"/>
          <w:spacing w:val="-6"/>
          <w:sz w:val="24"/>
          <w:szCs w:val="24"/>
        </w:rPr>
        <w:t xml:space="preserve"> </w:t>
      </w:r>
      <w:r w:rsidR="00685C57" w:rsidRPr="00685C57">
        <w:rPr>
          <w:rFonts w:cstheme="minorHAnsi"/>
          <w:spacing w:val="-6"/>
          <w:sz w:val="24"/>
          <w:szCs w:val="24"/>
        </w:rPr>
        <w:t xml:space="preserve">poz. </w:t>
      </w:r>
      <w:r w:rsidR="0040692F" w:rsidRPr="00685C57">
        <w:rPr>
          <w:rFonts w:cstheme="minorHAnsi"/>
          <w:spacing w:val="-6"/>
          <w:sz w:val="24"/>
          <w:szCs w:val="24"/>
        </w:rPr>
        <w:t>28)</w:t>
      </w:r>
      <w:r w:rsidR="0040692F"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pacing w:val="-6"/>
          <w:sz w:val="24"/>
          <w:szCs w:val="24"/>
        </w:rPr>
        <w:t xml:space="preserve">informuje się, że: </w:t>
      </w:r>
    </w:p>
    <w:p w14:paraId="31CB0EB4" w14:textId="373450E2" w:rsidR="003E6F13" w:rsidRPr="00EB0756" w:rsidRDefault="00AC6ADC" w:rsidP="00685C57">
      <w:pPr>
        <w:pStyle w:val="Akapitzlist"/>
        <w:numPr>
          <w:ilvl w:val="0"/>
          <w:numId w:val="1"/>
        </w:numPr>
        <w:spacing w:before="120"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D5DF6" w:rsidRPr="003E6F13">
        <w:rPr>
          <w:rFonts w:ascii="Times New Roman" w:hAnsi="Times New Roman" w:cs="Times New Roman"/>
          <w:sz w:val="24"/>
          <w:szCs w:val="24"/>
        </w:rPr>
        <w:t xml:space="preserve">a mocy ww. </w:t>
      </w:r>
      <w:r w:rsidR="003E6F13">
        <w:rPr>
          <w:rFonts w:ascii="Times New Roman" w:hAnsi="Times New Roman" w:cs="Times New Roman"/>
          <w:sz w:val="24"/>
          <w:szCs w:val="24"/>
        </w:rPr>
        <w:t>r</w:t>
      </w:r>
      <w:r w:rsidR="006D5DF6" w:rsidRPr="003E6F13">
        <w:rPr>
          <w:rFonts w:ascii="Times New Roman" w:hAnsi="Times New Roman" w:cs="Times New Roman"/>
          <w:sz w:val="24"/>
          <w:szCs w:val="24"/>
        </w:rPr>
        <w:t>ozporządzenia</w:t>
      </w:r>
      <w:r w:rsidR="003E6F13" w:rsidRPr="003E6F13">
        <w:rPr>
          <w:rFonts w:ascii="Times New Roman" w:hAnsi="Times New Roman" w:cs="Times New Roman"/>
          <w:sz w:val="24"/>
          <w:szCs w:val="24"/>
        </w:rPr>
        <w:t xml:space="preserve"> zmi</w:t>
      </w:r>
      <w:r w:rsidR="003E6F13">
        <w:rPr>
          <w:rFonts w:ascii="Times New Roman" w:hAnsi="Times New Roman" w:cs="Times New Roman"/>
          <w:sz w:val="24"/>
          <w:szCs w:val="24"/>
        </w:rPr>
        <w:t>a</w:t>
      </w:r>
      <w:r w:rsidR="003E6F13" w:rsidRPr="003E6F13">
        <w:rPr>
          <w:rFonts w:ascii="Times New Roman" w:hAnsi="Times New Roman" w:cs="Times New Roman"/>
          <w:sz w:val="24"/>
          <w:szCs w:val="24"/>
        </w:rPr>
        <w:t>nie uległy zasady rozliczania zaliczek na podatek dochodowy</w:t>
      </w:r>
      <w:r w:rsidR="007D1EDE">
        <w:rPr>
          <w:rFonts w:ascii="Times New Roman" w:hAnsi="Times New Roman" w:cs="Times New Roman"/>
          <w:sz w:val="24"/>
          <w:szCs w:val="24"/>
        </w:rPr>
        <w:t xml:space="preserve"> od osób fizycznych</w:t>
      </w:r>
      <w:r w:rsidR="003E6F13" w:rsidRPr="003E6F13">
        <w:rPr>
          <w:rFonts w:ascii="Times New Roman" w:hAnsi="Times New Roman" w:cs="Times New Roman"/>
          <w:sz w:val="24"/>
          <w:szCs w:val="24"/>
        </w:rPr>
        <w:t xml:space="preserve"> przez </w:t>
      </w:r>
      <w:r w:rsidR="00AE38F2">
        <w:rPr>
          <w:rFonts w:ascii="Times New Roman" w:hAnsi="Times New Roman" w:cs="Times New Roman"/>
          <w:sz w:val="24"/>
          <w:szCs w:val="24"/>
        </w:rPr>
        <w:t xml:space="preserve">niektórych </w:t>
      </w:r>
      <w:r w:rsidR="003E6F13" w:rsidRPr="003E6F13">
        <w:rPr>
          <w:rFonts w:ascii="Times New Roman" w:hAnsi="Times New Roman" w:cs="Times New Roman"/>
          <w:sz w:val="24"/>
          <w:szCs w:val="24"/>
        </w:rPr>
        <w:t xml:space="preserve">płatników </w:t>
      </w:r>
      <w:r w:rsidR="003E6F13" w:rsidRPr="00EB0756">
        <w:rPr>
          <w:rFonts w:ascii="Times New Roman" w:hAnsi="Times New Roman" w:cs="Times New Roman"/>
          <w:sz w:val="24"/>
          <w:szCs w:val="24"/>
        </w:rPr>
        <w:t>pobierających je od stycznia 2022 roku</w:t>
      </w:r>
      <w:r w:rsidR="00EB0756" w:rsidRPr="00EB0756">
        <w:rPr>
          <w:rFonts w:ascii="Times New Roman" w:hAnsi="Times New Roman" w:cs="Times New Roman"/>
          <w:sz w:val="24"/>
          <w:szCs w:val="24"/>
        </w:rPr>
        <w:t>. Z</w:t>
      </w:r>
      <w:r w:rsidR="003E6F13" w:rsidRPr="00EB0756">
        <w:rPr>
          <w:rFonts w:ascii="Times New Roman" w:hAnsi="Times New Roman" w:cs="Times New Roman"/>
          <w:sz w:val="24"/>
          <w:szCs w:val="24"/>
        </w:rPr>
        <w:t>godnie z</w:t>
      </w:r>
      <w:r w:rsidR="00CD25A6" w:rsidRPr="00EB0756">
        <w:rPr>
          <w:rFonts w:ascii="Times New Roman" w:hAnsi="Times New Roman" w:cs="Times New Roman"/>
          <w:sz w:val="24"/>
          <w:szCs w:val="24"/>
        </w:rPr>
        <w:t xml:space="preserve"> </w:t>
      </w:r>
      <w:r w:rsidR="003E6F13" w:rsidRPr="00EB0756">
        <w:rPr>
          <w:rFonts w:ascii="Times New Roman" w:hAnsi="Times New Roman" w:cs="Times New Roman"/>
          <w:sz w:val="24"/>
          <w:szCs w:val="24"/>
        </w:rPr>
        <w:t xml:space="preserve">informacją Ministerstwa Finansów zaliczki </w:t>
      </w:r>
      <w:r w:rsidR="00EB0756" w:rsidRPr="00EB0756">
        <w:rPr>
          <w:rFonts w:ascii="Times New Roman" w:hAnsi="Times New Roman" w:cs="Times New Roman"/>
          <w:sz w:val="24"/>
          <w:szCs w:val="24"/>
        </w:rPr>
        <w:t xml:space="preserve">na podatek dochodowy od osób fizycznych </w:t>
      </w:r>
      <w:r w:rsidR="003E6F13" w:rsidRPr="00EB0756">
        <w:rPr>
          <w:rFonts w:ascii="Times New Roman" w:hAnsi="Times New Roman" w:cs="Times New Roman"/>
          <w:sz w:val="24"/>
          <w:szCs w:val="24"/>
        </w:rPr>
        <w:t>powinny być obliczane w sposób opisany w rozporządzeniu.</w:t>
      </w:r>
    </w:p>
    <w:p w14:paraId="4EC1C75F" w14:textId="5B6AE9AB" w:rsidR="00192603" w:rsidRPr="00324531" w:rsidRDefault="00AC6ADC" w:rsidP="00181838">
      <w:pPr>
        <w:pStyle w:val="Akapitzlist"/>
        <w:numPr>
          <w:ilvl w:val="0"/>
          <w:numId w:val="1"/>
        </w:numPr>
        <w:spacing w:before="120"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47123" w:rsidRPr="00324531">
        <w:rPr>
          <w:rFonts w:ascii="Times New Roman" w:hAnsi="Times New Roman" w:cs="Times New Roman"/>
          <w:sz w:val="24"/>
          <w:szCs w:val="24"/>
        </w:rPr>
        <w:t xml:space="preserve">echanizm obliczania i poboru </w:t>
      </w:r>
      <w:r w:rsidR="00942D8D" w:rsidRPr="00324531">
        <w:rPr>
          <w:rFonts w:ascii="Times New Roman" w:hAnsi="Times New Roman" w:cs="Times New Roman"/>
          <w:sz w:val="24"/>
          <w:szCs w:val="24"/>
        </w:rPr>
        <w:t>zalicz</w:t>
      </w:r>
      <w:r w:rsidR="007D1EDE" w:rsidRPr="00324531">
        <w:rPr>
          <w:rFonts w:ascii="Times New Roman" w:hAnsi="Times New Roman" w:cs="Times New Roman"/>
          <w:sz w:val="24"/>
          <w:szCs w:val="24"/>
        </w:rPr>
        <w:t>ek</w:t>
      </w:r>
      <w:r w:rsidR="00647123" w:rsidRPr="00324531">
        <w:rPr>
          <w:rFonts w:ascii="Times New Roman" w:hAnsi="Times New Roman" w:cs="Times New Roman"/>
          <w:sz w:val="24"/>
          <w:szCs w:val="24"/>
        </w:rPr>
        <w:t xml:space="preserve"> na podatek dochodowy </w:t>
      </w:r>
      <w:r w:rsidR="0049129D" w:rsidRPr="00324531">
        <w:rPr>
          <w:rFonts w:ascii="Times New Roman" w:hAnsi="Times New Roman" w:cs="Times New Roman"/>
          <w:sz w:val="24"/>
          <w:szCs w:val="24"/>
        </w:rPr>
        <w:t xml:space="preserve">jest powszechny i </w:t>
      </w:r>
      <w:r w:rsidR="00647123" w:rsidRPr="00324531">
        <w:rPr>
          <w:rFonts w:ascii="Times New Roman" w:hAnsi="Times New Roman" w:cs="Times New Roman"/>
          <w:sz w:val="24"/>
          <w:szCs w:val="24"/>
        </w:rPr>
        <w:t>dotycz</w:t>
      </w:r>
      <w:r w:rsidR="00942D8D" w:rsidRPr="00324531">
        <w:rPr>
          <w:rFonts w:ascii="Times New Roman" w:hAnsi="Times New Roman" w:cs="Times New Roman"/>
          <w:sz w:val="24"/>
          <w:szCs w:val="24"/>
        </w:rPr>
        <w:t>y</w:t>
      </w:r>
      <w:r w:rsidR="00647123" w:rsidRPr="00324531">
        <w:rPr>
          <w:rFonts w:ascii="Times New Roman" w:hAnsi="Times New Roman" w:cs="Times New Roman"/>
          <w:sz w:val="24"/>
          <w:szCs w:val="24"/>
        </w:rPr>
        <w:t xml:space="preserve"> </w:t>
      </w:r>
      <w:r w:rsidR="00D817A6" w:rsidRPr="00324531">
        <w:rPr>
          <w:rFonts w:ascii="Times New Roman" w:hAnsi="Times New Roman" w:cs="Times New Roman"/>
          <w:sz w:val="24"/>
          <w:szCs w:val="24"/>
        </w:rPr>
        <w:t>podatnik</w:t>
      </w:r>
      <w:r w:rsidR="0049129D" w:rsidRPr="00324531">
        <w:rPr>
          <w:rFonts w:ascii="Times New Roman" w:hAnsi="Times New Roman" w:cs="Times New Roman"/>
          <w:sz w:val="24"/>
          <w:szCs w:val="24"/>
        </w:rPr>
        <w:t>ów</w:t>
      </w:r>
      <w:r w:rsidR="00D817A6" w:rsidRPr="00324531">
        <w:rPr>
          <w:rFonts w:ascii="Times New Roman" w:hAnsi="Times New Roman" w:cs="Times New Roman"/>
          <w:sz w:val="24"/>
          <w:szCs w:val="24"/>
        </w:rPr>
        <w:t xml:space="preserve">, </w:t>
      </w:r>
      <w:r w:rsidR="00192603" w:rsidRPr="00324531">
        <w:rPr>
          <w:rFonts w:ascii="Times New Roman" w:hAnsi="Times New Roman" w:cs="Times New Roman"/>
          <w:sz w:val="24"/>
          <w:szCs w:val="24"/>
        </w:rPr>
        <w:t>który</w:t>
      </w:r>
      <w:r w:rsidR="0049129D" w:rsidRPr="00324531">
        <w:rPr>
          <w:rFonts w:ascii="Times New Roman" w:hAnsi="Times New Roman" w:cs="Times New Roman"/>
          <w:sz w:val="24"/>
          <w:szCs w:val="24"/>
        </w:rPr>
        <w:t>ch miesięczny przychód nie przekracza 12 800 zł. Ze stosowania mechanizmu przedłużenia terminu poboru podatku</w:t>
      </w:r>
      <w:r w:rsidR="00192603" w:rsidRPr="00324531">
        <w:rPr>
          <w:rFonts w:ascii="Times New Roman" w:hAnsi="Times New Roman" w:cs="Times New Roman"/>
          <w:sz w:val="24"/>
          <w:szCs w:val="24"/>
        </w:rPr>
        <w:t xml:space="preserve"> </w:t>
      </w:r>
      <w:r w:rsidR="0049129D" w:rsidRPr="00324531">
        <w:rPr>
          <w:rFonts w:ascii="Times New Roman" w:hAnsi="Times New Roman" w:cs="Times New Roman"/>
          <w:sz w:val="24"/>
          <w:szCs w:val="24"/>
        </w:rPr>
        <w:t xml:space="preserve">może zrezygnować podatnik, który </w:t>
      </w:r>
      <w:r w:rsidR="00192603" w:rsidRPr="00324531">
        <w:rPr>
          <w:rFonts w:ascii="Times New Roman" w:hAnsi="Times New Roman" w:cs="Times New Roman"/>
          <w:sz w:val="24"/>
          <w:szCs w:val="24"/>
        </w:rPr>
        <w:t>wskazał w</w:t>
      </w:r>
      <w:r w:rsidR="00926817" w:rsidRPr="00324531">
        <w:rPr>
          <w:rFonts w:ascii="Times New Roman" w:hAnsi="Times New Roman" w:cs="Times New Roman"/>
          <w:sz w:val="24"/>
          <w:szCs w:val="24"/>
        </w:rPr>
        <w:t xml:space="preserve"> złożonym w</w:t>
      </w:r>
      <w:r w:rsidR="00181838">
        <w:rPr>
          <w:rFonts w:ascii="Times New Roman" w:hAnsi="Times New Roman" w:cs="Times New Roman"/>
          <w:sz w:val="24"/>
          <w:szCs w:val="24"/>
        </w:rPr>
        <w:t> </w:t>
      </w:r>
      <w:r w:rsidR="00926817" w:rsidRPr="00324531">
        <w:rPr>
          <w:rFonts w:ascii="Times New Roman" w:hAnsi="Times New Roman" w:cs="Times New Roman"/>
          <w:sz w:val="24"/>
          <w:szCs w:val="24"/>
        </w:rPr>
        <w:t>ZUT</w:t>
      </w:r>
      <w:r w:rsidR="00192603" w:rsidRPr="00324531">
        <w:rPr>
          <w:rFonts w:ascii="Times New Roman" w:hAnsi="Times New Roman" w:cs="Times New Roman"/>
          <w:sz w:val="24"/>
          <w:szCs w:val="24"/>
        </w:rPr>
        <w:t xml:space="preserve"> formularzu PIT</w:t>
      </w:r>
      <w:r w:rsidR="00181838">
        <w:rPr>
          <w:rFonts w:ascii="Times New Roman" w:hAnsi="Times New Roman" w:cs="Times New Roman"/>
          <w:sz w:val="24"/>
          <w:szCs w:val="24"/>
        </w:rPr>
        <w:t xml:space="preserve"> – </w:t>
      </w:r>
      <w:r w:rsidR="00192603" w:rsidRPr="00324531">
        <w:rPr>
          <w:rFonts w:ascii="Times New Roman" w:hAnsi="Times New Roman" w:cs="Times New Roman"/>
          <w:sz w:val="24"/>
          <w:szCs w:val="24"/>
        </w:rPr>
        <w:t>2 jako płatnika podatku dochodowego od osób fizycznych:</w:t>
      </w:r>
    </w:p>
    <w:p w14:paraId="7B0A64B8" w14:textId="54F542C2" w:rsidR="00192603" w:rsidRPr="00324531" w:rsidRDefault="00192603" w:rsidP="00685C57">
      <w:pPr>
        <w:pStyle w:val="Akapitzlist"/>
        <w:numPr>
          <w:ilvl w:val="0"/>
          <w:numId w:val="7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24531">
        <w:rPr>
          <w:rFonts w:ascii="Times New Roman" w:hAnsi="Times New Roman" w:cs="Times New Roman"/>
          <w:sz w:val="24"/>
          <w:szCs w:val="24"/>
        </w:rPr>
        <w:t xml:space="preserve">Zakład Ubezpieczeń Społecznych </w:t>
      </w:r>
      <w:r w:rsidR="00926817" w:rsidRPr="00324531">
        <w:rPr>
          <w:rFonts w:ascii="Times New Roman" w:hAnsi="Times New Roman" w:cs="Times New Roman"/>
          <w:sz w:val="24"/>
          <w:szCs w:val="24"/>
        </w:rPr>
        <w:t>–</w:t>
      </w:r>
      <w:r w:rsidRPr="00324531">
        <w:rPr>
          <w:rFonts w:ascii="Times New Roman" w:hAnsi="Times New Roman" w:cs="Times New Roman"/>
          <w:sz w:val="24"/>
          <w:szCs w:val="24"/>
        </w:rPr>
        <w:t xml:space="preserve"> w przypadku emeryta/rencisty</w:t>
      </w:r>
      <w:r w:rsidR="002334B9">
        <w:rPr>
          <w:rFonts w:ascii="Times New Roman" w:hAnsi="Times New Roman" w:cs="Times New Roman"/>
          <w:sz w:val="24"/>
          <w:szCs w:val="24"/>
        </w:rPr>
        <w:t>;</w:t>
      </w:r>
    </w:p>
    <w:p w14:paraId="58C6E58C" w14:textId="3512F6A0" w:rsidR="00192603" w:rsidRPr="00324531" w:rsidRDefault="00192603" w:rsidP="00685C57">
      <w:pPr>
        <w:pStyle w:val="Akapitzlist"/>
        <w:numPr>
          <w:ilvl w:val="0"/>
          <w:numId w:val="7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24531">
        <w:rPr>
          <w:rFonts w:ascii="Times New Roman" w:hAnsi="Times New Roman" w:cs="Times New Roman"/>
          <w:sz w:val="24"/>
          <w:szCs w:val="24"/>
        </w:rPr>
        <w:t>podmiot gospodarczy – w przypadku prowadzenia działalności gospodarczej rozliczanej na</w:t>
      </w:r>
      <w:r w:rsidR="00181838">
        <w:rPr>
          <w:rFonts w:ascii="Times New Roman" w:hAnsi="Times New Roman" w:cs="Times New Roman"/>
          <w:sz w:val="24"/>
          <w:szCs w:val="24"/>
        </w:rPr>
        <w:t> </w:t>
      </w:r>
      <w:r w:rsidRPr="00324531">
        <w:rPr>
          <w:rFonts w:ascii="Times New Roman" w:hAnsi="Times New Roman" w:cs="Times New Roman"/>
          <w:sz w:val="24"/>
          <w:szCs w:val="24"/>
        </w:rPr>
        <w:t>zasadach ogólnych</w:t>
      </w:r>
      <w:r w:rsidR="002334B9">
        <w:rPr>
          <w:rFonts w:ascii="Times New Roman" w:hAnsi="Times New Roman" w:cs="Times New Roman"/>
          <w:sz w:val="24"/>
          <w:szCs w:val="24"/>
        </w:rPr>
        <w:t>;</w:t>
      </w:r>
    </w:p>
    <w:p w14:paraId="630A6B5A" w14:textId="20ECCA19" w:rsidR="00192603" w:rsidRPr="00324531" w:rsidRDefault="001C5C67" w:rsidP="00685C57">
      <w:pPr>
        <w:pStyle w:val="Akapitzlist"/>
        <w:numPr>
          <w:ilvl w:val="0"/>
          <w:numId w:val="7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24531">
        <w:rPr>
          <w:rFonts w:ascii="Times New Roman" w:hAnsi="Times New Roman" w:cs="Times New Roman"/>
          <w:sz w:val="24"/>
          <w:szCs w:val="24"/>
        </w:rPr>
        <w:t xml:space="preserve">inny </w:t>
      </w:r>
      <w:r w:rsidR="00192603" w:rsidRPr="00324531">
        <w:rPr>
          <w:rFonts w:ascii="Times New Roman" w:hAnsi="Times New Roman" w:cs="Times New Roman"/>
          <w:sz w:val="24"/>
          <w:szCs w:val="24"/>
        </w:rPr>
        <w:t xml:space="preserve">zakład pracy </w:t>
      </w:r>
      <w:r w:rsidR="00926817" w:rsidRPr="00324531">
        <w:rPr>
          <w:rFonts w:ascii="Times New Roman" w:hAnsi="Times New Roman" w:cs="Times New Roman"/>
          <w:sz w:val="24"/>
          <w:szCs w:val="24"/>
        </w:rPr>
        <w:t>–</w:t>
      </w:r>
      <w:r w:rsidR="002F4148">
        <w:rPr>
          <w:rFonts w:ascii="Times New Roman" w:hAnsi="Times New Roman" w:cs="Times New Roman"/>
          <w:sz w:val="24"/>
          <w:szCs w:val="24"/>
        </w:rPr>
        <w:t xml:space="preserve"> </w:t>
      </w:r>
      <w:r w:rsidR="00192603" w:rsidRPr="00324531">
        <w:rPr>
          <w:rFonts w:ascii="Times New Roman" w:hAnsi="Times New Roman" w:cs="Times New Roman"/>
          <w:sz w:val="24"/>
          <w:szCs w:val="24"/>
        </w:rPr>
        <w:t>rozliczając</w:t>
      </w:r>
      <w:r w:rsidRPr="00324531">
        <w:rPr>
          <w:rFonts w:ascii="Times New Roman" w:hAnsi="Times New Roman" w:cs="Times New Roman"/>
          <w:sz w:val="24"/>
          <w:szCs w:val="24"/>
        </w:rPr>
        <w:t>y</w:t>
      </w:r>
      <w:r w:rsidR="00192603" w:rsidRPr="00324531">
        <w:rPr>
          <w:rFonts w:ascii="Times New Roman" w:hAnsi="Times New Roman" w:cs="Times New Roman"/>
          <w:sz w:val="24"/>
          <w:szCs w:val="24"/>
        </w:rPr>
        <w:t xml:space="preserve"> ulgę w związku z zatrudnieniem</w:t>
      </w:r>
      <w:r w:rsidRPr="00324531">
        <w:rPr>
          <w:rFonts w:ascii="Times New Roman" w:hAnsi="Times New Roman" w:cs="Times New Roman"/>
          <w:sz w:val="24"/>
          <w:szCs w:val="24"/>
        </w:rPr>
        <w:t>.</w:t>
      </w:r>
    </w:p>
    <w:p w14:paraId="72FFB8A8" w14:textId="3FD769A6" w:rsidR="00D25A03" w:rsidRDefault="00AC6ADC" w:rsidP="00685C57">
      <w:pPr>
        <w:pStyle w:val="Akapitzlist"/>
        <w:numPr>
          <w:ilvl w:val="0"/>
          <w:numId w:val="1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25A03">
        <w:rPr>
          <w:rFonts w:ascii="Times New Roman" w:hAnsi="Times New Roman" w:cs="Times New Roman"/>
          <w:sz w:val="24"/>
          <w:szCs w:val="24"/>
        </w:rPr>
        <w:t>ozporządzenie przedłuża termin poboru i przekazania zaliczek na podatek dochodowy od osób fizycznych w określonej części, która jest wyznaczona poprzez porównanie zaliczek na podatek obliczony według dwóch metod:</w:t>
      </w:r>
    </w:p>
    <w:p w14:paraId="62A53B27" w14:textId="5E082538" w:rsidR="00D25A03" w:rsidRDefault="00D25A03" w:rsidP="00685C57">
      <w:pPr>
        <w:pStyle w:val="Akapitzlist"/>
        <w:numPr>
          <w:ilvl w:val="0"/>
          <w:numId w:val="5"/>
        </w:numPr>
        <w:spacing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4017">
        <w:rPr>
          <w:rFonts w:ascii="Times New Roman" w:hAnsi="Times New Roman" w:cs="Times New Roman"/>
          <w:spacing w:val="-4"/>
          <w:sz w:val="24"/>
          <w:szCs w:val="24"/>
        </w:rPr>
        <w:t xml:space="preserve">według zasad obowiązujących w 2022 r., tj. po wejściu w życie Polskiego Ładu, </w:t>
      </w:r>
      <w:r w:rsidR="000D4017">
        <w:rPr>
          <w:rFonts w:ascii="Times New Roman" w:hAnsi="Times New Roman" w:cs="Times New Roman"/>
          <w:spacing w:val="-4"/>
          <w:sz w:val="24"/>
          <w:szCs w:val="24"/>
        </w:rPr>
        <w:t xml:space="preserve">zwanych </w:t>
      </w:r>
      <w:r w:rsidRPr="000D4017">
        <w:rPr>
          <w:rFonts w:ascii="Times New Roman" w:hAnsi="Times New Roman" w:cs="Times New Roman"/>
          <w:spacing w:val="-4"/>
          <w:sz w:val="24"/>
          <w:szCs w:val="24"/>
        </w:rPr>
        <w:t>dalej „zaliczka</w:t>
      </w:r>
      <w:r w:rsidR="001C5C67">
        <w:rPr>
          <w:rFonts w:ascii="Times New Roman" w:hAnsi="Times New Roman" w:cs="Times New Roman"/>
          <w:sz w:val="24"/>
          <w:szCs w:val="24"/>
        </w:rPr>
        <w:t xml:space="preserve"> </w:t>
      </w:r>
      <w:r w:rsidR="00C3427E">
        <w:rPr>
          <w:rFonts w:ascii="Times New Roman" w:hAnsi="Times New Roman" w:cs="Times New Roman"/>
          <w:sz w:val="24"/>
          <w:szCs w:val="24"/>
        </w:rPr>
        <w:t>na podatek</w:t>
      </w:r>
      <w:r>
        <w:rPr>
          <w:rFonts w:ascii="Times New Roman" w:hAnsi="Times New Roman" w:cs="Times New Roman"/>
          <w:sz w:val="24"/>
          <w:szCs w:val="24"/>
        </w:rPr>
        <w:t xml:space="preserve"> z Polskiego Ładu” oraz</w:t>
      </w:r>
    </w:p>
    <w:p w14:paraId="06B80737" w14:textId="5F6DAECE" w:rsidR="00D25A03" w:rsidRDefault="00D25A03" w:rsidP="00685C57">
      <w:pPr>
        <w:pStyle w:val="Akapitzlist"/>
        <w:numPr>
          <w:ilvl w:val="0"/>
          <w:numId w:val="5"/>
        </w:numPr>
        <w:spacing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4017">
        <w:rPr>
          <w:rFonts w:ascii="Times New Roman" w:hAnsi="Times New Roman" w:cs="Times New Roman"/>
          <w:spacing w:val="-5"/>
          <w:sz w:val="24"/>
          <w:szCs w:val="24"/>
        </w:rPr>
        <w:t xml:space="preserve">według zasad obowiązujących w 2021 r., </w:t>
      </w:r>
      <w:r w:rsidR="000D4017" w:rsidRPr="000D4017">
        <w:rPr>
          <w:rFonts w:ascii="Times New Roman" w:hAnsi="Times New Roman" w:cs="Times New Roman"/>
          <w:spacing w:val="-5"/>
          <w:sz w:val="24"/>
          <w:szCs w:val="24"/>
        </w:rPr>
        <w:t xml:space="preserve">zwanych </w:t>
      </w:r>
      <w:r w:rsidRPr="000D4017">
        <w:rPr>
          <w:rFonts w:ascii="Times New Roman" w:hAnsi="Times New Roman" w:cs="Times New Roman"/>
          <w:spacing w:val="-5"/>
          <w:sz w:val="24"/>
          <w:szCs w:val="24"/>
        </w:rPr>
        <w:t>dalej „zaliczka</w:t>
      </w:r>
      <w:r w:rsidR="00C3427E" w:rsidRPr="000D4017">
        <w:rPr>
          <w:rFonts w:ascii="Times New Roman" w:hAnsi="Times New Roman" w:cs="Times New Roman"/>
          <w:spacing w:val="-5"/>
          <w:sz w:val="24"/>
          <w:szCs w:val="24"/>
        </w:rPr>
        <w:t xml:space="preserve"> na podatek</w:t>
      </w:r>
      <w:r w:rsidRPr="000D4017">
        <w:rPr>
          <w:rFonts w:ascii="Times New Roman" w:hAnsi="Times New Roman" w:cs="Times New Roman"/>
          <w:spacing w:val="-5"/>
          <w:sz w:val="24"/>
          <w:szCs w:val="24"/>
        </w:rPr>
        <w:t xml:space="preserve"> na starych zasadach”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233766" w14:textId="6503FEAB" w:rsidR="00647123" w:rsidRPr="002510FE" w:rsidRDefault="00AC6ADC" w:rsidP="003205F8">
      <w:pPr>
        <w:pStyle w:val="Akapitzlist"/>
        <w:numPr>
          <w:ilvl w:val="0"/>
          <w:numId w:val="1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5F8"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647123" w:rsidRPr="003205F8">
        <w:rPr>
          <w:rFonts w:ascii="Times New Roman" w:hAnsi="Times New Roman" w:cs="Times New Roman"/>
          <w:spacing w:val="-4"/>
          <w:sz w:val="24"/>
          <w:szCs w:val="24"/>
        </w:rPr>
        <w:t>znacza to, że wysokość zaliczki za styczeń</w:t>
      </w:r>
      <w:r w:rsidR="007D1EDE" w:rsidRPr="003205F8">
        <w:rPr>
          <w:rFonts w:ascii="Times New Roman" w:hAnsi="Times New Roman" w:cs="Times New Roman"/>
          <w:spacing w:val="-4"/>
          <w:sz w:val="24"/>
          <w:szCs w:val="24"/>
        </w:rPr>
        <w:t xml:space="preserve"> 2022</w:t>
      </w:r>
      <w:r w:rsidR="003205F8" w:rsidRPr="003205F8">
        <w:rPr>
          <w:rFonts w:ascii="Times New Roman" w:hAnsi="Times New Roman" w:cs="Times New Roman"/>
          <w:spacing w:val="-4"/>
          <w:sz w:val="24"/>
          <w:szCs w:val="24"/>
        </w:rPr>
        <w:t xml:space="preserve"> r.</w:t>
      </w:r>
      <w:r w:rsidR="00647123" w:rsidRPr="003205F8">
        <w:rPr>
          <w:rFonts w:ascii="Times New Roman" w:hAnsi="Times New Roman" w:cs="Times New Roman"/>
          <w:spacing w:val="-4"/>
          <w:sz w:val="24"/>
          <w:szCs w:val="24"/>
        </w:rPr>
        <w:t xml:space="preserve"> u </w:t>
      </w:r>
      <w:r w:rsidR="00B84116" w:rsidRPr="003205F8">
        <w:rPr>
          <w:rFonts w:ascii="Times New Roman" w:hAnsi="Times New Roman" w:cs="Times New Roman"/>
          <w:spacing w:val="-4"/>
          <w:sz w:val="24"/>
          <w:szCs w:val="24"/>
        </w:rPr>
        <w:t>podatników</w:t>
      </w:r>
      <w:r w:rsidR="00647123" w:rsidRPr="003205F8">
        <w:rPr>
          <w:rFonts w:ascii="Times New Roman" w:hAnsi="Times New Roman" w:cs="Times New Roman"/>
          <w:spacing w:val="-4"/>
          <w:sz w:val="24"/>
          <w:szCs w:val="24"/>
        </w:rPr>
        <w:t>, których miesięczny</w:t>
      </w:r>
      <w:r w:rsidR="00647123" w:rsidRPr="002510FE">
        <w:rPr>
          <w:rFonts w:ascii="Times New Roman" w:hAnsi="Times New Roman" w:cs="Times New Roman"/>
          <w:sz w:val="24"/>
          <w:szCs w:val="24"/>
        </w:rPr>
        <w:t> </w:t>
      </w:r>
      <w:hyperlink r:id="rId5" w:anchor="anchorLink" w:history="1">
        <w:r w:rsidR="00647123" w:rsidRPr="002510F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dochód</w:t>
        </w:r>
      </w:hyperlink>
      <w:r w:rsidR="00647123" w:rsidRPr="002510FE">
        <w:rPr>
          <w:rFonts w:ascii="Times New Roman" w:hAnsi="Times New Roman" w:cs="Times New Roman"/>
          <w:sz w:val="24"/>
          <w:szCs w:val="24"/>
        </w:rPr>
        <w:t> </w:t>
      </w:r>
      <w:r w:rsidR="00647123" w:rsidRPr="002510FE">
        <w:rPr>
          <w:rFonts w:ascii="Times New Roman" w:hAnsi="Times New Roman" w:cs="Times New Roman"/>
          <w:bCs/>
          <w:sz w:val="24"/>
          <w:szCs w:val="24"/>
        </w:rPr>
        <w:t>nie przekracza 12 800 zł brutto</w:t>
      </w:r>
      <w:r w:rsidR="003205F8">
        <w:rPr>
          <w:rFonts w:ascii="Times New Roman" w:hAnsi="Times New Roman" w:cs="Times New Roman"/>
          <w:bCs/>
          <w:sz w:val="24"/>
          <w:szCs w:val="24"/>
        </w:rPr>
        <w:t>,</w:t>
      </w:r>
      <w:r w:rsidR="00647123" w:rsidRPr="002510FE">
        <w:rPr>
          <w:rFonts w:ascii="Times New Roman" w:hAnsi="Times New Roman" w:cs="Times New Roman"/>
          <w:sz w:val="24"/>
          <w:szCs w:val="24"/>
        </w:rPr>
        <w:t xml:space="preserve"> powinna być pobierana w wysokości nie wyższej niż kwota zaliczki </w:t>
      </w:r>
      <w:r w:rsidR="00C3427E">
        <w:rPr>
          <w:rFonts w:ascii="Times New Roman" w:hAnsi="Times New Roman" w:cs="Times New Roman"/>
          <w:sz w:val="24"/>
          <w:szCs w:val="24"/>
        </w:rPr>
        <w:t xml:space="preserve">pobranej </w:t>
      </w:r>
      <w:r w:rsidR="00B84116" w:rsidRPr="002510FE">
        <w:rPr>
          <w:rFonts w:ascii="Times New Roman" w:hAnsi="Times New Roman" w:cs="Times New Roman"/>
          <w:sz w:val="24"/>
          <w:szCs w:val="24"/>
        </w:rPr>
        <w:t>na starych zasadach</w:t>
      </w:r>
      <w:r w:rsidR="00647123" w:rsidRPr="002510FE">
        <w:rPr>
          <w:rFonts w:ascii="Times New Roman" w:hAnsi="Times New Roman" w:cs="Times New Roman"/>
          <w:sz w:val="24"/>
          <w:szCs w:val="24"/>
        </w:rPr>
        <w:t xml:space="preserve"> </w:t>
      </w:r>
      <w:r w:rsidR="00C3427E">
        <w:rPr>
          <w:rFonts w:ascii="Times New Roman" w:hAnsi="Times New Roman" w:cs="Times New Roman"/>
          <w:sz w:val="24"/>
          <w:szCs w:val="24"/>
        </w:rPr>
        <w:t>obowiązujących</w:t>
      </w:r>
      <w:r w:rsidR="00647123" w:rsidRPr="002510FE">
        <w:rPr>
          <w:rFonts w:ascii="Times New Roman" w:hAnsi="Times New Roman" w:cs="Times New Roman"/>
          <w:sz w:val="24"/>
          <w:szCs w:val="24"/>
        </w:rPr>
        <w:t xml:space="preserve"> </w:t>
      </w:r>
      <w:r w:rsidR="00647123" w:rsidRPr="002510FE">
        <w:rPr>
          <w:rFonts w:ascii="Times New Roman" w:hAnsi="Times New Roman" w:cs="Times New Roman"/>
          <w:bCs/>
          <w:sz w:val="24"/>
          <w:szCs w:val="24"/>
        </w:rPr>
        <w:t xml:space="preserve">do 31 grudnia 2021 </w:t>
      </w:r>
      <w:r w:rsidR="003205F8">
        <w:rPr>
          <w:rFonts w:ascii="Times New Roman" w:hAnsi="Times New Roman" w:cs="Times New Roman"/>
          <w:bCs/>
          <w:sz w:val="24"/>
          <w:szCs w:val="24"/>
        </w:rPr>
        <w:t>r.</w:t>
      </w:r>
      <w:r w:rsidR="00647123" w:rsidRPr="002510F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7C57E8" w14:textId="5C1FAB5C" w:rsidR="0095105E" w:rsidRPr="002510FE" w:rsidRDefault="00AC6ADC" w:rsidP="003205F8">
      <w:pPr>
        <w:pStyle w:val="Akapitzlist"/>
        <w:numPr>
          <w:ilvl w:val="0"/>
          <w:numId w:val="1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B0756">
        <w:rPr>
          <w:rFonts w:ascii="Times New Roman" w:hAnsi="Times New Roman" w:cs="Times New Roman"/>
          <w:sz w:val="24"/>
          <w:szCs w:val="24"/>
        </w:rPr>
        <w:t xml:space="preserve"> przypadku gdy</w:t>
      </w:r>
      <w:r w:rsidR="001D1931" w:rsidRPr="002510FE">
        <w:rPr>
          <w:rFonts w:ascii="Times New Roman" w:hAnsi="Times New Roman" w:cs="Times New Roman"/>
          <w:sz w:val="24"/>
          <w:szCs w:val="24"/>
        </w:rPr>
        <w:t xml:space="preserve"> zalicz</w:t>
      </w:r>
      <w:r w:rsidR="007D1EDE">
        <w:rPr>
          <w:rFonts w:ascii="Times New Roman" w:hAnsi="Times New Roman" w:cs="Times New Roman"/>
          <w:sz w:val="24"/>
          <w:szCs w:val="24"/>
        </w:rPr>
        <w:t>k</w:t>
      </w:r>
      <w:r w:rsidR="001D1931" w:rsidRPr="002510FE">
        <w:rPr>
          <w:rFonts w:ascii="Times New Roman" w:hAnsi="Times New Roman" w:cs="Times New Roman"/>
          <w:sz w:val="24"/>
          <w:szCs w:val="24"/>
        </w:rPr>
        <w:t xml:space="preserve">a </w:t>
      </w:r>
      <w:r w:rsidR="00C3427E">
        <w:rPr>
          <w:rFonts w:ascii="Times New Roman" w:hAnsi="Times New Roman" w:cs="Times New Roman"/>
          <w:sz w:val="24"/>
          <w:szCs w:val="24"/>
        </w:rPr>
        <w:t xml:space="preserve">na podatek </w:t>
      </w:r>
      <w:r w:rsidR="001D1931" w:rsidRPr="002510FE">
        <w:rPr>
          <w:rFonts w:ascii="Times New Roman" w:hAnsi="Times New Roman" w:cs="Times New Roman"/>
          <w:sz w:val="24"/>
          <w:szCs w:val="24"/>
        </w:rPr>
        <w:t>z Polskiego Ładu przewyższa zaliczkę obliczoną na starych zasadach, powstaje nadwyżka, która podlega odroczeniu</w:t>
      </w:r>
      <w:r w:rsidR="00C3427E">
        <w:rPr>
          <w:rFonts w:ascii="Times New Roman" w:hAnsi="Times New Roman" w:cs="Times New Roman"/>
          <w:sz w:val="24"/>
          <w:szCs w:val="24"/>
        </w:rPr>
        <w:t xml:space="preserve"> odliczenia</w:t>
      </w:r>
      <w:r w:rsidR="001D1931" w:rsidRPr="002510FE">
        <w:rPr>
          <w:rFonts w:ascii="Times New Roman" w:hAnsi="Times New Roman" w:cs="Times New Roman"/>
          <w:sz w:val="24"/>
          <w:szCs w:val="24"/>
        </w:rPr>
        <w:t xml:space="preserve"> w czasie. Płatnik</w:t>
      </w:r>
      <w:r w:rsidR="00C3427E">
        <w:rPr>
          <w:rFonts w:ascii="Times New Roman" w:hAnsi="Times New Roman" w:cs="Times New Roman"/>
          <w:sz w:val="24"/>
          <w:szCs w:val="24"/>
        </w:rPr>
        <w:t xml:space="preserve"> (ZUT)</w:t>
      </w:r>
      <w:r w:rsidR="001D1931" w:rsidRPr="002510FE">
        <w:rPr>
          <w:rFonts w:ascii="Times New Roman" w:hAnsi="Times New Roman" w:cs="Times New Roman"/>
          <w:sz w:val="24"/>
          <w:szCs w:val="24"/>
        </w:rPr>
        <w:t xml:space="preserve"> pobiera od podatnika zaliczkę niższą, czyli obliczoną na starych zasadach.</w:t>
      </w:r>
    </w:p>
    <w:p w14:paraId="252A373E" w14:textId="654DC0EF" w:rsidR="002510FE" w:rsidRPr="002510FE" w:rsidRDefault="00AC6ADC" w:rsidP="003205F8">
      <w:pPr>
        <w:pStyle w:val="Akapitzlist"/>
        <w:numPr>
          <w:ilvl w:val="0"/>
          <w:numId w:val="1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510FE" w:rsidRPr="002510FE">
        <w:rPr>
          <w:rFonts w:ascii="Times New Roman" w:hAnsi="Times New Roman" w:cs="Times New Roman"/>
          <w:sz w:val="24"/>
          <w:szCs w:val="24"/>
        </w:rPr>
        <w:t>droczenie nadwyżki trwa do miesiąca, w którym z porównania wysokości zaliczek obliczonych na dwa sposoby okaże się, że powstaje ujemna różnica, czyli zaliczka</w:t>
      </w:r>
      <w:r w:rsidR="00C3427E">
        <w:rPr>
          <w:rFonts w:ascii="Times New Roman" w:hAnsi="Times New Roman" w:cs="Times New Roman"/>
          <w:sz w:val="24"/>
          <w:szCs w:val="24"/>
        </w:rPr>
        <w:t xml:space="preserve"> na podatek</w:t>
      </w:r>
      <w:r w:rsidR="002510FE" w:rsidRPr="002510FE">
        <w:rPr>
          <w:rFonts w:ascii="Times New Roman" w:hAnsi="Times New Roman" w:cs="Times New Roman"/>
          <w:sz w:val="24"/>
          <w:szCs w:val="24"/>
        </w:rPr>
        <w:t xml:space="preserve"> z Polskiego Ładu okaże się niższa od zaliczki </w:t>
      </w:r>
      <w:r w:rsidR="00C3427E">
        <w:rPr>
          <w:rFonts w:ascii="Times New Roman" w:hAnsi="Times New Roman" w:cs="Times New Roman"/>
          <w:sz w:val="24"/>
          <w:szCs w:val="24"/>
        </w:rPr>
        <w:t xml:space="preserve">na podatek </w:t>
      </w:r>
      <w:r w:rsidR="002510FE" w:rsidRPr="002510FE">
        <w:rPr>
          <w:rFonts w:ascii="Times New Roman" w:hAnsi="Times New Roman" w:cs="Times New Roman"/>
          <w:sz w:val="24"/>
          <w:szCs w:val="24"/>
        </w:rPr>
        <w:t>obliczonej na starych zasadach. Wówczas płatnik</w:t>
      </w:r>
      <w:r w:rsidR="00C3427E">
        <w:rPr>
          <w:rFonts w:ascii="Times New Roman" w:hAnsi="Times New Roman" w:cs="Times New Roman"/>
          <w:sz w:val="24"/>
          <w:szCs w:val="24"/>
        </w:rPr>
        <w:t xml:space="preserve"> (ZUT)</w:t>
      </w:r>
      <w:r w:rsidR="002510FE" w:rsidRPr="002510FE">
        <w:rPr>
          <w:rFonts w:ascii="Times New Roman" w:hAnsi="Times New Roman" w:cs="Times New Roman"/>
          <w:sz w:val="24"/>
          <w:szCs w:val="24"/>
        </w:rPr>
        <w:t xml:space="preserve"> pobiera od podatnika zaliczkę</w:t>
      </w:r>
      <w:r w:rsidR="00C3427E">
        <w:rPr>
          <w:rFonts w:ascii="Times New Roman" w:hAnsi="Times New Roman" w:cs="Times New Roman"/>
          <w:sz w:val="24"/>
          <w:szCs w:val="24"/>
        </w:rPr>
        <w:t xml:space="preserve"> na podatek</w:t>
      </w:r>
      <w:r w:rsidR="002510FE" w:rsidRPr="002510FE">
        <w:rPr>
          <w:rFonts w:ascii="Times New Roman" w:hAnsi="Times New Roman" w:cs="Times New Roman"/>
          <w:sz w:val="24"/>
          <w:szCs w:val="24"/>
        </w:rPr>
        <w:t xml:space="preserve"> z Polskiego </w:t>
      </w:r>
      <w:r w:rsidR="002510FE">
        <w:rPr>
          <w:rFonts w:ascii="Times New Roman" w:hAnsi="Times New Roman" w:cs="Times New Roman"/>
          <w:sz w:val="24"/>
          <w:szCs w:val="24"/>
        </w:rPr>
        <w:t>Ł</w:t>
      </w:r>
      <w:r w:rsidR="002510FE" w:rsidRPr="002510FE">
        <w:rPr>
          <w:rFonts w:ascii="Times New Roman" w:hAnsi="Times New Roman" w:cs="Times New Roman"/>
          <w:sz w:val="24"/>
          <w:szCs w:val="24"/>
        </w:rPr>
        <w:t xml:space="preserve">adu oraz nadwyżkę z poprzednich miesięcy, ale nie więcej niż do kwoty zaliczki obliczonej na starych zasadach. </w:t>
      </w:r>
    </w:p>
    <w:p w14:paraId="16DAE3BC" w14:textId="7593BF39" w:rsidR="00C51562" w:rsidRDefault="00AC6ADC" w:rsidP="003205F8">
      <w:pPr>
        <w:pStyle w:val="Akapitzlist"/>
        <w:numPr>
          <w:ilvl w:val="0"/>
          <w:numId w:val="1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86B34" w:rsidRPr="00C3427E">
        <w:rPr>
          <w:rFonts w:ascii="Times New Roman" w:hAnsi="Times New Roman" w:cs="Times New Roman"/>
          <w:sz w:val="24"/>
          <w:szCs w:val="24"/>
        </w:rPr>
        <w:t xml:space="preserve">eżeli nie pobrano w całości kwoty odroczonej nadwyżki, odroczenie tej części nadwyżki przedłuża się na kolejne miesiące, w których wystąpi ujemna różnica. </w:t>
      </w:r>
      <w:r w:rsidR="00C3427E" w:rsidRPr="00C3427E">
        <w:rPr>
          <w:rFonts w:ascii="Times New Roman" w:hAnsi="Times New Roman" w:cs="Times New Roman"/>
          <w:sz w:val="24"/>
          <w:szCs w:val="24"/>
        </w:rPr>
        <w:t>O</w:t>
      </w:r>
      <w:r w:rsidR="00647123" w:rsidRPr="00C3427E">
        <w:rPr>
          <w:rFonts w:ascii="Times New Roman" w:hAnsi="Times New Roman" w:cs="Times New Roman"/>
          <w:sz w:val="24"/>
          <w:szCs w:val="24"/>
        </w:rPr>
        <w:t>statecznym terminem, w</w:t>
      </w:r>
      <w:r w:rsidR="00525B7E">
        <w:rPr>
          <w:rFonts w:ascii="Times New Roman" w:hAnsi="Times New Roman" w:cs="Times New Roman"/>
          <w:sz w:val="24"/>
          <w:szCs w:val="24"/>
        </w:rPr>
        <w:t> </w:t>
      </w:r>
      <w:r w:rsidR="00647123" w:rsidRPr="00C3427E">
        <w:rPr>
          <w:rFonts w:ascii="Times New Roman" w:hAnsi="Times New Roman" w:cs="Times New Roman"/>
          <w:sz w:val="24"/>
          <w:szCs w:val="24"/>
        </w:rPr>
        <w:t xml:space="preserve">którym płatnik może pobrać </w:t>
      </w:r>
      <w:r w:rsidR="00C3427E">
        <w:rPr>
          <w:rFonts w:ascii="Times New Roman" w:hAnsi="Times New Roman" w:cs="Times New Roman"/>
          <w:sz w:val="24"/>
          <w:szCs w:val="24"/>
        </w:rPr>
        <w:t>odroczoną</w:t>
      </w:r>
      <w:r w:rsidR="00647123" w:rsidRPr="00C3427E">
        <w:rPr>
          <w:rFonts w:ascii="Times New Roman" w:hAnsi="Times New Roman" w:cs="Times New Roman"/>
          <w:sz w:val="24"/>
          <w:szCs w:val="24"/>
        </w:rPr>
        <w:t xml:space="preserve"> część zaliczki</w:t>
      </w:r>
      <w:r w:rsidR="003205F8">
        <w:rPr>
          <w:rFonts w:ascii="Times New Roman" w:hAnsi="Times New Roman" w:cs="Times New Roman"/>
          <w:sz w:val="24"/>
          <w:szCs w:val="24"/>
        </w:rPr>
        <w:t>,</w:t>
      </w:r>
      <w:r w:rsidR="00647123" w:rsidRPr="00C3427E">
        <w:rPr>
          <w:rFonts w:ascii="Times New Roman" w:hAnsi="Times New Roman" w:cs="Times New Roman"/>
          <w:sz w:val="24"/>
          <w:szCs w:val="24"/>
        </w:rPr>
        <w:t xml:space="preserve"> jest dzień 31 grudnia 2022 r.</w:t>
      </w:r>
    </w:p>
    <w:p w14:paraId="5CD06BA1" w14:textId="77777777" w:rsidR="00C51562" w:rsidRDefault="00C51562">
      <w:pPr>
        <w:spacing w:before="0" w:after="60"/>
        <w:ind w:left="680" w:hanging="3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665F65E8" w14:textId="5C832167" w:rsidR="00C51562" w:rsidRDefault="00AC6ADC" w:rsidP="00181838">
      <w:pPr>
        <w:pStyle w:val="Akapitzlist"/>
        <w:numPr>
          <w:ilvl w:val="0"/>
          <w:numId w:val="1"/>
        </w:numPr>
        <w:spacing w:before="120"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186B34" w:rsidRPr="00926817">
        <w:rPr>
          <w:rFonts w:ascii="Times New Roman" w:hAnsi="Times New Roman" w:cs="Times New Roman"/>
          <w:sz w:val="24"/>
          <w:szCs w:val="24"/>
        </w:rPr>
        <w:t>odatnik</w:t>
      </w:r>
      <w:r w:rsidR="00647123" w:rsidRPr="00926817">
        <w:rPr>
          <w:rFonts w:ascii="Times New Roman" w:hAnsi="Times New Roman" w:cs="Times New Roman"/>
          <w:sz w:val="24"/>
          <w:szCs w:val="24"/>
        </w:rPr>
        <w:t>,</w:t>
      </w:r>
      <w:r w:rsidR="007A0D7D" w:rsidRPr="00926817">
        <w:rPr>
          <w:rFonts w:ascii="Times New Roman" w:hAnsi="Times New Roman" w:cs="Times New Roman"/>
          <w:sz w:val="24"/>
          <w:szCs w:val="24"/>
        </w:rPr>
        <w:t xml:space="preserve"> o którym mowa w pkt 2</w:t>
      </w:r>
      <w:r w:rsidR="003205F8">
        <w:rPr>
          <w:rFonts w:ascii="Times New Roman" w:hAnsi="Times New Roman" w:cs="Times New Roman"/>
          <w:sz w:val="24"/>
          <w:szCs w:val="24"/>
        </w:rPr>
        <w:t>,</w:t>
      </w:r>
      <w:r w:rsidR="007A0D7D" w:rsidRPr="00926817">
        <w:rPr>
          <w:rFonts w:ascii="Times New Roman" w:hAnsi="Times New Roman" w:cs="Times New Roman"/>
          <w:sz w:val="24"/>
          <w:szCs w:val="24"/>
        </w:rPr>
        <w:t xml:space="preserve"> </w:t>
      </w:r>
      <w:r w:rsidR="00647123" w:rsidRPr="00926817">
        <w:rPr>
          <w:rFonts w:ascii="Times New Roman" w:hAnsi="Times New Roman" w:cs="Times New Roman"/>
          <w:sz w:val="24"/>
          <w:szCs w:val="24"/>
        </w:rPr>
        <w:t>może zrezygnować</w:t>
      </w:r>
      <w:r w:rsidR="00C3427E">
        <w:rPr>
          <w:rFonts w:ascii="Times New Roman" w:hAnsi="Times New Roman" w:cs="Times New Roman"/>
          <w:sz w:val="24"/>
          <w:szCs w:val="24"/>
        </w:rPr>
        <w:t xml:space="preserve"> w trakcie roku</w:t>
      </w:r>
      <w:r w:rsidR="00647123" w:rsidRPr="00926817">
        <w:rPr>
          <w:rFonts w:ascii="Times New Roman" w:hAnsi="Times New Roman" w:cs="Times New Roman"/>
          <w:sz w:val="24"/>
          <w:szCs w:val="24"/>
        </w:rPr>
        <w:t xml:space="preserve"> z płacenia niższych zaliczek </w:t>
      </w:r>
      <w:r w:rsidR="00926817" w:rsidRPr="00926817">
        <w:rPr>
          <w:rFonts w:ascii="Times New Roman" w:hAnsi="Times New Roman" w:cs="Times New Roman"/>
          <w:sz w:val="24"/>
          <w:szCs w:val="24"/>
        </w:rPr>
        <w:t>na podatek dochodowy od osób fizycznych</w:t>
      </w:r>
      <w:r w:rsidR="00C3427E">
        <w:rPr>
          <w:rFonts w:ascii="Times New Roman" w:hAnsi="Times New Roman" w:cs="Times New Roman"/>
          <w:sz w:val="24"/>
          <w:szCs w:val="24"/>
        </w:rPr>
        <w:t>, o których mowa w rozporządzeniu</w:t>
      </w:r>
      <w:r w:rsidR="003205F8">
        <w:rPr>
          <w:rFonts w:ascii="Times New Roman" w:hAnsi="Times New Roman" w:cs="Times New Roman"/>
          <w:sz w:val="24"/>
          <w:szCs w:val="24"/>
        </w:rPr>
        <w:t>,</w:t>
      </w:r>
      <w:r w:rsidR="00525B7E">
        <w:rPr>
          <w:rFonts w:ascii="Times New Roman" w:hAnsi="Times New Roman" w:cs="Times New Roman"/>
          <w:sz w:val="24"/>
          <w:szCs w:val="24"/>
        </w:rPr>
        <w:t> </w:t>
      </w:r>
      <w:r w:rsidR="00926817" w:rsidRPr="00926817">
        <w:rPr>
          <w:rFonts w:ascii="Times New Roman" w:hAnsi="Times New Roman" w:cs="Times New Roman"/>
          <w:sz w:val="24"/>
          <w:szCs w:val="24"/>
        </w:rPr>
        <w:t>składając</w:t>
      </w:r>
      <w:r w:rsidR="00647123" w:rsidRPr="00926817">
        <w:rPr>
          <w:rFonts w:ascii="Times New Roman" w:hAnsi="Times New Roman" w:cs="Times New Roman"/>
          <w:sz w:val="24"/>
          <w:szCs w:val="24"/>
        </w:rPr>
        <w:t xml:space="preserve"> </w:t>
      </w:r>
      <w:r w:rsidR="00647123" w:rsidRPr="00324531">
        <w:rPr>
          <w:rFonts w:ascii="Times New Roman" w:hAnsi="Times New Roman" w:cs="Times New Roman"/>
          <w:sz w:val="24"/>
          <w:szCs w:val="24"/>
        </w:rPr>
        <w:t>płatnikowi</w:t>
      </w:r>
      <w:r w:rsidR="00C3427E" w:rsidRPr="00324531">
        <w:rPr>
          <w:rFonts w:ascii="Times New Roman" w:hAnsi="Times New Roman" w:cs="Times New Roman"/>
          <w:sz w:val="24"/>
          <w:szCs w:val="24"/>
        </w:rPr>
        <w:t xml:space="preserve"> (ZUT)</w:t>
      </w:r>
      <w:r w:rsidR="00324531" w:rsidRPr="00324531">
        <w:rPr>
          <w:rFonts w:ascii="Times New Roman" w:hAnsi="Times New Roman" w:cs="Times New Roman"/>
          <w:sz w:val="24"/>
          <w:szCs w:val="24"/>
        </w:rPr>
        <w:t xml:space="preserve"> w Dzi</w:t>
      </w:r>
      <w:r w:rsidR="003205F8">
        <w:rPr>
          <w:rFonts w:ascii="Times New Roman" w:hAnsi="Times New Roman" w:cs="Times New Roman"/>
          <w:sz w:val="24"/>
          <w:szCs w:val="24"/>
        </w:rPr>
        <w:t>a</w:t>
      </w:r>
      <w:r w:rsidR="00324531" w:rsidRPr="00324531">
        <w:rPr>
          <w:rFonts w:ascii="Times New Roman" w:hAnsi="Times New Roman" w:cs="Times New Roman"/>
          <w:sz w:val="24"/>
          <w:szCs w:val="24"/>
        </w:rPr>
        <w:t>le Wynagrodzeń</w:t>
      </w:r>
      <w:r w:rsidR="00647123" w:rsidRPr="00324531">
        <w:rPr>
          <w:rFonts w:ascii="Times New Roman" w:hAnsi="Times New Roman" w:cs="Times New Roman"/>
          <w:sz w:val="24"/>
          <w:szCs w:val="24"/>
        </w:rPr>
        <w:t xml:space="preserve"> wniosek o nieprzedłużanie terminów poboru zaliczek</w:t>
      </w:r>
      <w:r w:rsidR="00D0694A" w:rsidRPr="00324531">
        <w:rPr>
          <w:rFonts w:ascii="Times New Roman" w:hAnsi="Times New Roman" w:cs="Times New Roman"/>
          <w:sz w:val="24"/>
          <w:szCs w:val="24"/>
        </w:rPr>
        <w:t xml:space="preserve"> (rezygnacja)</w:t>
      </w:r>
      <w:r w:rsidR="00647123" w:rsidRPr="00324531">
        <w:rPr>
          <w:rFonts w:ascii="Times New Roman" w:hAnsi="Times New Roman" w:cs="Times New Roman"/>
          <w:sz w:val="24"/>
          <w:szCs w:val="24"/>
        </w:rPr>
        <w:t>,</w:t>
      </w:r>
      <w:r w:rsidR="00647123" w:rsidRPr="00926817">
        <w:rPr>
          <w:rFonts w:ascii="Times New Roman" w:hAnsi="Times New Roman" w:cs="Times New Roman"/>
          <w:sz w:val="24"/>
          <w:szCs w:val="24"/>
        </w:rPr>
        <w:t xml:space="preserve"> </w:t>
      </w:r>
      <w:r w:rsidR="003205F8">
        <w:rPr>
          <w:rFonts w:ascii="Times New Roman" w:hAnsi="Times New Roman" w:cs="Times New Roman"/>
          <w:sz w:val="24"/>
          <w:szCs w:val="24"/>
        </w:rPr>
        <w:t xml:space="preserve">którego wzór </w:t>
      </w:r>
      <w:r w:rsidR="00926817" w:rsidRPr="00926817">
        <w:rPr>
          <w:rFonts w:ascii="Times New Roman" w:hAnsi="Times New Roman" w:cs="Times New Roman"/>
          <w:sz w:val="24"/>
          <w:szCs w:val="24"/>
        </w:rPr>
        <w:t>stanowi</w:t>
      </w:r>
      <w:r w:rsidR="00647123" w:rsidRPr="00926817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C3427E">
        <w:rPr>
          <w:rFonts w:ascii="Times New Roman" w:hAnsi="Times New Roman" w:cs="Times New Roman"/>
          <w:sz w:val="24"/>
          <w:szCs w:val="24"/>
        </w:rPr>
        <w:t xml:space="preserve"> do pisma okólnego. </w:t>
      </w:r>
    </w:p>
    <w:p w14:paraId="3438D603" w14:textId="6D6768E3" w:rsidR="006E5FBA" w:rsidRDefault="00AC6ADC" w:rsidP="00181838">
      <w:pPr>
        <w:pStyle w:val="Akapitzlist"/>
        <w:numPr>
          <w:ilvl w:val="0"/>
          <w:numId w:val="1"/>
        </w:numPr>
        <w:spacing w:before="120"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E5FBA" w:rsidRPr="006E5FBA">
        <w:rPr>
          <w:rFonts w:ascii="Times New Roman" w:hAnsi="Times New Roman" w:cs="Times New Roman"/>
          <w:sz w:val="24"/>
          <w:szCs w:val="24"/>
        </w:rPr>
        <w:t>łatnik</w:t>
      </w:r>
      <w:r w:rsidR="006E5FBA">
        <w:rPr>
          <w:rFonts w:ascii="Times New Roman" w:hAnsi="Times New Roman" w:cs="Times New Roman"/>
          <w:sz w:val="24"/>
          <w:szCs w:val="24"/>
        </w:rPr>
        <w:t xml:space="preserve"> (ZUT) </w:t>
      </w:r>
      <w:r w:rsidR="006E5FBA" w:rsidRPr="006E5FBA">
        <w:rPr>
          <w:rFonts w:ascii="Times New Roman" w:hAnsi="Times New Roman" w:cs="Times New Roman"/>
          <w:sz w:val="24"/>
          <w:szCs w:val="24"/>
        </w:rPr>
        <w:t>po otrzymaniu wniosku</w:t>
      </w:r>
      <w:r w:rsidR="006E5FBA">
        <w:rPr>
          <w:rFonts w:ascii="Times New Roman" w:hAnsi="Times New Roman" w:cs="Times New Roman"/>
          <w:sz w:val="24"/>
          <w:szCs w:val="24"/>
        </w:rPr>
        <w:t>, o który</w:t>
      </w:r>
      <w:r w:rsidR="003205F8">
        <w:rPr>
          <w:rFonts w:ascii="Times New Roman" w:hAnsi="Times New Roman" w:cs="Times New Roman"/>
          <w:sz w:val="24"/>
          <w:szCs w:val="24"/>
        </w:rPr>
        <w:t>m</w:t>
      </w:r>
      <w:r w:rsidR="006E5FBA">
        <w:rPr>
          <w:rFonts w:ascii="Times New Roman" w:hAnsi="Times New Roman" w:cs="Times New Roman"/>
          <w:sz w:val="24"/>
          <w:szCs w:val="24"/>
        </w:rPr>
        <w:t xml:space="preserve"> mowa w pkt </w:t>
      </w:r>
      <w:r w:rsidR="000D4017" w:rsidRPr="000D4017">
        <w:rPr>
          <w:rFonts w:ascii="Times New Roman" w:hAnsi="Times New Roman" w:cs="Times New Roman"/>
          <w:sz w:val="24"/>
          <w:szCs w:val="24"/>
        </w:rPr>
        <w:t>8</w:t>
      </w:r>
      <w:r w:rsidR="003205F8">
        <w:rPr>
          <w:rFonts w:ascii="Times New Roman" w:hAnsi="Times New Roman" w:cs="Times New Roman"/>
          <w:sz w:val="24"/>
          <w:szCs w:val="24"/>
        </w:rPr>
        <w:t>,</w:t>
      </w:r>
      <w:r w:rsidR="006E5FBA" w:rsidRPr="006E5FBA">
        <w:rPr>
          <w:rFonts w:ascii="Times New Roman" w:hAnsi="Times New Roman" w:cs="Times New Roman"/>
          <w:sz w:val="24"/>
          <w:szCs w:val="24"/>
        </w:rPr>
        <w:t xml:space="preserve"> nie stosuje mechanizmu poboru zaliczek</w:t>
      </w:r>
      <w:r w:rsidR="006E5FBA">
        <w:rPr>
          <w:rFonts w:ascii="Times New Roman" w:hAnsi="Times New Roman" w:cs="Times New Roman"/>
          <w:sz w:val="24"/>
          <w:szCs w:val="24"/>
        </w:rPr>
        <w:t xml:space="preserve"> na podatek dochodowy od osób fizycznych,</w:t>
      </w:r>
      <w:r w:rsidR="006E5FBA" w:rsidRPr="006E5FBA">
        <w:rPr>
          <w:rFonts w:ascii="Times New Roman" w:hAnsi="Times New Roman" w:cs="Times New Roman"/>
          <w:sz w:val="24"/>
          <w:szCs w:val="24"/>
        </w:rPr>
        <w:t xml:space="preserve"> określon</w:t>
      </w:r>
      <w:r w:rsidR="006E5FBA">
        <w:rPr>
          <w:rFonts w:ascii="Times New Roman" w:hAnsi="Times New Roman" w:cs="Times New Roman"/>
          <w:sz w:val="24"/>
          <w:szCs w:val="24"/>
        </w:rPr>
        <w:t>ych</w:t>
      </w:r>
      <w:r w:rsidR="006E5FBA" w:rsidRPr="006E5FBA">
        <w:rPr>
          <w:rFonts w:ascii="Times New Roman" w:hAnsi="Times New Roman" w:cs="Times New Roman"/>
          <w:sz w:val="24"/>
          <w:szCs w:val="24"/>
        </w:rPr>
        <w:t xml:space="preserve"> w rozporządzeniu</w:t>
      </w:r>
      <w:r w:rsidR="000D4017">
        <w:rPr>
          <w:rFonts w:ascii="Times New Roman" w:hAnsi="Times New Roman" w:cs="Times New Roman"/>
          <w:sz w:val="24"/>
          <w:szCs w:val="24"/>
        </w:rPr>
        <w:t>,</w:t>
      </w:r>
      <w:r w:rsidR="006E5FBA" w:rsidRPr="006E5FBA">
        <w:rPr>
          <w:rFonts w:ascii="Times New Roman" w:hAnsi="Times New Roman" w:cs="Times New Roman"/>
          <w:sz w:val="24"/>
          <w:szCs w:val="24"/>
        </w:rPr>
        <w:t xml:space="preserve"> najpóźniej od miesiąca następującego po miesiącu, w którym otrzymał ten wniosek.</w:t>
      </w:r>
    </w:p>
    <w:p w14:paraId="39EC98AB" w14:textId="77777777" w:rsidR="006E5FBA" w:rsidRDefault="006E5FBA" w:rsidP="000D4017">
      <w:pPr>
        <w:pStyle w:val="rektorpodpis"/>
        <w:spacing w:before="480" w:line="276" w:lineRule="auto"/>
        <w:ind w:left="5387"/>
        <w:outlineLvl w:val="9"/>
      </w:pPr>
      <w:r>
        <w:t>Rektor</w:t>
      </w:r>
    </w:p>
    <w:p w14:paraId="44A9A3B9" w14:textId="77777777" w:rsidR="006E5FBA" w:rsidRDefault="006E5FBA" w:rsidP="006E5FBA">
      <w:pPr>
        <w:pStyle w:val="rektorpodpis"/>
        <w:spacing w:before="600" w:line="276" w:lineRule="auto"/>
        <w:ind w:left="5387"/>
        <w:outlineLvl w:val="9"/>
      </w:pPr>
      <w:r>
        <w:t>dr hab. inż. Jacek Wróbel, prof. ZUT</w:t>
      </w:r>
    </w:p>
    <w:p w14:paraId="7F4F79D5" w14:textId="77777777" w:rsidR="00C51562" w:rsidRDefault="00C51562">
      <w:pPr>
        <w:spacing w:before="0" w:after="60"/>
        <w:ind w:left="680" w:hanging="3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507A51CC" w14:textId="6F341BEB" w:rsidR="003C323F" w:rsidRDefault="003C323F" w:rsidP="003C323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Z</w:t>
      </w:r>
      <w:r w:rsidRPr="00E3257F">
        <w:rPr>
          <w:bCs/>
          <w:sz w:val="20"/>
          <w:szCs w:val="20"/>
        </w:rPr>
        <w:t xml:space="preserve">ałącznik </w:t>
      </w:r>
      <w:r>
        <w:rPr>
          <w:bCs/>
          <w:sz w:val="20"/>
          <w:szCs w:val="20"/>
        </w:rPr>
        <w:br/>
      </w:r>
      <w:r w:rsidRPr="00E3257F">
        <w:rPr>
          <w:bCs/>
          <w:sz w:val="20"/>
          <w:szCs w:val="20"/>
        </w:rPr>
        <w:t xml:space="preserve">do pisma okólnego nr </w:t>
      </w:r>
      <w:r w:rsidR="000F4106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</w:t>
      </w:r>
      <w:r w:rsidRPr="00E3257F">
        <w:rPr>
          <w:bCs/>
          <w:sz w:val="20"/>
          <w:szCs w:val="20"/>
        </w:rPr>
        <w:t xml:space="preserve">Rektora </w:t>
      </w:r>
      <w:r>
        <w:rPr>
          <w:bCs/>
          <w:sz w:val="20"/>
          <w:szCs w:val="20"/>
        </w:rPr>
        <w:t xml:space="preserve">ZUT </w:t>
      </w:r>
      <w:r w:rsidRPr="00E3257F">
        <w:rPr>
          <w:bCs/>
          <w:sz w:val="20"/>
          <w:szCs w:val="20"/>
        </w:rPr>
        <w:t>z</w:t>
      </w:r>
      <w:r>
        <w:rPr>
          <w:bCs/>
          <w:sz w:val="20"/>
          <w:szCs w:val="20"/>
        </w:rPr>
        <w:t xml:space="preserve"> dnia </w:t>
      </w:r>
      <w:r w:rsidR="000F4106">
        <w:rPr>
          <w:bCs/>
          <w:sz w:val="20"/>
          <w:szCs w:val="20"/>
        </w:rPr>
        <w:t xml:space="preserve">18 lutego </w:t>
      </w:r>
      <w:r>
        <w:rPr>
          <w:bCs/>
          <w:sz w:val="20"/>
          <w:szCs w:val="20"/>
        </w:rPr>
        <w:t>2022 r.</w:t>
      </w:r>
    </w:p>
    <w:p w14:paraId="7FA0CCA8" w14:textId="77777777" w:rsidR="003C323F" w:rsidRPr="00630987" w:rsidRDefault="003C323F" w:rsidP="003C323F">
      <w:pPr>
        <w:ind w:right="525"/>
        <w:jc w:val="left"/>
        <w:rPr>
          <w:bCs/>
          <w:sz w:val="20"/>
          <w:szCs w:val="20"/>
        </w:rPr>
      </w:pPr>
      <w:r w:rsidRPr="00630987">
        <w:rPr>
          <w:bCs/>
          <w:sz w:val="20"/>
          <w:szCs w:val="20"/>
        </w:rPr>
        <w:t>WZÓR</w:t>
      </w:r>
    </w:p>
    <w:p w14:paraId="56D84928" w14:textId="77777777" w:rsidR="003C323F" w:rsidRDefault="003C323F" w:rsidP="003C323F">
      <w:pPr>
        <w:pStyle w:val="Art"/>
        <w:tabs>
          <w:tab w:val="left" w:pos="1080"/>
          <w:tab w:val="left" w:pos="6480"/>
        </w:tabs>
        <w:spacing w:before="600" w:line="240" w:lineRule="auto"/>
        <w:ind w:firstLine="0"/>
        <w:rPr>
          <w:rFonts w:ascii="Times New Roman" w:hAnsi="Times New Roman" w:cs="Times New Roman"/>
          <w:position w:val="10"/>
          <w:sz w:val="20"/>
          <w:szCs w:val="20"/>
        </w:rPr>
      </w:pPr>
      <w:r>
        <w:rPr>
          <w:rFonts w:ascii="Times New Roman" w:hAnsi="Times New Roman" w:cs="Times New Roman"/>
          <w:position w:val="10"/>
          <w:sz w:val="20"/>
          <w:szCs w:val="20"/>
        </w:rPr>
        <w:t>………………………………………………………………….</w:t>
      </w:r>
      <w:r>
        <w:rPr>
          <w:rFonts w:ascii="Times New Roman" w:hAnsi="Times New Roman" w:cs="Times New Roman"/>
          <w:position w:val="10"/>
          <w:sz w:val="20"/>
          <w:szCs w:val="20"/>
        </w:rPr>
        <w:tab/>
        <w:t>…………………………………….</w:t>
      </w:r>
    </w:p>
    <w:p w14:paraId="427B74C0" w14:textId="77777777" w:rsidR="003C323F" w:rsidRPr="00630987" w:rsidRDefault="003C323F" w:rsidP="003C323F">
      <w:pPr>
        <w:pStyle w:val="Art"/>
        <w:tabs>
          <w:tab w:val="left" w:pos="1080"/>
          <w:tab w:val="left" w:pos="6804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20"/>
          <w:szCs w:val="20"/>
        </w:rPr>
        <w:tab/>
      </w:r>
      <w:r w:rsidRPr="00630987">
        <w:rPr>
          <w:rFonts w:ascii="Times New Roman" w:hAnsi="Times New Roman" w:cs="Times New Roman"/>
          <w:position w:val="10"/>
          <w:sz w:val="20"/>
          <w:szCs w:val="20"/>
        </w:rPr>
        <w:t>(imię i nazwisko podatnika)</w:t>
      </w:r>
      <w:r w:rsidRPr="00630987">
        <w:rPr>
          <w:rFonts w:ascii="Times New Roman" w:hAnsi="Times New Roman" w:cs="Times New Roman"/>
          <w:position w:val="10"/>
          <w:sz w:val="20"/>
          <w:szCs w:val="20"/>
        </w:rPr>
        <w:tab/>
        <w:t xml:space="preserve"> (miejscowość i data)</w:t>
      </w:r>
    </w:p>
    <w:p w14:paraId="153AAED6" w14:textId="77777777" w:rsidR="003C323F" w:rsidRPr="00630987" w:rsidRDefault="003C323F" w:rsidP="003C323F">
      <w:pPr>
        <w:tabs>
          <w:tab w:val="left" w:pos="1260"/>
        </w:tabs>
        <w:spacing w:before="7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………………………………….</w:t>
      </w:r>
    </w:p>
    <w:p w14:paraId="07520D5B" w14:textId="77777777" w:rsidR="003C323F" w:rsidRPr="00630987" w:rsidRDefault="003C323F" w:rsidP="003C323F">
      <w:pPr>
        <w:tabs>
          <w:tab w:val="left" w:pos="851"/>
        </w:tabs>
        <w:spacing w:before="0" w:line="240" w:lineRule="auto"/>
        <w:rPr>
          <w:sz w:val="20"/>
          <w:szCs w:val="20"/>
        </w:rPr>
      </w:pPr>
      <w:r w:rsidRPr="00630987">
        <w:rPr>
          <w:position w:val="10"/>
          <w:sz w:val="20"/>
          <w:szCs w:val="20"/>
        </w:rPr>
        <w:tab/>
        <w:t xml:space="preserve"> (PESEL)</w:t>
      </w:r>
    </w:p>
    <w:p w14:paraId="71D705B7" w14:textId="77777777" w:rsidR="003C323F" w:rsidRPr="009F6999" w:rsidRDefault="003C323F" w:rsidP="003C323F">
      <w:pPr>
        <w:spacing w:before="600"/>
        <w:jc w:val="center"/>
        <w:rPr>
          <w:b/>
          <w:spacing w:val="20"/>
          <w:sz w:val="24"/>
          <w:szCs w:val="24"/>
        </w:rPr>
      </w:pPr>
      <w:r w:rsidRPr="009F6999">
        <w:rPr>
          <w:b/>
          <w:spacing w:val="20"/>
          <w:sz w:val="24"/>
          <w:szCs w:val="24"/>
        </w:rPr>
        <w:t>WNIOSEK</w:t>
      </w:r>
    </w:p>
    <w:p w14:paraId="61033D62" w14:textId="04134299" w:rsidR="003C323F" w:rsidRDefault="003C323F" w:rsidP="003C323F">
      <w:pPr>
        <w:jc w:val="center"/>
        <w:rPr>
          <w:b/>
          <w:sz w:val="24"/>
          <w:szCs w:val="24"/>
        </w:rPr>
      </w:pPr>
      <w:r w:rsidRPr="00AD2ADA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nieprzedłużanie terminów poboru zaliczek na podatek</w:t>
      </w:r>
      <w:r w:rsidRPr="00AD2ADA">
        <w:rPr>
          <w:b/>
          <w:sz w:val="24"/>
          <w:szCs w:val="24"/>
        </w:rPr>
        <w:t xml:space="preserve"> </w:t>
      </w:r>
    </w:p>
    <w:p w14:paraId="1D646696" w14:textId="2AE1DCC8" w:rsidR="003C323F" w:rsidRPr="00AD2ADA" w:rsidRDefault="003C323F" w:rsidP="003C323F">
      <w:pPr>
        <w:spacing w:before="240"/>
        <w:rPr>
          <w:sz w:val="24"/>
          <w:szCs w:val="24"/>
        </w:rPr>
      </w:pPr>
      <w:r w:rsidRPr="00AD2ADA">
        <w:rPr>
          <w:sz w:val="24"/>
          <w:szCs w:val="24"/>
        </w:rPr>
        <w:t xml:space="preserve">Na podstawie </w:t>
      </w:r>
      <w:r>
        <w:rPr>
          <w:sz w:val="24"/>
          <w:szCs w:val="24"/>
        </w:rPr>
        <w:t>§ 5</w:t>
      </w:r>
      <w:r w:rsidR="006E5FBA">
        <w:rPr>
          <w:sz w:val="20"/>
          <w:szCs w:val="20"/>
        </w:rPr>
        <w:t xml:space="preserve"> </w:t>
      </w:r>
      <w:r>
        <w:rPr>
          <w:sz w:val="24"/>
          <w:szCs w:val="24"/>
        </w:rPr>
        <w:t>rozporządzenia Ministra Finansów z dnia 7 stycznia 2022 r. w sprawie przedłużenia terminów poboru i przekazania przez niektórych płatników zaliczek na podatek dochodowy od osób fizycznych (Dz.U. poz.28)</w:t>
      </w:r>
      <w:r w:rsidR="006E5FBA" w:rsidRPr="006E5FBA">
        <w:rPr>
          <w:sz w:val="20"/>
          <w:szCs w:val="20"/>
        </w:rPr>
        <w:t>*</w:t>
      </w:r>
      <w:r>
        <w:rPr>
          <w:sz w:val="24"/>
          <w:szCs w:val="24"/>
        </w:rPr>
        <w:t xml:space="preserve"> </w:t>
      </w:r>
      <w:r w:rsidRPr="00AD2ADA">
        <w:rPr>
          <w:sz w:val="24"/>
          <w:szCs w:val="24"/>
        </w:rPr>
        <w:t xml:space="preserve">wnoszę </w:t>
      </w:r>
      <w:r w:rsidR="00630841">
        <w:rPr>
          <w:sz w:val="24"/>
          <w:szCs w:val="24"/>
        </w:rPr>
        <w:t xml:space="preserve">o </w:t>
      </w:r>
      <w:r w:rsidR="0069593C">
        <w:rPr>
          <w:sz w:val="24"/>
          <w:szCs w:val="24"/>
        </w:rPr>
        <w:t xml:space="preserve">nieprzedłużanie terminów poboru zaliczek na podatek </w:t>
      </w:r>
      <w:r w:rsidRPr="00AD2ADA">
        <w:rPr>
          <w:sz w:val="24"/>
          <w:szCs w:val="24"/>
        </w:rPr>
        <w:t>u</w:t>
      </w:r>
      <w:r w:rsidR="00525B7E">
        <w:rPr>
          <w:sz w:val="24"/>
          <w:szCs w:val="24"/>
        </w:rPr>
        <w:t> </w:t>
      </w:r>
      <w:r w:rsidRPr="00AD2ADA">
        <w:rPr>
          <w:sz w:val="24"/>
          <w:szCs w:val="24"/>
        </w:rPr>
        <w:t xml:space="preserve">płatnika Zachodniopomorskiego Uniwersytetu Technologicznego w Szczecinie w roku podatkowym </w:t>
      </w:r>
      <w:r w:rsidR="006E5FBA">
        <w:rPr>
          <w:sz w:val="24"/>
          <w:szCs w:val="24"/>
        </w:rPr>
        <w:t>2022 r.</w:t>
      </w:r>
    </w:p>
    <w:p w14:paraId="2FC05119" w14:textId="77777777" w:rsidR="003C323F" w:rsidRDefault="003C323F" w:rsidP="003C323F">
      <w:pPr>
        <w:spacing w:befor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….…………………………………………………</w:t>
      </w:r>
    </w:p>
    <w:p w14:paraId="7FF4064B" w14:textId="77777777" w:rsidR="003C323F" w:rsidRPr="00C32371" w:rsidRDefault="003C323F" w:rsidP="003C323F">
      <w:pPr>
        <w:spacing w:before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2371">
        <w:rPr>
          <w:sz w:val="20"/>
          <w:szCs w:val="20"/>
        </w:rPr>
        <w:t>(podpis podatnika)</w:t>
      </w:r>
    </w:p>
    <w:p w14:paraId="4FA25FC2" w14:textId="77777777" w:rsidR="003C323F" w:rsidRPr="00121D18" w:rsidRDefault="003C323F" w:rsidP="003C323F">
      <w:pPr>
        <w:spacing w:before="240" w:line="240" w:lineRule="auto"/>
        <w:rPr>
          <w:sz w:val="20"/>
          <w:szCs w:val="20"/>
        </w:rPr>
      </w:pPr>
      <w:r w:rsidRPr="00121D18">
        <w:rPr>
          <w:sz w:val="20"/>
          <w:szCs w:val="20"/>
        </w:rPr>
        <w:t xml:space="preserve">Adnotacje płatnika: </w:t>
      </w:r>
    </w:p>
    <w:p w14:paraId="234080B3" w14:textId="77777777" w:rsidR="003C323F" w:rsidRPr="00121D18" w:rsidRDefault="003C323F" w:rsidP="003C323F">
      <w:pPr>
        <w:spacing w:before="240" w:line="240" w:lineRule="auto"/>
        <w:rPr>
          <w:sz w:val="18"/>
        </w:rPr>
      </w:pPr>
      <w:r w:rsidRPr="00121D18">
        <w:rPr>
          <w:sz w:val="20"/>
          <w:szCs w:val="20"/>
        </w:rPr>
        <w:t xml:space="preserve">Data wpływu niniejszego </w:t>
      </w:r>
      <w:r>
        <w:rPr>
          <w:sz w:val="20"/>
          <w:szCs w:val="20"/>
        </w:rPr>
        <w:t>wniosku</w:t>
      </w:r>
      <w:r w:rsidRPr="00121D18">
        <w:rPr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…………………………………..</w:t>
      </w:r>
    </w:p>
    <w:p w14:paraId="7C962A17" w14:textId="77777777" w:rsidR="003C323F" w:rsidRPr="00121D18" w:rsidRDefault="003C323F" w:rsidP="003C323F">
      <w:pPr>
        <w:spacing w:before="720" w:line="240" w:lineRule="auto"/>
        <w:ind w:left="5245"/>
        <w:jc w:val="right"/>
        <w:rPr>
          <w:color w:val="000000"/>
          <w:sz w:val="18"/>
        </w:rPr>
      </w:pPr>
      <w:r>
        <w:rPr>
          <w:color w:val="000000"/>
          <w:sz w:val="18"/>
        </w:rPr>
        <w:t>………….………………………………………..…………</w:t>
      </w:r>
    </w:p>
    <w:p w14:paraId="27D9B71B" w14:textId="77777777" w:rsidR="003C323F" w:rsidRPr="00630987" w:rsidRDefault="003C323F" w:rsidP="003C323F">
      <w:pPr>
        <w:spacing w:line="240" w:lineRule="auto"/>
        <w:ind w:left="4248" w:firstLine="708"/>
        <w:jc w:val="right"/>
        <w:rPr>
          <w:sz w:val="20"/>
          <w:szCs w:val="20"/>
        </w:rPr>
      </w:pPr>
      <w:r w:rsidRPr="00630987">
        <w:rPr>
          <w:sz w:val="20"/>
          <w:szCs w:val="20"/>
        </w:rPr>
        <w:t>(podpis płatnika lub osoby przez niego upoważnionej)</w:t>
      </w:r>
    </w:p>
    <w:p w14:paraId="66525F4C" w14:textId="77777777" w:rsidR="003C323F" w:rsidRDefault="003C323F" w:rsidP="003C323F">
      <w:pPr>
        <w:spacing w:before="600"/>
        <w:ind w:right="525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</w:t>
      </w:r>
    </w:p>
    <w:p w14:paraId="011ED44F" w14:textId="0FB18667" w:rsidR="003C323F" w:rsidRPr="0069593C" w:rsidRDefault="003C323F" w:rsidP="003C323F">
      <w:pPr>
        <w:ind w:right="525"/>
        <w:jc w:val="left"/>
        <w:rPr>
          <w:bCs/>
          <w:spacing w:val="-6"/>
          <w:sz w:val="16"/>
          <w:szCs w:val="16"/>
        </w:rPr>
      </w:pPr>
      <w:r w:rsidRPr="0069593C">
        <w:rPr>
          <w:bCs/>
          <w:spacing w:val="-6"/>
          <w:sz w:val="16"/>
          <w:szCs w:val="16"/>
        </w:rPr>
        <w:t>*</w:t>
      </w:r>
      <w:r w:rsidR="0069593C" w:rsidRPr="0069593C">
        <w:rPr>
          <w:bCs/>
          <w:spacing w:val="-6"/>
          <w:sz w:val="16"/>
          <w:szCs w:val="16"/>
        </w:rPr>
        <w:t xml:space="preserve">§ 5 </w:t>
      </w:r>
    </w:p>
    <w:p w14:paraId="71A48B20" w14:textId="3AFAD49D" w:rsidR="0069593C" w:rsidRDefault="0069593C" w:rsidP="0069593C">
      <w:pPr>
        <w:spacing w:before="0" w:after="60"/>
        <w:rPr>
          <w:rFonts w:eastAsia="Times New Roman" w:cs="Times New Roman"/>
          <w:color w:val="212529"/>
          <w:sz w:val="16"/>
          <w:szCs w:val="16"/>
          <w:lang w:eastAsia="pl-PL"/>
        </w:rPr>
      </w:pPr>
      <w:r w:rsidRPr="0069593C">
        <w:rPr>
          <w:rFonts w:eastAsia="Times New Roman" w:cs="Times New Roman"/>
          <w:color w:val="212529"/>
          <w:sz w:val="16"/>
          <w:szCs w:val="16"/>
          <w:lang w:eastAsia="pl-PL"/>
        </w:rPr>
        <w:t>W przypadku gdy podatnik uzyskujący przychody od płatnika, który nie odlicza kwoty stanowiącej 1/12 kwoty zmniejszającej podatek określonej w art. 27 ust. 1 ustawy, złoży temu płatnikowi sporządzony na piśmie wniosek o nieprzedłużanie terminów, o których mowa w art. 31, art. 38 ust. 1, art. 41 ust. 1 i art. 42 ust. 1 ustawy, przepisów § 1–4 nie stosuje się najpóźniej od miesiąca następującego po miesiącu, w którym płatnik otrzymał ten wniosek.</w:t>
      </w:r>
      <w:r w:rsidRPr="0069593C">
        <w:rPr>
          <w:rFonts w:eastAsia="Times New Roman" w:cs="Times New Roman"/>
          <w:color w:val="212529"/>
          <w:sz w:val="16"/>
          <w:szCs w:val="16"/>
          <w:lang w:eastAsia="pl-PL"/>
        </w:rPr>
        <w:cr/>
      </w:r>
    </w:p>
    <w:sectPr w:rsidR="0069593C" w:rsidSect="00F638E4">
      <w:pgSz w:w="11906" w:h="16838"/>
      <w:pgMar w:top="851" w:right="851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DA2"/>
    <w:multiLevelType w:val="hybridMultilevel"/>
    <w:tmpl w:val="10AAAD30"/>
    <w:lvl w:ilvl="0" w:tplc="B838E4D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E624555"/>
    <w:multiLevelType w:val="hybridMultilevel"/>
    <w:tmpl w:val="B5867468"/>
    <w:lvl w:ilvl="0" w:tplc="20E68C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441C8C"/>
    <w:multiLevelType w:val="hybridMultilevel"/>
    <w:tmpl w:val="01765500"/>
    <w:lvl w:ilvl="0" w:tplc="EBD4C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D2C82"/>
    <w:multiLevelType w:val="hybridMultilevel"/>
    <w:tmpl w:val="3B942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A2158"/>
    <w:multiLevelType w:val="hybridMultilevel"/>
    <w:tmpl w:val="DCDA24F8"/>
    <w:lvl w:ilvl="0" w:tplc="9D1E041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33C30"/>
    <w:multiLevelType w:val="hybridMultilevel"/>
    <w:tmpl w:val="403E0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15F57"/>
    <w:multiLevelType w:val="multilevel"/>
    <w:tmpl w:val="B8CC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6B"/>
    <w:rsid w:val="0005251A"/>
    <w:rsid w:val="000D4017"/>
    <w:rsid w:val="000F4106"/>
    <w:rsid w:val="00181838"/>
    <w:rsid w:val="00186B34"/>
    <w:rsid w:val="00192603"/>
    <w:rsid w:val="001C5C67"/>
    <w:rsid w:val="001D1931"/>
    <w:rsid w:val="001D408E"/>
    <w:rsid w:val="001D77A8"/>
    <w:rsid w:val="002334B9"/>
    <w:rsid w:val="002510FE"/>
    <w:rsid w:val="00297731"/>
    <w:rsid w:val="002F4148"/>
    <w:rsid w:val="003205F8"/>
    <w:rsid w:val="00324531"/>
    <w:rsid w:val="0035145D"/>
    <w:rsid w:val="003C323F"/>
    <w:rsid w:val="003E6F13"/>
    <w:rsid w:val="0040692F"/>
    <w:rsid w:val="0049129D"/>
    <w:rsid w:val="0049381A"/>
    <w:rsid w:val="004A4B19"/>
    <w:rsid w:val="00525B7E"/>
    <w:rsid w:val="005D6844"/>
    <w:rsid w:val="00630841"/>
    <w:rsid w:val="00647123"/>
    <w:rsid w:val="00685C57"/>
    <w:rsid w:val="0069593C"/>
    <w:rsid w:val="006D5DF6"/>
    <w:rsid w:val="006E5FBA"/>
    <w:rsid w:val="006F5014"/>
    <w:rsid w:val="007A0D7D"/>
    <w:rsid w:val="007D1EDE"/>
    <w:rsid w:val="008C4E10"/>
    <w:rsid w:val="009112FF"/>
    <w:rsid w:val="00912E24"/>
    <w:rsid w:val="00926817"/>
    <w:rsid w:val="00942D8D"/>
    <w:rsid w:val="0095105E"/>
    <w:rsid w:val="00A932F6"/>
    <w:rsid w:val="00AC6ADC"/>
    <w:rsid w:val="00AE38F2"/>
    <w:rsid w:val="00B42C29"/>
    <w:rsid w:val="00B81C6B"/>
    <w:rsid w:val="00B84116"/>
    <w:rsid w:val="00C3427E"/>
    <w:rsid w:val="00C51562"/>
    <w:rsid w:val="00CD25A6"/>
    <w:rsid w:val="00D0694A"/>
    <w:rsid w:val="00D25A03"/>
    <w:rsid w:val="00D465E9"/>
    <w:rsid w:val="00D759D6"/>
    <w:rsid w:val="00D817A6"/>
    <w:rsid w:val="00E50A2D"/>
    <w:rsid w:val="00EB0756"/>
    <w:rsid w:val="00ED376B"/>
    <w:rsid w:val="00F638E4"/>
    <w:rsid w:val="00F9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1022"/>
  <w15:chartTrackingRefBased/>
  <w15:docId w15:val="{6E7BC155-EC3F-49D4-962D-59CA23A7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C6B"/>
    <w:pPr>
      <w:spacing w:before="60" w:after="0"/>
      <w:ind w:left="0" w:firstLine="0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42C29"/>
    <w:pPr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2C29"/>
    <w:rPr>
      <w:rFonts w:eastAsiaTheme="majorEastAsia" w:cstheme="majorBidi"/>
      <w:b/>
      <w:color w:val="000000" w:themeColor="text1"/>
      <w:sz w:val="24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81C6B"/>
    <w:pPr>
      <w:jc w:val="center"/>
      <w:outlineLvl w:val="1"/>
    </w:pPr>
    <w:rPr>
      <w:rFonts w:eastAsia="Times New Roman" w:cs="Times New Roman"/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81C6B"/>
    <w:rPr>
      <w:rFonts w:eastAsia="Times New Roman" w:cs="Times New Roman"/>
      <w:b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B81C6B"/>
    <w:pPr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B81C6B"/>
    <w:rPr>
      <w:rFonts w:eastAsia="Times New Roman" w:cs="Times New Roman"/>
      <w:b/>
      <w:caps/>
      <w:kern w:val="28"/>
      <w:sz w:val="32"/>
    </w:rPr>
  </w:style>
  <w:style w:type="paragraph" w:styleId="Akapitzlist">
    <w:name w:val="List Paragraph"/>
    <w:basedOn w:val="Normalny"/>
    <w:uiPriority w:val="34"/>
    <w:qFormat/>
    <w:rsid w:val="00B81C6B"/>
    <w:pPr>
      <w:spacing w:before="0" w:after="160" w:line="256" w:lineRule="auto"/>
      <w:ind w:left="720"/>
      <w:contextualSpacing/>
      <w:jc w:val="left"/>
    </w:pPr>
    <w:rPr>
      <w:rFonts w:asciiTheme="minorHAnsi" w:hAnsiTheme="minorHAnsi"/>
    </w:rPr>
  </w:style>
  <w:style w:type="character" w:customStyle="1" w:styleId="dataZnak">
    <w:name w:val="data Znak"/>
    <w:basedOn w:val="PodtytuZnak"/>
    <w:link w:val="data"/>
    <w:locked/>
    <w:rsid w:val="00B81C6B"/>
    <w:rPr>
      <w:rFonts w:eastAsia="Times New Roman" w:cs="Times New Roman"/>
      <w:b w:val="0"/>
      <w:sz w:val="28"/>
    </w:rPr>
  </w:style>
  <w:style w:type="paragraph" w:customStyle="1" w:styleId="data">
    <w:name w:val="data"/>
    <w:basedOn w:val="Podtytu"/>
    <w:next w:val="Normalny"/>
    <w:link w:val="dataZnak"/>
    <w:qFormat/>
    <w:rsid w:val="00B81C6B"/>
    <w:pPr>
      <w:spacing w:after="240"/>
      <w:outlineLvl w:val="2"/>
    </w:pPr>
    <w:rPr>
      <w:b w:val="0"/>
    </w:rPr>
  </w:style>
  <w:style w:type="character" w:customStyle="1" w:styleId="rektorpodpisZnak">
    <w:name w:val="rektor podpis Znak"/>
    <w:basedOn w:val="Domylnaczcionkaakapitu"/>
    <w:link w:val="rektorpodpis"/>
    <w:locked/>
    <w:rsid w:val="00B81C6B"/>
    <w:rPr>
      <w:sz w:val="24"/>
    </w:rPr>
  </w:style>
  <w:style w:type="paragraph" w:customStyle="1" w:styleId="rektorpodpis">
    <w:name w:val="rektor podpis"/>
    <w:basedOn w:val="Normalny"/>
    <w:link w:val="rektorpodpisZnak"/>
    <w:qFormat/>
    <w:rsid w:val="00B81C6B"/>
    <w:pPr>
      <w:spacing w:before="240" w:line="720" w:lineRule="auto"/>
      <w:ind w:left="5670"/>
      <w:jc w:val="center"/>
      <w:outlineLvl w:val="0"/>
    </w:pPr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64712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1ED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customStyle="1" w:styleId="Art">
    <w:name w:val="Art."/>
    <w:basedOn w:val="Normalny"/>
    <w:rsid w:val="003C323F"/>
    <w:pPr>
      <w:suppressAutoHyphens/>
      <w:autoSpaceDE w:val="0"/>
      <w:autoSpaceDN w:val="0"/>
      <w:adjustRightInd w:val="0"/>
      <w:spacing w:before="0" w:line="288" w:lineRule="auto"/>
      <w:ind w:firstLine="238"/>
      <w:jc w:val="left"/>
      <w:textAlignment w:val="center"/>
    </w:pPr>
    <w:rPr>
      <w:rFonts w:ascii="Helvetica" w:eastAsia="Calibri" w:hAnsi="Helvetica" w:cs="Helvetica"/>
      <w:color w:val="000000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ziecko.pl/rodzice/7,79361,28025671,bezwarunkowy-dochod-podstawowy-mozliwe-wyplaty-dla-rodz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3 Rektora ZUT z dnia 18 lutego 2022 r. w sprawie przedłużenia terminów poboru i przekazania przez niektórych płatników zaliczek na podatek dochodowy od osób fizycznych w 2022 roku</dc:title>
  <dc:subject/>
  <dc:creator>ZUT</dc:creator>
  <cp:keywords/>
  <dc:description/>
  <cp:lastModifiedBy>Gabriela Pasturczak</cp:lastModifiedBy>
  <cp:revision>7</cp:revision>
  <cp:lastPrinted>2022-02-18T09:15:00Z</cp:lastPrinted>
  <dcterms:created xsi:type="dcterms:W3CDTF">2022-02-18T07:51:00Z</dcterms:created>
  <dcterms:modified xsi:type="dcterms:W3CDTF">2022-02-18T13:23:00Z</dcterms:modified>
</cp:coreProperties>
</file>