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29DF" w14:textId="167083F4" w:rsidR="00F760ED" w:rsidRDefault="00961652" w:rsidP="00961652">
      <w:pPr>
        <w:pStyle w:val="Tytu"/>
      </w:pPr>
      <w:r>
        <w:t xml:space="preserve">zarządzenie nr </w:t>
      </w:r>
      <w:r w:rsidR="000E7821">
        <w:t>1</w:t>
      </w:r>
      <w:r w:rsidR="00DA2857">
        <w:t>38</w:t>
      </w:r>
    </w:p>
    <w:p w14:paraId="712D1073" w14:textId="77777777" w:rsidR="00507D49" w:rsidRDefault="00507D49" w:rsidP="00297AD0">
      <w:pPr>
        <w:pStyle w:val="Podtytu"/>
      </w:pPr>
      <w:r>
        <w:t xml:space="preserve">Rektora Zachodniopomorskiego </w:t>
      </w:r>
      <w:r w:rsidRPr="00297AD0">
        <w:t>Uniwersytetu</w:t>
      </w:r>
      <w:r>
        <w:t xml:space="preserve"> Technologicznego w Szczecinie</w:t>
      </w:r>
    </w:p>
    <w:p w14:paraId="68DCEDB5" w14:textId="04D64817" w:rsidR="00507D49" w:rsidRDefault="00507D49" w:rsidP="00297AD0">
      <w:pPr>
        <w:pStyle w:val="data"/>
      </w:pPr>
      <w:r>
        <w:t>z dnia</w:t>
      </w:r>
      <w:r w:rsidR="000E7821">
        <w:t xml:space="preserve"> </w:t>
      </w:r>
      <w:r w:rsidR="00DA2857">
        <w:t>22</w:t>
      </w:r>
      <w:r w:rsidR="000E7821">
        <w:t xml:space="preserve"> </w:t>
      </w:r>
      <w:r w:rsidR="00DA2857">
        <w:t>listopada</w:t>
      </w:r>
      <w:r>
        <w:t xml:space="preserve"> 20</w:t>
      </w:r>
      <w:r w:rsidR="00DA2857">
        <w:t>22</w:t>
      </w:r>
      <w:r>
        <w:t xml:space="preserve"> r.</w:t>
      </w:r>
    </w:p>
    <w:p w14:paraId="7E98222D" w14:textId="691EF067" w:rsidR="00507D49" w:rsidRDefault="00507D49" w:rsidP="00DC41EE">
      <w:pPr>
        <w:pStyle w:val="Nagwek1"/>
      </w:pPr>
      <w:r>
        <w:t xml:space="preserve">w </w:t>
      </w:r>
      <w:r w:rsidR="00DA30A4" w:rsidRPr="00DA30A4">
        <w:t xml:space="preserve">sprawie powołania Odwoławczej Komisji Stypendialnej </w:t>
      </w:r>
      <w:r w:rsidR="005B12E2">
        <w:br/>
      </w:r>
      <w:r w:rsidR="00DA30A4" w:rsidRPr="00DA30A4">
        <w:t>dla uczestników studiów doktoranckich na rok akademicki 20</w:t>
      </w:r>
      <w:r w:rsidR="00DA2857">
        <w:t>22/2023</w:t>
      </w:r>
    </w:p>
    <w:p w14:paraId="2D6407FE" w14:textId="7980324B" w:rsidR="00DA30A4" w:rsidRPr="00562684" w:rsidRDefault="00DA30A4" w:rsidP="00DA30A4">
      <w:pPr>
        <w:pStyle w:val="podstawaprawna"/>
      </w:pPr>
      <w:r w:rsidRPr="00562684">
        <w:t xml:space="preserve">Na podstawie art. 23 </w:t>
      </w:r>
      <w:r w:rsidR="005701DC" w:rsidRPr="00562684">
        <w:t>ust. 2</w:t>
      </w:r>
      <w:r w:rsidRPr="00562684">
        <w:t xml:space="preserve"> pkt 11 ustawy z dnia 20 lipca 2018 r. Prawo o szkolnictwie wyższym </w:t>
      </w:r>
      <w:r w:rsidRPr="00B7365E">
        <w:rPr>
          <w:spacing w:val="-2"/>
        </w:rPr>
        <w:t>i</w:t>
      </w:r>
      <w:r w:rsidR="001677B2" w:rsidRPr="00B7365E">
        <w:rPr>
          <w:spacing w:val="-2"/>
        </w:rPr>
        <w:t> </w:t>
      </w:r>
      <w:r w:rsidRPr="00B7365E">
        <w:rPr>
          <w:spacing w:val="-2"/>
        </w:rPr>
        <w:t>nauce (Dz. U.</w:t>
      </w:r>
      <w:r w:rsidR="00DF6556">
        <w:rPr>
          <w:spacing w:val="-2"/>
        </w:rPr>
        <w:t xml:space="preserve"> z 2022 r.</w:t>
      </w:r>
      <w:bookmarkStart w:id="0" w:name="_GoBack"/>
      <w:bookmarkEnd w:id="0"/>
      <w:r w:rsidRPr="00B7365E">
        <w:rPr>
          <w:spacing w:val="-2"/>
        </w:rPr>
        <w:t xml:space="preserve"> poz. </w:t>
      </w:r>
      <w:r w:rsidR="00DA2857">
        <w:rPr>
          <w:spacing w:val="-2"/>
        </w:rPr>
        <w:t>574</w:t>
      </w:r>
      <w:r w:rsidR="005B12E2" w:rsidRPr="00B7365E">
        <w:rPr>
          <w:spacing w:val="-2"/>
        </w:rPr>
        <w:t>,</w:t>
      </w:r>
      <w:r w:rsidRPr="00B7365E">
        <w:rPr>
          <w:spacing w:val="-2"/>
        </w:rPr>
        <w:t xml:space="preserve"> z późn. zm.) </w:t>
      </w:r>
      <w:r w:rsidR="00562684" w:rsidRPr="00B7365E">
        <w:rPr>
          <w:spacing w:val="-2"/>
        </w:rPr>
        <w:t xml:space="preserve">oraz </w:t>
      </w:r>
      <w:r w:rsidRPr="00B7365E">
        <w:rPr>
          <w:spacing w:val="-2"/>
        </w:rPr>
        <w:t xml:space="preserve"> § 3 ust. 7 Regulaminu świadczeń dla uczestników studiów</w:t>
      </w:r>
      <w:r w:rsidRPr="00562684">
        <w:t xml:space="preserve"> doktoranckich</w:t>
      </w:r>
      <w:r w:rsidR="005701DC" w:rsidRPr="00562684">
        <w:t xml:space="preserve"> ZUT</w:t>
      </w:r>
      <w:r w:rsidRPr="00562684">
        <w:t>, którzy rozpoczęli studia przed rokiem akadem</w:t>
      </w:r>
      <w:r w:rsidR="00B7365E">
        <w:t>ickim 2019/2020 (zarządzenie nr </w:t>
      </w:r>
      <w:r w:rsidRPr="00562684">
        <w:t>85 Rektora ZUT z dnia 17 października 2019 r.</w:t>
      </w:r>
      <w:r w:rsidR="00DA2857">
        <w:t>, z późn. zm.</w:t>
      </w:r>
      <w:r w:rsidRPr="00562684">
        <w:t>), zarządza się, co następuje:</w:t>
      </w:r>
    </w:p>
    <w:p w14:paraId="7193679F" w14:textId="77777777" w:rsidR="00DA30A4" w:rsidRDefault="00DA30A4" w:rsidP="00B7365E">
      <w:pPr>
        <w:pStyle w:val="paragraf"/>
        <w:ind w:right="-284"/>
      </w:pPr>
    </w:p>
    <w:p w14:paraId="3EFB427C" w14:textId="018CB4CA" w:rsidR="00DA30A4" w:rsidRDefault="00DA30A4" w:rsidP="00DA30A4">
      <w:pPr>
        <w:pStyle w:val="akapit"/>
      </w:pPr>
      <w:r>
        <w:t>Powołuje się Odwoławczą Komisję Stypendialną dla uczestników studiów doktoranckich na rok akademicki 20</w:t>
      </w:r>
      <w:r w:rsidR="00DA2857">
        <w:t>22/2023</w:t>
      </w:r>
      <w:r>
        <w:t>, w składzie:</w:t>
      </w:r>
    </w:p>
    <w:p w14:paraId="48327579" w14:textId="77777777" w:rsidR="00DA30A4" w:rsidRDefault="00DA30A4" w:rsidP="00B7365E">
      <w:pPr>
        <w:pStyle w:val="akapit"/>
        <w:tabs>
          <w:tab w:val="left" w:pos="1843"/>
        </w:tabs>
        <w:spacing w:before="60"/>
      </w:pPr>
      <w:r>
        <w:t>przewodnicząc</w:t>
      </w:r>
      <w:r w:rsidR="001677B2">
        <w:t>a</w:t>
      </w:r>
      <w:r>
        <w:t xml:space="preserve"> – </w:t>
      </w:r>
      <w:r>
        <w:tab/>
        <w:t>mgr Aldona Cyran-Kęsicka</w:t>
      </w:r>
    </w:p>
    <w:p w14:paraId="52ADC1E7" w14:textId="583828BF" w:rsidR="00B7365E" w:rsidRDefault="00B7365E" w:rsidP="00B7365E">
      <w:pPr>
        <w:pStyle w:val="akapit"/>
        <w:tabs>
          <w:tab w:val="left" w:pos="1843"/>
        </w:tabs>
        <w:spacing w:before="60"/>
      </w:pPr>
      <w:r>
        <w:t>członkowie – przedstawiciele doktorantów:</w:t>
      </w:r>
    </w:p>
    <w:p w14:paraId="52D18869" w14:textId="6F9F5D7E" w:rsidR="00DA30A4" w:rsidRDefault="00DA30A4" w:rsidP="005B12E2">
      <w:pPr>
        <w:pStyle w:val="akapit"/>
        <w:tabs>
          <w:tab w:val="left" w:pos="1843"/>
        </w:tabs>
      </w:pPr>
      <w:r>
        <w:t xml:space="preserve">mgr inż. </w:t>
      </w:r>
      <w:r w:rsidR="00DA2857">
        <w:t>Xymena Stachurska</w:t>
      </w:r>
      <w:r>
        <w:t xml:space="preserve"> (WB</w:t>
      </w:r>
      <w:r w:rsidR="005F041B">
        <w:t>H</w:t>
      </w:r>
      <w:r>
        <w:t>i</w:t>
      </w:r>
      <w:r w:rsidR="005F041B">
        <w:t>Z</w:t>
      </w:r>
      <w:r>
        <w:t>)</w:t>
      </w:r>
    </w:p>
    <w:p w14:paraId="2973AB71" w14:textId="579EA512" w:rsidR="00DA30A4" w:rsidRDefault="00DA30A4" w:rsidP="00DA30A4">
      <w:pPr>
        <w:pStyle w:val="akapit"/>
        <w:tabs>
          <w:tab w:val="left" w:pos="1843"/>
          <w:tab w:val="left" w:pos="5812"/>
        </w:tabs>
      </w:pPr>
      <w:r>
        <w:t xml:space="preserve">mgr inż. </w:t>
      </w:r>
      <w:r w:rsidR="00DA2857">
        <w:t>Patryk Ratomski</w:t>
      </w:r>
      <w:r>
        <w:t xml:space="preserve"> (WKŚiR)</w:t>
      </w:r>
    </w:p>
    <w:p w14:paraId="633A501B" w14:textId="38B96048" w:rsidR="00DA30A4" w:rsidRDefault="00DA30A4" w:rsidP="00DA30A4">
      <w:pPr>
        <w:pStyle w:val="akapit"/>
        <w:tabs>
          <w:tab w:val="left" w:pos="1843"/>
          <w:tab w:val="left" w:pos="5812"/>
        </w:tabs>
      </w:pPr>
      <w:r>
        <w:t xml:space="preserve">mgr inż. </w:t>
      </w:r>
      <w:r w:rsidR="00DA2857">
        <w:t>Mateusz Dubicki</w:t>
      </w:r>
      <w:r>
        <w:t xml:space="preserve"> (WTiICh)</w:t>
      </w:r>
    </w:p>
    <w:p w14:paraId="4F201138" w14:textId="0FD6F4AC" w:rsidR="00DA30A4" w:rsidRDefault="00DA30A4" w:rsidP="00B7365E">
      <w:pPr>
        <w:pStyle w:val="akapit"/>
        <w:tabs>
          <w:tab w:val="left" w:pos="1843"/>
        </w:tabs>
        <w:spacing w:before="60"/>
      </w:pPr>
      <w:r>
        <w:t>sekretarz</w:t>
      </w:r>
      <w:r w:rsidR="005B12E2">
        <w:t xml:space="preserve"> –</w:t>
      </w:r>
      <w:r w:rsidR="00B7365E">
        <w:t xml:space="preserve"> m</w:t>
      </w:r>
      <w:r>
        <w:t>gr inż. Kinga Wolny</w:t>
      </w:r>
    </w:p>
    <w:p w14:paraId="1C418363" w14:textId="77777777" w:rsidR="00DA30A4" w:rsidRDefault="00DA30A4" w:rsidP="001677B2">
      <w:pPr>
        <w:pStyle w:val="paragraf"/>
      </w:pPr>
    </w:p>
    <w:p w14:paraId="185A31FA" w14:textId="77777777" w:rsidR="00DA30A4" w:rsidRDefault="00DA30A4" w:rsidP="00DA30A4">
      <w:pPr>
        <w:pStyle w:val="akapit"/>
      </w:pPr>
      <w:r w:rsidRPr="005B12E2">
        <w:rPr>
          <w:spacing w:val="-4"/>
        </w:rPr>
        <w:t>Odwoławczej Komisji Stypendialnej dla uczestników studiów doktoranckich przekazuje się uprawnienia</w:t>
      </w:r>
      <w:r>
        <w:t xml:space="preserve"> do rozpatrywania odwołań od decyzji komisji stypendialnej.</w:t>
      </w:r>
    </w:p>
    <w:p w14:paraId="573C0276" w14:textId="77777777" w:rsidR="00DA30A4" w:rsidRDefault="00DA30A4" w:rsidP="001677B2">
      <w:pPr>
        <w:pStyle w:val="paragraf"/>
      </w:pPr>
    </w:p>
    <w:p w14:paraId="34373D03" w14:textId="77777777" w:rsidR="00AC5A7D" w:rsidRDefault="00DA30A4" w:rsidP="00DA30A4">
      <w:pPr>
        <w:pStyle w:val="akapit"/>
      </w:pPr>
      <w:r>
        <w:t>Zarządzenie wchodzi w życie z dniem podpisania.</w:t>
      </w:r>
    </w:p>
    <w:p w14:paraId="6BEE7F95" w14:textId="71462EBB" w:rsidR="003D072A" w:rsidRPr="003D072A" w:rsidRDefault="003D072A" w:rsidP="00DA2857">
      <w:pPr>
        <w:spacing w:before="360" w:after="840"/>
        <w:ind w:left="5670"/>
        <w:jc w:val="center"/>
        <w:rPr>
          <w:bCs w:val="0"/>
          <w:szCs w:val="24"/>
        </w:rPr>
      </w:pPr>
      <w:r w:rsidRPr="003D072A">
        <w:rPr>
          <w:szCs w:val="24"/>
        </w:rPr>
        <w:t>Rektor</w:t>
      </w:r>
    </w:p>
    <w:p w14:paraId="37A17742" w14:textId="7B00C78E" w:rsidR="003D072A" w:rsidRPr="003D072A" w:rsidRDefault="003D072A" w:rsidP="003D072A">
      <w:pPr>
        <w:spacing w:before="360"/>
        <w:jc w:val="right"/>
      </w:pPr>
      <w:r w:rsidRPr="003D072A">
        <w:t xml:space="preserve">dr hab. inż. </w:t>
      </w:r>
      <w:r w:rsidR="00DA2857">
        <w:t>Jacek Wróbel</w:t>
      </w:r>
      <w:r w:rsidRPr="003D072A">
        <w:t>, prof. ZUT</w:t>
      </w:r>
    </w:p>
    <w:p w14:paraId="462C7541" w14:textId="239A279D" w:rsidR="00807FA8" w:rsidRPr="00807FA8" w:rsidRDefault="00807FA8" w:rsidP="003D072A">
      <w:pPr>
        <w:pStyle w:val="rektorpodpis"/>
        <w:ind w:left="5670" w:firstLine="0"/>
      </w:pP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54C5" w14:textId="77777777" w:rsidR="00821C31" w:rsidRDefault="00821C31" w:rsidP="00821C31">
      <w:pPr>
        <w:spacing w:line="240" w:lineRule="auto"/>
      </w:pPr>
      <w:r>
        <w:separator/>
      </w:r>
    </w:p>
  </w:endnote>
  <w:endnote w:type="continuationSeparator" w:id="0">
    <w:p w14:paraId="15ED5CD2" w14:textId="77777777" w:rsidR="00821C31" w:rsidRDefault="00821C31" w:rsidP="00821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20D1" w14:textId="77777777" w:rsidR="00821C31" w:rsidRDefault="00821C31" w:rsidP="00821C31">
      <w:pPr>
        <w:spacing w:line="240" w:lineRule="auto"/>
      </w:pPr>
      <w:r>
        <w:separator/>
      </w:r>
    </w:p>
  </w:footnote>
  <w:footnote w:type="continuationSeparator" w:id="0">
    <w:p w14:paraId="07807983" w14:textId="77777777" w:rsidR="00821C31" w:rsidRDefault="00821C31" w:rsidP="00821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0"/>
    <w:rsid w:val="000E7821"/>
    <w:rsid w:val="001677B2"/>
    <w:rsid w:val="00231700"/>
    <w:rsid w:val="00297AD0"/>
    <w:rsid w:val="002F1774"/>
    <w:rsid w:val="00347E51"/>
    <w:rsid w:val="003C0BD5"/>
    <w:rsid w:val="003D072A"/>
    <w:rsid w:val="00507D49"/>
    <w:rsid w:val="0053358C"/>
    <w:rsid w:val="00562684"/>
    <w:rsid w:val="005701DC"/>
    <w:rsid w:val="005B0F6A"/>
    <w:rsid w:val="005B12E2"/>
    <w:rsid w:val="005F041B"/>
    <w:rsid w:val="00605389"/>
    <w:rsid w:val="006079A3"/>
    <w:rsid w:val="0061662A"/>
    <w:rsid w:val="00787289"/>
    <w:rsid w:val="00807FA8"/>
    <w:rsid w:val="00821C31"/>
    <w:rsid w:val="008469ED"/>
    <w:rsid w:val="00873AC7"/>
    <w:rsid w:val="00881A49"/>
    <w:rsid w:val="008C47EB"/>
    <w:rsid w:val="008F0845"/>
    <w:rsid w:val="00961652"/>
    <w:rsid w:val="00A924C5"/>
    <w:rsid w:val="00AA6883"/>
    <w:rsid w:val="00AC5A7D"/>
    <w:rsid w:val="00B46149"/>
    <w:rsid w:val="00B7365E"/>
    <w:rsid w:val="00CB2F5A"/>
    <w:rsid w:val="00CC4A14"/>
    <w:rsid w:val="00D0080F"/>
    <w:rsid w:val="00DA2857"/>
    <w:rsid w:val="00DA30A4"/>
    <w:rsid w:val="00DC41EE"/>
    <w:rsid w:val="00DD508C"/>
    <w:rsid w:val="00DF6556"/>
    <w:rsid w:val="00E123B1"/>
    <w:rsid w:val="00E36557"/>
    <w:rsid w:val="00E437A8"/>
    <w:rsid w:val="00EE0E88"/>
    <w:rsid w:val="00F36A77"/>
    <w:rsid w:val="00F56C58"/>
    <w:rsid w:val="00F760ED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B9030"/>
  <w15:chartTrackingRefBased/>
  <w15:docId w15:val="{EC7E2221-B05C-4197-A5CB-BCBFA5F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A30A4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A30A4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qFormat/>
    <w:rsid w:val="00DA30A4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7365E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A30A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7365E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D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DC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D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D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22 listopada 2022 r. w sprawie powołania Odwoławczej Komisji Stypendialnej dla uczestników studiów doktoranckich na rok akademicki 2022/2023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 Rektora ZUT z dnia 22 listopada 2022 r. w sprawie powołania Odwoławczej Komisji Stypendialnej dla uczestników studiów doktoranckich na rok akademicki 2022/2023</dc:title>
  <dc:subject/>
  <dc:creator>Monika Sadowska</dc:creator>
  <cp:keywords/>
  <dc:description/>
  <cp:lastModifiedBy>Jolanta Meller</cp:lastModifiedBy>
  <cp:revision>4</cp:revision>
  <cp:lastPrinted>2022-11-22T09:07:00Z</cp:lastPrinted>
  <dcterms:created xsi:type="dcterms:W3CDTF">2022-11-22T08:54:00Z</dcterms:created>
  <dcterms:modified xsi:type="dcterms:W3CDTF">2022-11-22T09:41:00Z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2022-11-22T08:50:44Z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a50029b8-1f5d-4f68-aa88-6b5cd57f946d</vt:lpwstr>
  </property>
  <property fmtid="{D5CDD505-2E9C-101B-9397-08002B2CF9AE}" pid="8" name="MSIP_Label_50945193-57ff-457d-9504-518e9bfb59a9_ContentBits">
    <vt:lpwstr>0</vt:lpwstr>
  </property>
</Properties>
</file>