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0EEF" w14:textId="03EF9135" w:rsidR="000B6441" w:rsidRPr="00FE0A8E" w:rsidRDefault="000B6441" w:rsidP="00A66C15">
      <w:pPr>
        <w:tabs>
          <w:tab w:val="left" w:pos="3402"/>
        </w:tabs>
        <w:spacing w:line="276" w:lineRule="auto"/>
        <w:jc w:val="center"/>
        <w:rPr>
          <w:b/>
          <w:caps/>
          <w:sz w:val="32"/>
          <w:szCs w:val="32"/>
        </w:rPr>
      </w:pPr>
      <w:r w:rsidRPr="00FE0A8E">
        <w:rPr>
          <w:b/>
          <w:caps/>
          <w:sz w:val="32"/>
          <w:szCs w:val="32"/>
        </w:rPr>
        <w:t xml:space="preserve">Zarządzenie nr </w:t>
      </w:r>
      <w:r w:rsidR="000F5715">
        <w:rPr>
          <w:b/>
          <w:caps/>
          <w:sz w:val="32"/>
          <w:szCs w:val="32"/>
        </w:rPr>
        <w:t>3</w:t>
      </w:r>
    </w:p>
    <w:p w14:paraId="2657BF04" w14:textId="77E2A4CF" w:rsidR="000B6441" w:rsidRPr="00FE0A8E" w:rsidRDefault="000B6441" w:rsidP="00A66C15">
      <w:pPr>
        <w:spacing w:line="276" w:lineRule="auto"/>
        <w:jc w:val="center"/>
        <w:rPr>
          <w:b/>
          <w:sz w:val="28"/>
          <w:szCs w:val="28"/>
        </w:rPr>
      </w:pPr>
      <w:r w:rsidRPr="00FE0A8E">
        <w:rPr>
          <w:b/>
          <w:sz w:val="28"/>
          <w:szCs w:val="28"/>
        </w:rPr>
        <w:t>Rektora Zachodniopomorskiego Uniwersytetu Technologicznego</w:t>
      </w:r>
      <w:r>
        <w:rPr>
          <w:b/>
          <w:sz w:val="28"/>
          <w:szCs w:val="28"/>
        </w:rPr>
        <w:t xml:space="preserve"> w Szczecinie</w:t>
      </w:r>
    </w:p>
    <w:p w14:paraId="0F47CE47" w14:textId="73012EB8" w:rsidR="000B6441" w:rsidRPr="00FE0A8E" w:rsidRDefault="000B6441" w:rsidP="0005026C">
      <w:pPr>
        <w:spacing w:line="276" w:lineRule="auto"/>
        <w:jc w:val="center"/>
        <w:rPr>
          <w:b/>
          <w:sz w:val="28"/>
          <w:szCs w:val="28"/>
        </w:rPr>
      </w:pPr>
      <w:r w:rsidRPr="00FE0A8E">
        <w:rPr>
          <w:b/>
          <w:sz w:val="28"/>
          <w:szCs w:val="28"/>
        </w:rPr>
        <w:t xml:space="preserve">z dnia </w:t>
      </w:r>
      <w:r w:rsidR="000F5715">
        <w:rPr>
          <w:b/>
          <w:sz w:val="28"/>
          <w:szCs w:val="28"/>
        </w:rPr>
        <w:t xml:space="preserve">13 </w:t>
      </w:r>
      <w:r w:rsidR="0005026C">
        <w:rPr>
          <w:b/>
          <w:sz w:val="28"/>
          <w:szCs w:val="28"/>
        </w:rPr>
        <w:t xml:space="preserve">stycznia </w:t>
      </w:r>
      <w:r w:rsidRPr="00FE0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5026C">
        <w:rPr>
          <w:b/>
          <w:sz w:val="28"/>
          <w:szCs w:val="28"/>
        </w:rPr>
        <w:t>2</w:t>
      </w:r>
      <w:r w:rsidRPr="00FE0A8E">
        <w:rPr>
          <w:b/>
          <w:sz w:val="28"/>
          <w:szCs w:val="28"/>
        </w:rPr>
        <w:t xml:space="preserve"> r.</w:t>
      </w:r>
    </w:p>
    <w:p w14:paraId="50C13AC1" w14:textId="18DF4A35" w:rsidR="000B6441" w:rsidRPr="001F136A" w:rsidRDefault="004F6D26" w:rsidP="00155EC6">
      <w:pPr>
        <w:pStyle w:val="Nagwek1"/>
        <w:keepNext w:val="0"/>
        <w:spacing w:before="240" w:after="240" w:line="276" w:lineRule="auto"/>
        <w:ind w:left="284"/>
      </w:pPr>
      <w:r>
        <w:t>zmieniające</w:t>
      </w:r>
      <w:r w:rsidR="000B6441">
        <w:t xml:space="preserve"> zarządzeni</w:t>
      </w:r>
      <w:r>
        <w:t>e</w:t>
      </w:r>
      <w:r w:rsidR="000B6441">
        <w:t xml:space="preserve"> nr 54 Rektora ZUT z dnia 16 września 2019 r. </w:t>
      </w:r>
      <w:r w:rsidR="00A66C15">
        <w:br/>
      </w:r>
      <w:r w:rsidR="000B6441">
        <w:t>w sprawie liczebności grup studenckich i doktoranckich</w:t>
      </w:r>
    </w:p>
    <w:p w14:paraId="1FF7EA76" w14:textId="0A92DD3C" w:rsidR="000B6441" w:rsidRDefault="000B6441" w:rsidP="00A66C15">
      <w:pPr>
        <w:pStyle w:val="Tekstpodstawowy"/>
        <w:tabs>
          <w:tab w:val="clear" w:pos="284"/>
        </w:tabs>
        <w:spacing w:before="240" w:line="276" w:lineRule="auto"/>
      </w:pPr>
      <w:r w:rsidRPr="000E7052">
        <w:t xml:space="preserve">Na podstawie art. 23 ustawy z dnia 20 lipca 2018 r. Prawo o szkolnictwie wyższym i nauce (D. U. </w:t>
      </w:r>
      <w:r>
        <w:t>2021</w:t>
      </w:r>
      <w:r w:rsidR="00A66C15">
        <w:t xml:space="preserve"> r. </w:t>
      </w:r>
      <w:r w:rsidRPr="000E7052">
        <w:t xml:space="preserve">poz. </w:t>
      </w:r>
      <w:r>
        <w:t>478,</w:t>
      </w:r>
      <w:r w:rsidRPr="000E7052">
        <w:t xml:space="preserve"> z póź</w:t>
      </w:r>
      <w:r w:rsidR="00A66C15">
        <w:t>n</w:t>
      </w:r>
      <w:r w:rsidRPr="000E7052">
        <w:t>. zm.) zarządza się, co następuje:</w:t>
      </w:r>
    </w:p>
    <w:p w14:paraId="4799090C" w14:textId="3114EB47" w:rsidR="000B6441" w:rsidRDefault="000B6441" w:rsidP="0005026C">
      <w:pPr>
        <w:pStyle w:val="Tekstpodstawowy"/>
        <w:tabs>
          <w:tab w:val="clear" w:pos="284"/>
        </w:tabs>
        <w:spacing w:after="0" w:line="276" w:lineRule="auto"/>
        <w:jc w:val="center"/>
        <w:rPr>
          <w:b/>
          <w:bCs/>
        </w:rPr>
      </w:pPr>
      <w:r w:rsidRPr="000B6441">
        <w:rPr>
          <w:b/>
          <w:bCs/>
        </w:rPr>
        <w:t>§ 1</w:t>
      </w:r>
      <w:r w:rsidR="0005026C">
        <w:rPr>
          <w:b/>
          <w:bCs/>
        </w:rPr>
        <w:t>.</w:t>
      </w:r>
    </w:p>
    <w:p w14:paraId="4FF6564F" w14:textId="556DB512" w:rsidR="00A66C15" w:rsidRPr="000B6441" w:rsidRDefault="00A66C15" w:rsidP="00F87B6A">
      <w:pPr>
        <w:pStyle w:val="Tekstpodstawowy"/>
        <w:tabs>
          <w:tab w:val="clear" w:pos="284"/>
        </w:tabs>
        <w:spacing w:after="60" w:line="276" w:lineRule="auto"/>
        <w:rPr>
          <w:b/>
          <w:bCs/>
        </w:rPr>
      </w:pPr>
      <w:r>
        <w:t>W zarządzeniu nr 54 Rektora ZUT z dnia 16 września 2019 r. w sprawie liczebności grup studenckich i doktoranckich wprowadza się zmiany:</w:t>
      </w:r>
    </w:p>
    <w:p w14:paraId="13B95060" w14:textId="7C9223DC" w:rsidR="00AE3B9A" w:rsidRDefault="00AE3B9A" w:rsidP="00AE1934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§ </w:t>
      </w:r>
      <w:r w:rsidR="001261B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dodaje się ust. </w:t>
      </w:r>
      <w:r w:rsidR="001261BE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w brzmieniu:</w:t>
      </w:r>
    </w:p>
    <w:p w14:paraId="4C188098" w14:textId="70EFA0E7" w:rsidR="00AE3B9A" w:rsidRDefault="00AE3B9A" w:rsidP="00AE1934">
      <w:pPr>
        <w:pStyle w:val="Akapitzlist"/>
        <w:spacing w:before="120" w:line="276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1261BE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. </w:t>
      </w:r>
      <w:bookmarkStart w:id="0" w:name="_Hlk92877060"/>
      <w:r w:rsidRPr="007751F4">
        <w:rPr>
          <w:sz w:val="24"/>
          <w:szCs w:val="24"/>
        </w:rPr>
        <w:t>Za utrzymanie prawidłowej liczebności grup studenckich</w:t>
      </w:r>
      <w:r>
        <w:rPr>
          <w:sz w:val="24"/>
          <w:szCs w:val="24"/>
        </w:rPr>
        <w:t xml:space="preserve"> </w:t>
      </w:r>
      <w:r w:rsidRPr="007751F4">
        <w:rPr>
          <w:sz w:val="24"/>
          <w:szCs w:val="24"/>
        </w:rPr>
        <w:t>odpowiada dziekan</w:t>
      </w:r>
      <w:r>
        <w:rPr>
          <w:sz w:val="24"/>
          <w:szCs w:val="24"/>
        </w:rPr>
        <w:t>.</w:t>
      </w:r>
      <w:bookmarkEnd w:id="0"/>
      <w:r>
        <w:rPr>
          <w:sz w:val="24"/>
          <w:szCs w:val="24"/>
        </w:rPr>
        <w:t>”</w:t>
      </w:r>
      <w:r w:rsidR="00F87B6A">
        <w:rPr>
          <w:sz w:val="24"/>
          <w:szCs w:val="24"/>
        </w:rPr>
        <w:t>;</w:t>
      </w:r>
    </w:p>
    <w:p w14:paraId="0E7B9123" w14:textId="7BFE3D9B" w:rsidR="009A6B66" w:rsidRDefault="009A6B66" w:rsidP="00AE1934">
      <w:pPr>
        <w:pStyle w:val="Akapitzlist"/>
        <w:numPr>
          <w:ilvl w:val="0"/>
          <w:numId w:val="4"/>
        </w:numPr>
        <w:spacing w:before="60" w:line="276" w:lineRule="auto"/>
        <w:ind w:left="340" w:hanging="3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§ 4 dodaje się ust. 5 w brzmieniu:</w:t>
      </w:r>
    </w:p>
    <w:p w14:paraId="638E5A4B" w14:textId="1C6EF4A9" w:rsidR="009A6B66" w:rsidRDefault="009A6B66" w:rsidP="009A6B66">
      <w:pPr>
        <w:pStyle w:val="Akapitzlist"/>
        <w:spacing w:line="276" w:lineRule="auto"/>
        <w:ind w:left="3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„5. </w:t>
      </w:r>
      <w:r w:rsidRPr="009A6B66">
        <w:rPr>
          <w:bCs/>
          <w:sz w:val="24"/>
          <w:szCs w:val="24"/>
        </w:rPr>
        <w:t>Za utrzymanie prawidłowej liczebności grup doktoranckich odpowiada dziekan/dyrektor Szkoły Doktorskiej.</w:t>
      </w:r>
      <w:r>
        <w:rPr>
          <w:bCs/>
          <w:sz w:val="24"/>
          <w:szCs w:val="24"/>
        </w:rPr>
        <w:t>”;</w:t>
      </w:r>
    </w:p>
    <w:p w14:paraId="1162CC62" w14:textId="025192DB" w:rsidR="00010BC4" w:rsidRDefault="00F87B6A" w:rsidP="00AE1934">
      <w:pPr>
        <w:pStyle w:val="Akapitzlist"/>
        <w:numPr>
          <w:ilvl w:val="0"/>
          <w:numId w:val="4"/>
        </w:numPr>
        <w:spacing w:before="60" w:line="276" w:lineRule="auto"/>
        <w:ind w:left="340" w:hanging="3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§ 4 </w:t>
      </w:r>
      <w:r w:rsidR="00AE3B9A">
        <w:rPr>
          <w:bCs/>
          <w:sz w:val="24"/>
          <w:szCs w:val="24"/>
        </w:rPr>
        <w:t>dodaje się § 4a w brzmieniu:</w:t>
      </w:r>
    </w:p>
    <w:p w14:paraId="6B3ADD92" w14:textId="42617D69" w:rsidR="000B6441" w:rsidRPr="0005026C" w:rsidRDefault="00AE3B9A" w:rsidP="0005026C">
      <w:pPr>
        <w:spacing w:line="276" w:lineRule="auto"/>
        <w:ind w:left="340"/>
        <w:rPr>
          <w:bCs/>
          <w:sz w:val="24"/>
          <w:szCs w:val="24"/>
        </w:rPr>
      </w:pPr>
      <w:bookmarkStart w:id="1" w:name="_Hlk92876370"/>
      <w:r w:rsidRPr="0005026C">
        <w:rPr>
          <w:bCs/>
          <w:sz w:val="24"/>
          <w:szCs w:val="24"/>
        </w:rPr>
        <w:t>„</w:t>
      </w:r>
      <w:r w:rsidR="000B6441" w:rsidRPr="0005026C">
        <w:rPr>
          <w:bCs/>
          <w:sz w:val="24"/>
          <w:szCs w:val="24"/>
        </w:rPr>
        <w:t>Minimalna liczebność grup dla studentów zagranicznych studiujących w ramach programów międzynarodowych</w:t>
      </w:r>
      <w:bookmarkEnd w:id="1"/>
    </w:p>
    <w:p w14:paraId="79971985" w14:textId="71A329F0" w:rsidR="00AE3B9A" w:rsidRPr="0005026C" w:rsidRDefault="00AE3B9A" w:rsidP="0005026C">
      <w:pPr>
        <w:spacing w:line="276" w:lineRule="auto"/>
        <w:ind w:left="340"/>
        <w:rPr>
          <w:bCs/>
          <w:sz w:val="24"/>
          <w:szCs w:val="24"/>
        </w:rPr>
      </w:pPr>
      <w:r w:rsidRPr="0005026C">
        <w:rPr>
          <w:bCs/>
          <w:sz w:val="24"/>
          <w:szCs w:val="24"/>
        </w:rPr>
        <w:t>§ 4a.</w:t>
      </w:r>
    </w:p>
    <w:p w14:paraId="4C532C14" w14:textId="5A6835C5" w:rsidR="000B6441" w:rsidRPr="00AE3B9A" w:rsidRDefault="00AE3B9A" w:rsidP="0005026C">
      <w:pPr>
        <w:spacing w:line="276" w:lineRule="auto"/>
        <w:ind w:left="340"/>
        <w:jc w:val="both"/>
        <w:rPr>
          <w:bCs/>
          <w:sz w:val="24"/>
          <w:szCs w:val="24"/>
        </w:rPr>
      </w:pPr>
      <w:bookmarkStart w:id="2" w:name="_Hlk92877284"/>
      <w:r>
        <w:rPr>
          <w:bCs/>
          <w:sz w:val="24"/>
          <w:szCs w:val="24"/>
        </w:rPr>
        <w:t xml:space="preserve">1. </w:t>
      </w:r>
      <w:r w:rsidR="000B6441" w:rsidRPr="00AE3B9A">
        <w:rPr>
          <w:bCs/>
          <w:sz w:val="24"/>
          <w:szCs w:val="24"/>
        </w:rPr>
        <w:t xml:space="preserve">Zajęcia dydaktyczne wszystkich form studiów dla studentów zagranicznych studiujących </w:t>
      </w:r>
      <w:r w:rsidR="000B6441" w:rsidRPr="0005026C">
        <w:rPr>
          <w:bCs/>
          <w:spacing w:val="-2"/>
          <w:sz w:val="24"/>
          <w:szCs w:val="24"/>
        </w:rPr>
        <w:t>w</w:t>
      </w:r>
      <w:r w:rsidRPr="0005026C">
        <w:rPr>
          <w:bCs/>
          <w:spacing w:val="-2"/>
          <w:sz w:val="24"/>
          <w:szCs w:val="24"/>
        </w:rPr>
        <w:t> </w:t>
      </w:r>
      <w:r w:rsidR="000B6441" w:rsidRPr="0005026C">
        <w:rPr>
          <w:bCs/>
          <w:spacing w:val="-2"/>
          <w:sz w:val="24"/>
          <w:szCs w:val="24"/>
        </w:rPr>
        <w:t>ramach programów międzynarodowych należy prowadzić w grupach nie mniejszych niż 5</w:t>
      </w:r>
      <w:r w:rsidR="0005026C" w:rsidRPr="0005026C">
        <w:rPr>
          <w:bCs/>
          <w:spacing w:val="-2"/>
          <w:sz w:val="24"/>
          <w:szCs w:val="24"/>
        </w:rPr>
        <w:t> </w:t>
      </w:r>
      <w:r w:rsidR="000B6441" w:rsidRPr="0005026C">
        <w:rPr>
          <w:bCs/>
          <w:spacing w:val="-2"/>
          <w:sz w:val="24"/>
          <w:szCs w:val="24"/>
        </w:rPr>
        <w:t>osób.</w:t>
      </w:r>
    </w:p>
    <w:p w14:paraId="2DCECB11" w14:textId="2C384469" w:rsidR="000B6441" w:rsidRPr="00AE3B9A" w:rsidRDefault="0005026C" w:rsidP="0005026C">
      <w:pPr>
        <w:spacing w:line="276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ED2200" w:rsidRPr="00AE3B9A">
        <w:rPr>
          <w:bCs/>
          <w:sz w:val="24"/>
          <w:szCs w:val="24"/>
        </w:rPr>
        <w:t>W przypadkach szczególnie uzasadnionych, n</w:t>
      </w:r>
      <w:r w:rsidR="000B6441" w:rsidRPr="00AE3B9A">
        <w:rPr>
          <w:bCs/>
          <w:sz w:val="24"/>
          <w:szCs w:val="24"/>
        </w:rPr>
        <w:t>a wniosek dziekana przesłany w terminie 2</w:t>
      </w:r>
      <w:r>
        <w:rPr>
          <w:bCs/>
          <w:sz w:val="24"/>
          <w:szCs w:val="24"/>
        </w:rPr>
        <w:t> </w:t>
      </w:r>
      <w:r w:rsidR="000B6441" w:rsidRPr="00AE3B9A">
        <w:rPr>
          <w:bCs/>
          <w:sz w:val="24"/>
          <w:szCs w:val="24"/>
        </w:rPr>
        <w:t>tygodni od rozpoczęcia semestru</w:t>
      </w:r>
      <w:r w:rsidR="003460A9">
        <w:rPr>
          <w:bCs/>
          <w:sz w:val="24"/>
          <w:szCs w:val="24"/>
        </w:rPr>
        <w:t>,</w:t>
      </w:r>
      <w:r w:rsidR="000B6441" w:rsidRPr="00AE3B9A">
        <w:rPr>
          <w:bCs/>
          <w:sz w:val="24"/>
          <w:szCs w:val="24"/>
        </w:rPr>
        <w:t xml:space="preserve"> </w:t>
      </w:r>
      <w:r w:rsidR="00ED2200" w:rsidRPr="00AE3B9A">
        <w:rPr>
          <w:bCs/>
          <w:sz w:val="24"/>
          <w:szCs w:val="24"/>
        </w:rPr>
        <w:t xml:space="preserve">prorektor ds. kształcenia </w:t>
      </w:r>
      <w:r w:rsidR="000B6441" w:rsidRPr="00AE3B9A">
        <w:rPr>
          <w:bCs/>
          <w:sz w:val="24"/>
          <w:szCs w:val="24"/>
        </w:rPr>
        <w:t>może podjąć decyzję o utworzeniu grup</w:t>
      </w:r>
      <w:r w:rsidR="00ED2200" w:rsidRPr="00AE3B9A">
        <w:rPr>
          <w:bCs/>
          <w:sz w:val="24"/>
          <w:szCs w:val="24"/>
        </w:rPr>
        <w:t>y</w:t>
      </w:r>
      <w:r w:rsidR="000B6441" w:rsidRPr="00AE3B9A">
        <w:rPr>
          <w:bCs/>
          <w:sz w:val="24"/>
          <w:szCs w:val="24"/>
        </w:rPr>
        <w:t xml:space="preserve"> o zmniejszonej liczebności.</w:t>
      </w:r>
      <w:bookmarkEnd w:id="2"/>
      <w:r>
        <w:rPr>
          <w:bCs/>
          <w:sz w:val="24"/>
          <w:szCs w:val="24"/>
        </w:rPr>
        <w:t>”.</w:t>
      </w:r>
    </w:p>
    <w:p w14:paraId="12F85D02" w14:textId="2A4CF7B2" w:rsidR="000B6441" w:rsidRDefault="000B6441" w:rsidP="00667A7D">
      <w:pPr>
        <w:pStyle w:val="Tekstpodstawowy"/>
        <w:tabs>
          <w:tab w:val="clear" w:pos="284"/>
        </w:tabs>
        <w:spacing w:before="120" w:after="0" w:line="276" w:lineRule="auto"/>
        <w:jc w:val="center"/>
        <w:rPr>
          <w:b/>
          <w:bCs/>
        </w:rPr>
      </w:pPr>
      <w:r w:rsidRPr="000B6441">
        <w:rPr>
          <w:b/>
          <w:bCs/>
        </w:rPr>
        <w:t>§ 2</w:t>
      </w:r>
      <w:r w:rsidR="00AE3B9A">
        <w:rPr>
          <w:b/>
          <w:bCs/>
        </w:rPr>
        <w:t>.</w:t>
      </w:r>
    </w:p>
    <w:p w14:paraId="1D75F7DB" w14:textId="22C0B203" w:rsidR="000B6441" w:rsidRDefault="004F6D26" w:rsidP="00AE3B9A">
      <w:pPr>
        <w:pStyle w:val="Tekstpodstawowy"/>
        <w:tabs>
          <w:tab w:val="clear" w:pos="284"/>
        </w:tabs>
        <w:spacing w:after="0" w:line="276" w:lineRule="auto"/>
      </w:pPr>
      <w:r>
        <w:t xml:space="preserve">Zarządzenie wchodzi w życie z dniem podpisania, z mocą obowiązującą od </w:t>
      </w:r>
      <w:r w:rsidR="00ED2200">
        <w:t xml:space="preserve">semestru letniego </w:t>
      </w:r>
      <w:r>
        <w:t>roku akademickiego 202</w:t>
      </w:r>
      <w:r w:rsidR="00ED2200">
        <w:t>1</w:t>
      </w:r>
      <w:r>
        <w:t>/202</w:t>
      </w:r>
      <w:r w:rsidR="00ED2200">
        <w:t>2</w:t>
      </w:r>
      <w:r>
        <w:t>.</w:t>
      </w:r>
    </w:p>
    <w:p w14:paraId="13C618BA" w14:textId="77777777" w:rsidR="004F6D26" w:rsidRPr="00281FCC" w:rsidRDefault="004F6D26" w:rsidP="00155EC6">
      <w:pPr>
        <w:pStyle w:val="Nagwek1"/>
        <w:keepNext w:val="0"/>
        <w:spacing w:before="240" w:after="720"/>
        <w:ind w:left="4537"/>
        <w:rPr>
          <w:b w:val="0"/>
          <w:szCs w:val="24"/>
        </w:rPr>
      </w:pPr>
      <w:r w:rsidRPr="00281FCC">
        <w:rPr>
          <w:b w:val="0"/>
          <w:szCs w:val="24"/>
        </w:rPr>
        <w:t>Rektor</w:t>
      </w:r>
    </w:p>
    <w:p w14:paraId="4101F825" w14:textId="28812A61" w:rsidR="00FA7BA7" w:rsidRPr="00AE3B9A" w:rsidRDefault="00FA262F" w:rsidP="00AE3B9A">
      <w:pPr>
        <w:spacing w:line="276" w:lineRule="auto"/>
        <w:ind w:left="4536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 w:rsidR="004F6D26" w:rsidRPr="00281FCC">
        <w:rPr>
          <w:sz w:val="24"/>
          <w:szCs w:val="24"/>
          <w:lang w:val="en-GB"/>
        </w:rPr>
        <w:t>r</w:t>
      </w:r>
      <w:r w:rsidR="00D35D7B">
        <w:rPr>
          <w:sz w:val="24"/>
          <w:szCs w:val="24"/>
          <w:lang w:val="en-GB"/>
        </w:rPr>
        <w:t xml:space="preserve"> </w:t>
      </w:r>
      <w:r w:rsidR="004F6D26" w:rsidRPr="00281FCC">
        <w:rPr>
          <w:sz w:val="24"/>
          <w:szCs w:val="24"/>
          <w:lang w:val="en-GB"/>
        </w:rPr>
        <w:t>hab. inż. Jacek Wróbel, prof. ZUT</w:t>
      </w:r>
    </w:p>
    <w:sectPr w:rsidR="00FA7BA7" w:rsidRPr="00AE3B9A" w:rsidSect="00A66C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0CF7"/>
    <w:multiLevelType w:val="hybridMultilevel"/>
    <w:tmpl w:val="C1E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9E8"/>
    <w:multiLevelType w:val="hybridMultilevel"/>
    <w:tmpl w:val="B356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64E1"/>
    <w:multiLevelType w:val="hybridMultilevel"/>
    <w:tmpl w:val="F18C144A"/>
    <w:lvl w:ilvl="0" w:tplc="198EDB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6564B"/>
    <w:multiLevelType w:val="hybridMultilevel"/>
    <w:tmpl w:val="BF547B96"/>
    <w:lvl w:ilvl="0" w:tplc="9C84EA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727200"/>
    <w:multiLevelType w:val="hybridMultilevel"/>
    <w:tmpl w:val="8556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E77AD"/>
    <w:multiLevelType w:val="hybridMultilevel"/>
    <w:tmpl w:val="5BEC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A1928"/>
    <w:multiLevelType w:val="hybridMultilevel"/>
    <w:tmpl w:val="956A7CE2"/>
    <w:lvl w:ilvl="0" w:tplc="0EA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22"/>
    <w:rsid w:val="00010BC4"/>
    <w:rsid w:val="0005026C"/>
    <w:rsid w:val="00060181"/>
    <w:rsid w:val="00060DA8"/>
    <w:rsid w:val="00093CCA"/>
    <w:rsid w:val="000B6441"/>
    <w:rsid w:val="000F5715"/>
    <w:rsid w:val="001261BE"/>
    <w:rsid w:val="00155EC6"/>
    <w:rsid w:val="00281FCC"/>
    <w:rsid w:val="003460A9"/>
    <w:rsid w:val="00384CE5"/>
    <w:rsid w:val="004F6D26"/>
    <w:rsid w:val="005845B1"/>
    <w:rsid w:val="00667A7D"/>
    <w:rsid w:val="007751F4"/>
    <w:rsid w:val="00836A61"/>
    <w:rsid w:val="00993122"/>
    <w:rsid w:val="009A6B66"/>
    <w:rsid w:val="00A553AD"/>
    <w:rsid w:val="00A66C15"/>
    <w:rsid w:val="00AE1934"/>
    <w:rsid w:val="00AE3B9A"/>
    <w:rsid w:val="00C97625"/>
    <w:rsid w:val="00D35D7B"/>
    <w:rsid w:val="00D909FB"/>
    <w:rsid w:val="00ED2200"/>
    <w:rsid w:val="00F87B6A"/>
    <w:rsid w:val="00FA262F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89CA"/>
  <w15:chartTrackingRefBased/>
  <w15:docId w15:val="{F9AEB7D7-AC99-484D-BCED-12A37528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441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4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6441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64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A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A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51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5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13 stycznia 2022 r. zmieniające zarządzenie nr 54 Rektora ZUT z dnia 16 września 2019 r. w sprawie liczebności grup studenckich i doktoranckich</dc:title>
  <dc:subject/>
  <dc:creator>Aldona Cyran-Kęsicka</dc:creator>
  <cp:keywords/>
  <dc:description/>
  <cp:lastModifiedBy>Gabriela Pasturczak</cp:lastModifiedBy>
  <cp:revision>8</cp:revision>
  <cp:lastPrinted>2022-01-13T08:44:00Z</cp:lastPrinted>
  <dcterms:created xsi:type="dcterms:W3CDTF">2022-01-13T06:44:00Z</dcterms:created>
  <dcterms:modified xsi:type="dcterms:W3CDTF">2022-01-13T08:44:00Z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2021-10-27T13:38:38Z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cff3fe91-0e55-4cbd-a7f6-9fb83590d470</vt:lpwstr>
  </property>
  <property fmtid="{D5CDD505-2E9C-101B-9397-08002B2CF9AE}" pid="8" name="MSIP_Label_50945193-57ff-457d-9504-518e9bfb59a9_ContentBits">
    <vt:lpwstr>0</vt:lpwstr>
  </property>
</Properties>
</file>