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975C" w14:textId="072AC5EF" w:rsidR="00E546C6" w:rsidRPr="00FE3F71" w:rsidRDefault="00300467" w:rsidP="00A60485">
      <w:pPr>
        <w:pStyle w:val="Tytu"/>
        <w:spacing w:line="276" w:lineRule="auto"/>
        <w:rPr>
          <w:sz w:val="32"/>
          <w:szCs w:val="32"/>
        </w:rPr>
      </w:pPr>
      <w:r w:rsidRPr="00FE3F71">
        <w:rPr>
          <w:sz w:val="32"/>
          <w:szCs w:val="32"/>
        </w:rPr>
        <w:t xml:space="preserve">ZARZĄDZENIE NR </w:t>
      </w:r>
      <w:r w:rsidR="007A4971">
        <w:rPr>
          <w:sz w:val="32"/>
          <w:szCs w:val="32"/>
        </w:rPr>
        <w:t>84</w:t>
      </w:r>
    </w:p>
    <w:p w14:paraId="4D5B7066" w14:textId="77777777" w:rsidR="00E546C6" w:rsidRPr="00FE3F71" w:rsidRDefault="00E546C6" w:rsidP="00A60485">
      <w:pPr>
        <w:pStyle w:val="Podtytu"/>
        <w:spacing w:line="276" w:lineRule="auto"/>
        <w:jc w:val="center"/>
        <w:rPr>
          <w:i w:val="0"/>
          <w:iCs/>
          <w:sz w:val="28"/>
          <w:szCs w:val="28"/>
        </w:rPr>
      </w:pPr>
      <w:r w:rsidRPr="00FE3F71">
        <w:rPr>
          <w:i w:val="0"/>
          <w:iCs/>
          <w:sz w:val="28"/>
          <w:szCs w:val="28"/>
        </w:rPr>
        <w:t>Rektora Zachodniopomorskiego Uniwersytetu Technologicznego w Szczecinie</w:t>
      </w:r>
    </w:p>
    <w:p w14:paraId="47F3D9F0" w14:textId="6EACEB8E" w:rsidR="00E546C6" w:rsidRPr="00FE3F71" w:rsidRDefault="00300467" w:rsidP="00A60485">
      <w:pPr>
        <w:spacing w:after="360" w:line="276" w:lineRule="auto"/>
        <w:jc w:val="center"/>
        <w:rPr>
          <w:b/>
          <w:sz w:val="28"/>
          <w:szCs w:val="28"/>
        </w:rPr>
      </w:pPr>
      <w:r w:rsidRPr="00FE3F71">
        <w:rPr>
          <w:b/>
          <w:sz w:val="28"/>
          <w:szCs w:val="28"/>
        </w:rPr>
        <w:t xml:space="preserve">z dnia </w:t>
      </w:r>
      <w:r w:rsidR="007A4971">
        <w:rPr>
          <w:b/>
          <w:sz w:val="28"/>
          <w:szCs w:val="28"/>
        </w:rPr>
        <w:t>28</w:t>
      </w:r>
      <w:r w:rsidR="0023719A" w:rsidRPr="00FE3F71">
        <w:rPr>
          <w:b/>
          <w:sz w:val="28"/>
          <w:szCs w:val="28"/>
        </w:rPr>
        <w:t xml:space="preserve"> </w:t>
      </w:r>
      <w:r w:rsidR="00756FD0">
        <w:rPr>
          <w:b/>
          <w:sz w:val="28"/>
          <w:szCs w:val="28"/>
        </w:rPr>
        <w:t xml:space="preserve">czerwca </w:t>
      </w:r>
      <w:r w:rsidR="002417DA" w:rsidRPr="00FE3F71">
        <w:rPr>
          <w:b/>
          <w:sz w:val="28"/>
          <w:szCs w:val="28"/>
        </w:rPr>
        <w:t>20</w:t>
      </w:r>
      <w:r w:rsidR="0023719A" w:rsidRPr="00FE3F71">
        <w:rPr>
          <w:b/>
          <w:sz w:val="28"/>
          <w:szCs w:val="28"/>
        </w:rPr>
        <w:t>22</w:t>
      </w:r>
      <w:r w:rsidR="00E546C6" w:rsidRPr="00FE3F71">
        <w:rPr>
          <w:b/>
          <w:sz w:val="28"/>
          <w:szCs w:val="28"/>
        </w:rPr>
        <w:t xml:space="preserve"> r.</w:t>
      </w:r>
    </w:p>
    <w:p w14:paraId="7F77B534" w14:textId="24E74D5D" w:rsidR="00E546C6" w:rsidRPr="00026BAD" w:rsidRDefault="0023719A" w:rsidP="00A60485">
      <w:pPr>
        <w:spacing w:line="276" w:lineRule="auto"/>
        <w:jc w:val="center"/>
        <w:rPr>
          <w:b/>
          <w:sz w:val="24"/>
          <w:szCs w:val="24"/>
        </w:rPr>
      </w:pPr>
      <w:r w:rsidRPr="00026BAD">
        <w:rPr>
          <w:b/>
          <w:bCs/>
          <w:sz w:val="24"/>
          <w:szCs w:val="24"/>
        </w:rPr>
        <w:t xml:space="preserve">w sprawie </w:t>
      </w:r>
      <w:r w:rsidR="00E546C6" w:rsidRPr="00026BAD">
        <w:rPr>
          <w:b/>
          <w:bCs/>
          <w:sz w:val="24"/>
          <w:szCs w:val="24"/>
        </w:rPr>
        <w:t xml:space="preserve">dokumentacji przebiegu </w:t>
      </w:r>
      <w:r w:rsidR="008F1B4D" w:rsidRPr="00026BAD">
        <w:rPr>
          <w:b/>
          <w:bCs/>
          <w:sz w:val="24"/>
          <w:szCs w:val="24"/>
        </w:rPr>
        <w:t xml:space="preserve">kształcenia w </w:t>
      </w:r>
      <w:r w:rsidR="00237A5C" w:rsidRPr="00026BAD">
        <w:rPr>
          <w:b/>
          <w:bCs/>
          <w:sz w:val="24"/>
          <w:szCs w:val="24"/>
        </w:rPr>
        <w:t>S</w:t>
      </w:r>
      <w:r w:rsidR="008F1B4D" w:rsidRPr="00026BAD">
        <w:rPr>
          <w:b/>
          <w:bCs/>
          <w:sz w:val="24"/>
          <w:szCs w:val="24"/>
        </w:rPr>
        <w:t xml:space="preserve">zkole </w:t>
      </w:r>
      <w:r w:rsidR="00237A5C" w:rsidRPr="00026BAD">
        <w:rPr>
          <w:b/>
          <w:bCs/>
          <w:sz w:val="24"/>
          <w:szCs w:val="24"/>
        </w:rPr>
        <w:t>D</w:t>
      </w:r>
      <w:r w:rsidR="002417DA" w:rsidRPr="00026BAD">
        <w:rPr>
          <w:b/>
          <w:bCs/>
          <w:sz w:val="24"/>
          <w:szCs w:val="24"/>
        </w:rPr>
        <w:t>oktorskiej</w:t>
      </w:r>
      <w:r w:rsidR="0028144A" w:rsidRPr="00026BAD">
        <w:rPr>
          <w:b/>
          <w:bCs/>
          <w:sz w:val="24"/>
          <w:szCs w:val="24"/>
        </w:rPr>
        <w:br/>
      </w:r>
      <w:r w:rsidR="00E546C6" w:rsidRPr="00026BAD">
        <w:rPr>
          <w:b/>
          <w:sz w:val="24"/>
          <w:szCs w:val="24"/>
        </w:rPr>
        <w:t>w Zachodniopomorskim Uniwersytecie Technologicznym w Szczecinie</w:t>
      </w:r>
    </w:p>
    <w:p w14:paraId="096F5A42" w14:textId="0F07C31A" w:rsidR="00AF4F08" w:rsidRPr="000A7CA6" w:rsidRDefault="00E546C6" w:rsidP="00A60485">
      <w:pPr>
        <w:spacing w:before="240" w:after="240" w:line="276" w:lineRule="auto"/>
        <w:jc w:val="both"/>
        <w:rPr>
          <w:sz w:val="24"/>
          <w:szCs w:val="24"/>
        </w:rPr>
      </w:pPr>
      <w:r w:rsidRPr="00026BAD">
        <w:rPr>
          <w:sz w:val="24"/>
          <w:szCs w:val="24"/>
        </w:rPr>
        <w:t xml:space="preserve">Na podstawie </w:t>
      </w:r>
      <w:r w:rsidR="002E1080" w:rsidRPr="00026BAD">
        <w:rPr>
          <w:sz w:val="24"/>
          <w:szCs w:val="24"/>
        </w:rPr>
        <w:t xml:space="preserve">art. </w:t>
      </w:r>
      <w:r w:rsidR="00A950D9" w:rsidRPr="00026BAD">
        <w:rPr>
          <w:sz w:val="24"/>
          <w:szCs w:val="24"/>
        </w:rPr>
        <w:t>23</w:t>
      </w:r>
      <w:r w:rsidR="002E1080" w:rsidRPr="00026BAD">
        <w:rPr>
          <w:sz w:val="24"/>
          <w:szCs w:val="24"/>
        </w:rPr>
        <w:t xml:space="preserve"> ust. 2 </w:t>
      </w:r>
      <w:r w:rsidR="00BC217E" w:rsidRPr="00026BAD">
        <w:rPr>
          <w:sz w:val="24"/>
          <w:szCs w:val="24"/>
        </w:rPr>
        <w:t>pkt 2</w:t>
      </w:r>
      <w:r w:rsidR="00B16BA0" w:rsidRPr="00026BAD">
        <w:rPr>
          <w:sz w:val="24"/>
          <w:szCs w:val="24"/>
        </w:rPr>
        <w:t xml:space="preserve"> </w:t>
      </w:r>
      <w:r w:rsidRPr="00026BAD">
        <w:rPr>
          <w:sz w:val="24"/>
          <w:szCs w:val="24"/>
        </w:rPr>
        <w:t xml:space="preserve">ustawy z dnia </w:t>
      </w:r>
      <w:r w:rsidR="00A950D9" w:rsidRPr="00026BAD">
        <w:rPr>
          <w:sz w:val="24"/>
          <w:szCs w:val="24"/>
        </w:rPr>
        <w:t>20 lipca 2018</w:t>
      </w:r>
      <w:r w:rsidRPr="00026BAD">
        <w:rPr>
          <w:sz w:val="24"/>
          <w:szCs w:val="24"/>
        </w:rPr>
        <w:t xml:space="preserve"> r. Prawo o szkolnictwie wyższym</w:t>
      </w:r>
      <w:r w:rsidR="00A950D9" w:rsidRPr="00026BAD">
        <w:rPr>
          <w:sz w:val="24"/>
          <w:szCs w:val="24"/>
        </w:rPr>
        <w:t xml:space="preserve"> i nauce</w:t>
      </w:r>
      <w:r w:rsidRPr="00026BAD">
        <w:rPr>
          <w:sz w:val="24"/>
          <w:szCs w:val="24"/>
        </w:rPr>
        <w:t xml:space="preserve"> (</w:t>
      </w:r>
      <w:r w:rsidR="005B1D0A" w:rsidRPr="00026BAD">
        <w:rPr>
          <w:sz w:val="24"/>
          <w:szCs w:val="24"/>
        </w:rPr>
        <w:t xml:space="preserve">tekst </w:t>
      </w:r>
      <w:r w:rsidR="005B1D0A" w:rsidRPr="00026BAD">
        <w:rPr>
          <w:spacing w:val="-4"/>
          <w:sz w:val="24"/>
          <w:szCs w:val="24"/>
        </w:rPr>
        <w:t xml:space="preserve">jedn. </w:t>
      </w:r>
      <w:r w:rsidRPr="00026BAD">
        <w:rPr>
          <w:spacing w:val="-4"/>
          <w:sz w:val="24"/>
          <w:szCs w:val="24"/>
        </w:rPr>
        <w:t>Dz. U</w:t>
      </w:r>
      <w:r w:rsidR="0028757B" w:rsidRPr="00026BAD">
        <w:rPr>
          <w:spacing w:val="-4"/>
          <w:sz w:val="24"/>
          <w:szCs w:val="24"/>
        </w:rPr>
        <w:t xml:space="preserve">. </w:t>
      </w:r>
      <w:r w:rsidR="00A60485">
        <w:rPr>
          <w:spacing w:val="-4"/>
          <w:sz w:val="24"/>
          <w:szCs w:val="24"/>
        </w:rPr>
        <w:t xml:space="preserve">z </w:t>
      </w:r>
      <w:r w:rsidR="00264471" w:rsidRPr="00026BAD">
        <w:rPr>
          <w:spacing w:val="-4"/>
          <w:sz w:val="24"/>
          <w:szCs w:val="24"/>
        </w:rPr>
        <w:t>2022</w:t>
      </w:r>
      <w:r w:rsidR="00A60485">
        <w:rPr>
          <w:spacing w:val="-4"/>
          <w:sz w:val="24"/>
          <w:szCs w:val="24"/>
        </w:rPr>
        <w:t xml:space="preserve"> r.</w:t>
      </w:r>
      <w:r w:rsidR="00F929D6" w:rsidRPr="00026BAD">
        <w:rPr>
          <w:spacing w:val="-4"/>
          <w:sz w:val="24"/>
          <w:szCs w:val="24"/>
        </w:rPr>
        <w:t xml:space="preserve"> </w:t>
      </w:r>
      <w:r w:rsidR="0028757B" w:rsidRPr="00026BAD">
        <w:rPr>
          <w:spacing w:val="-4"/>
          <w:sz w:val="24"/>
          <w:szCs w:val="24"/>
        </w:rPr>
        <w:t>poz.</w:t>
      </w:r>
      <w:r w:rsidR="00300467" w:rsidRPr="00026BAD">
        <w:rPr>
          <w:spacing w:val="-4"/>
          <w:sz w:val="24"/>
          <w:szCs w:val="24"/>
        </w:rPr>
        <w:t xml:space="preserve"> </w:t>
      </w:r>
      <w:r w:rsidR="00264471" w:rsidRPr="00026BAD">
        <w:rPr>
          <w:spacing w:val="-4"/>
          <w:sz w:val="24"/>
          <w:szCs w:val="24"/>
        </w:rPr>
        <w:t>574</w:t>
      </w:r>
      <w:r w:rsidR="00401AE4" w:rsidRPr="00026BAD">
        <w:rPr>
          <w:spacing w:val="-4"/>
          <w:sz w:val="24"/>
          <w:szCs w:val="24"/>
        </w:rPr>
        <w:t>, z p</w:t>
      </w:r>
      <w:r w:rsidR="000703EC" w:rsidRPr="00026BAD">
        <w:rPr>
          <w:spacing w:val="-4"/>
          <w:sz w:val="24"/>
          <w:szCs w:val="24"/>
        </w:rPr>
        <w:t>óźn. zm.</w:t>
      </w:r>
      <w:r w:rsidRPr="00026BAD">
        <w:rPr>
          <w:spacing w:val="-4"/>
          <w:sz w:val="24"/>
          <w:szCs w:val="24"/>
        </w:rPr>
        <w:t>)</w:t>
      </w:r>
      <w:r w:rsidR="00A950D9" w:rsidRPr="00026BAD">
        <w:rPr>
          <w:spacing w:val="-4"/>
          <w:sz w:val="24"/>
          <w:szCs w:val="24"/>
        </w:rPr>
        <w:t xml:space="preserve"> </w:t>
      </w:r>
      <w:r w:rsidR="00000CC5" w:rsidRPr="00026BAD">
        <w:rPr>
          <w:sz w:val="24"/>
          <w:szCs w:val="24"/>
        </w:rPr>
        <w:t xml:space="preserve">w związku z </w:t>
      </w:r>
      <w:r w:rsidR="00BC217E" w:rsidRPr="00026BAD">
        <w:rPr>
          <w:sz w:val="24"/>
          <w:szCs w:val="24"/>
        </w:rPr>
        <w:t xml:space="preserve">§ </w:t>
      </w:r>
      <w:r w:rsidR="0023719A" w:rsidRPr="00026BAD">
        <w:rPr>
          <w:sz w:val="24"/>
          <w:szCs w:val="24"/>
        </w:rPr>
        <w:t>23</w:t>
      </w:r>
      <w:r w:rsidR="00BC217E" w:rsidRPr="00026BAD">
        <w:rPr>
          <w:sz w:val="24"/>
          <w:szCs w:val="24"/>
        </w:rPr>
        <w:t xml:space="preserve"> ust. </w:t>
      </w:r>
      <w:r w:rsidR="00264471" w:rsidRPr="00026BAD">
        <w:rPr>
          <w:sz w:val="24"/>
          <w:szCs w:val="24"/>
        </w:rPr>
        <w:t>2</w:t>
      </w:r>
      <w:r w:rsidR="00FA56F9" w:rsidRPr="00026BAD">
        <w:rPr>
          <w:sz w:val="24"/>
          <w:szCs w:val="24"/>
        </w:rPr>
        <w:t xml:space="preserve"> </w:t>
      </w:r>
      <w:r w:rsidR="00631D3B" w:rsidRPr="00026BAD">
        <w:rPr>
          <w:sz w:val="24"/>
          <w:szCs w:val="24"/>
        </w:rPr>
        <w:t>R</w:t>
      </w:r>
      <w:r w:rsidR="00FA56F9" w:rsidRPr="00026BAD">
        <w:rPr>
          <w:sz w:val="24"/>
          <w:szCs w:val="24"/>
        </w:rPr>
        <w:t xml:space="preserve">egulaminu </w:t>
      </w:r>
      <w:r w:rsidR="00F929D6" w:rsidRPr="00026BAD">
        <w:rPr>
          <w:sz w:val="24"/>
          <w:szCs w:val="24"/>
        </w:rPr>
        <w:t>S</w:t>
      </w:r>
      <w:r w:rsidR="002D7366" w:rsidRPr="00026BAD">
        <w:rPr>
          <w:sz w:val="24"/>
          <w:szCs w:val="24"/>
        </w:rPr>
        <w:t xml:space="preserve">zkoły </w:t>
      </w:r>
      <w:r w:rsidR="00F929D6" w:rsidRPr="000A7CA6">
        <w:rPr>
          <w:sz w:val="24"/>
          <w:szCs w:val="24"/>
        </w:rPr>
        <w:t>D</w:t>
      </w:r>
      <w:r w:rsidR="002D7366" w:rsidRPr="000A7CA6">
        <w:rPr>
          <w:sz w:val="24"/>
          <w:szCs w:val="24"/>
        </w:rPr>
        <w:t>oktorskiej</w:t>
      </w:r>
      <w:r w:rsidR="00FA56F9" w:rsidRPr="000A7CA6">
        <w:rPr>
          <w:sz w:val="24"/>
          <w:szCs w:val="24"/>
        </w:rPr>
        <w:t xml:space="preserve"> </w:t>
      </w:r>
      <w:r w:rsidR="00D73DFC" w:rsidRPr="000A7CA6">
        <w:rPr>
          <w:sz w:val="24"/>
          <w:szCs w:val="24"/>
        </w:rPr>
        <w:t>(</w:t>
      </w:r>
      <w:r w:rsidR="00FA56F9" w:rsidRPr="000A7CA6">
        <w:rPr>
          <w:sz w:val="24"/>
          <w:szCs w:val="24"/>
        </w:rPr>
        <w:t xml:space="preserve">uchwała nr </w:t>
      </w:r>
      <w:r w:rsidR="00264471" w:rsidRPr="000A7CA6">
        <w:rPr>
          <w:sz w:val="24"/>
          <w:szCs w:val="24"/>
        </w:rPr>
        <w:t xml:space="preserve">68 </w:t>
      </w:r>
      <w:r w:rsidR="00FA56F9" w:rsidRPr="000A7CA6">
        <w:rPr>
          <w:sz w:val="24"/>
          <w:szCs w:val="24"/>
        </w:rPr>
        <w:t xml:space="preserve">Senatu ZUT z dnia </w:t>
      </w:r>
      <w:r w:rsidR="00F929D6" w:rsidRPr="000A7CA6">
        <w:rPr>
          <w:sz w:val="24"/>
          <w:szCs w:val="24"/>
        </w:rPr>
        <w:t xml:space="preserve">28 </w:t>
      </w:r>
      <w:r w:rsidR="0023719A" w:rsidRPr="000A7CA6">
        <w:rPr>
          <w:sz w:val="24"/>
          <w:szCs w:val="24"/>
        </w:rPr>
        <w:t>marca</w:t>
      </w:r>
      <w:r w:rsidR="00FF7F0E" w:rsidRPr="000A7CA6">
        <w:rPr>
          <w:sz w:val="24"/>
          <w:szCs w:val="24"/>
        </w:rPr>
        <w:t xml:space="preserve"> 20</w:t>
      </w:r>
      <w:r w:rsidR="0023719A" w:rsidRPr="000A7CA6">
        <w:rPr>
          <w:sz w:val="24"/>
          <w:szCs w:val="24"/>
        </w:rPr>
        <w:t>22</w:t>
      </w:r>
      <w:r w:rsidR="00A60485" w:rsidRPr="000A7CA6">
        <w:rPr>
          <w:sz w:val="24"/>
          <w:szCs w:val="24"/>
        </w:rPr>
        <w:t xml:space="preserve"> </w:t>
      </w:r>
      <w:r w:rsidR="00FA56F9" w:rsidRPr="000A7CA6">
        <w:rPr>
          <w:sz w:val="24"/>
          <w:szCs w:val="24"/>
        </w:rPr>
        <w:t>r.</w:t>
      </w:r>
      <w:r w:rsidR="00D73DFC" w:rsidRPr="000A7CA6">
        <w:rPr>
          <w:sz w:val="24"/>
          <w:szCs w:val="24"/>
        </w:rPr>
        <w:t>)</w:t>
      </w:r>
      <w:r w:rsidR="00FA56F9" w:rsidRPr="000A7CA6">
        <w:rPr>
          <w:sz w:val="24"/>
          <w:szCs w:val="24"/>
        </w:rPr>
        <w:t xml:space="preserve"> zarządza się, co następuje: </w:t>
      </w:r>
    </w:p>
    <w:p w14:paraId="0FE64F13" w14:textId="77777777" w:rsidR="00E546C6" w:rsidRPr="000A7CA6" w:rsidRDefault="00300467" w:rsidP="000443B9">
      <w:pPr>
        <w:pStyle w:val="NormalnyWeb"/>
        <w:spacing w:before="120" w:beforeAutospacing="0" w:after="60" w:afterAutospacing="0" w:line="276" w:lineRule="auto"/>
        <w:jc w:val="center"/>
        <w:rPr>
          <w:b/>
        </w:rPr>
      </w:pPr>
      <w:r w:rsidRPr="000A7CA6">
        <w:rPr>
          <w:b/>
        </w:rPr>
        <w:t>§ 1</w:t>
      </w:r>
      <w:r w:rsidR="00E546C6" w:rsidRPr="000A7CA6">
        <w:rPr>
          <w:b/>
        </w:rPr>
        <w:t>.</w:t>
      </w:r>
    </w:p>
    <w:p w14:paraId="11744F1E" w14:textId="141D7D8A" w:rsidR="005B1D0A" w:rsidRPr="000A7CA6" w:rsidRDefault="004C5147" w:rsidP="000443B9">
      <w:pPr>
        <w:pStyle w:val="NormalnyWeb"/>
        <w:numPr>
          <w:ilvl w:val="0"/>
          <w:numId w:val="10"/>
        </w:numPr>
        <w:spacing w:before="0" w:beforeAutospacing="0" w:after="60" w:afterAutospacing="0" w:line="276" w:lineRule="auto"/>
        <w:ind w:left="340" w:hanging="340"/>
        <w:jc w:val="both"/>
        <w:rPr>
          <w:spacing w:val="-4"/>
        </w:rPr>
      </w:pPr>
      <w:r w:rsidRPr="000A7CA6">
        <w:rPr>
          <w:spacing w:val="-4"/>
        </w:rPr>
        <w:t xml:space="preserve">Zarządzenie określa sposób prowadzenia dokumentacji przebiegu kształcenia w </w:t>
      </w:r>
      <w:r w:rsidR="00E648DE" w:rsidRPr="000A7CA6">
        <w:rPr>
          <w:spacing w:val="-4"/>
        </w:rPr>
        <w:t>S</w:t>
      </w:r>
      <w:r w:rsidRPr="000A7CA6">
        <w:rPr>
          <w:spacing w:val="-4"/>
        </w:rPr>
        <w:t xml:space="preserve">zkole </w:t>
      </w:r>
      <w:r w:rsidR="00E648DE" w:rsidRPr="000A7CA6">
        <w:rPr>
          <w:spacing w:val="-4"/>
        </w:rPr>
        <w:t>D</w:t>
      </w:r>
      <w:r w:rsidRPr="000A7CA6">
        <w:rPr>
          <w:spacing w:val="-4"/>
        </w:rPr>
        <w:t>oktorskiej</w:t>
      </w:r>
      <w:r w:rsidR="000B0AD0" w:rsidRPr="000A7CA6">
        <w:rPr>
          <w:spacing w:val="-4"/>
        </w:rPr>
        <w:t xml:space="preserve"> w ZUT</w:t>
      </w:r>
      <w:r w:rsidRPr="000A7CA6">
        <w:rPr>
          <w:spacing w:val="-4"/>
        </w:rPr>
        <w:t xml:space="preserve">, </w:t>
      </w:r>
      <w:r w:rsidR="000B0AD0" w:rsidRPr="000A7CA6">
        <w:rPr>
          <w:spacing w:val="-4"/>
        </w:rPr>
        <w:t>zwanej dalej: „Szkołą Doktorską</w:t>
      </w:r>
      <w:r w:rsidR="00C07C3E">
        <w:rPr>
          <w:spacing w:val="-4"/>
        </w:rPr>
        <w:t>”</w:t>
      </w:r>
      <w:r w:rsidR="000B0AD0" w:rsidRPr="000A7CA6">
        <w:rPr>
          <w:spacing w:val="-4"/>
        </w:rPr>
        <w:t xml:space="preserve">, </w:t>
      </w:r>
      <w:r w:rsidRPr="000A7CA6">
        <w:rPr>
          <w:spacing w:val="-4"/>
        </w:rPr>
        <w:t>w tym prowadzonej w formie elektronicznej</w:t>
      </w:r>
      <w:r w:rsidR="00DB5701" w:rsidRPr="000A7CA6">
        <w:rPr>
          <w:spacing w:val="-4"/>
        </w:rPr>
        <w:t>,</w:t>
      </w:r>
      <w:r w:rsidRPr="000A7CA6">
        <w:rPr>
          <w:spacing w:val="-4"/>
        </w:rPr>
        <w:t xml:space="preserve"> wydawania elektronicznej legitymacji doktoranta.</w:t>
      </w:r>
    </w:p>
    <w:p w14:paraId="4486B03F" w14:textId="7EF12D1B" w:rsidR="0064735E" w:rsidRPr="000A7CA6" w:rsidRDefault="00C9701D" w:rsidP="004D7D53">
      <w:pPr>
        <w:pStyle w:val="NormalnyWeb"/>
        <w:numPr>
          <w:ilvl w:val="0"/>
          <w:numId w:val="10"/>
        </w:numPr>
        <w:spacing w:after="60" w:afterAutospacing="0" w:line="276" w:lineRule="auto"/>
        <w:ind w:left="340" w:hanging="340"/>
        <w:jc w:val="both"/>
      </w:pPr>
      <w:r w:rsidRPr="000A7CA6">
        <w:t>Nauczyciel akademicki odpowiedzialny za dane zajęcia/moduły</w:t>
      </w:r>
      <w:r w:rsidR="000B4413" w:rsidRPr="000A7CA6">
        <w:t xml:space="preserve"> zajęć</w:t>
      </w:r>
      <w:r w:rsidRPr="000A7CA6">
        <w:t xml:space="preserve"> oraz </w:t>
      </w:r>
      <w:r w:rsidR="000B4413" w:rsidRPr="000A7CA6">
        <w:t xml:space="preserve">ich </w:t>
      </w:r>
      <w:r w:rsidRPr="000A7CA6">
        <w:t>form</w:t>
      </w:r>
      <w:r w:rsidR="009E44EB" w:rsidRPr="000A7CA6">
        <w:t>y</w:t>
      </w:r>
      <w:r w:rsidRPr="000A7CA6">
        <w:t xml:space="preserve"> wprowadza do systemu informatycznego oceny z zaliczeń i egzaminów, z z</w:t>
      </w:r>
      <w:r w:rsidR="00857EB7" w:rsidRPr="000A7CA6">
        <w:t>achowaniem terminów zgodn</w:t>
      </w:r>
      <w:r w:rsidR="0064735E" w:rsidRPr="000A7CA6">
        <w:t>ie</w:t>
      </w:r>
      <w:r w:rsidR="00857EB7" w:rsidRPr="000A7CA6">
        <w:t xml:space="preserve"> z</w:t>
      </w:r>
      <w:r w:rsidR="001912A8" w:rsidRPr="000A7CA6">
        <w:t> </w:t>
      </w:r>
      <w:r w:rsidR="00857EB7" w:rsidRPr="000A7CA6">
        <w:t>R</w:t>
      </w:r>
      <w:r w:rsidRPr="000A7CA6">
        <w:t xml:space="preserve">egulaminem </w:t>
      </w:r>
      <w:r w:rsidR="00E648DE" w:rsidRPr="000A7CA6">
        <w:t>S</w:t>
      </w:r>
      <w:r w:rsidRPr="000A7CA6">
        <w:t xml:space="preserve">zkoły </w:t>
      </w:r>
      <w:r w:rsidR="00E648DE" w:rsidRPr="000A7CA6">
        <w:t>D</w:t>
      </w:r>
      <w:r w:rsidRPr="000A7CA6">
        <w:t>oktorskiej</w:t>
      </w:r>
      <w:r w:rsidR="000B0AD0" w:rsidRPr="000A7CA6">
        <w:t xml:space="preserve"> w ZUT</w:t>
      </w:r>
      <w:r w:rsidRPr="000A7CA6">
        <w:t xml:space="preserve"> i organizacją roku akademickiego. </w:t>
      </w:r>
      <w:r w:rsidR="006966EE" w:rsidRPr="000A7CA6">
        <w:t>Ostateczny termin wprowadzania danych do systemu upływa o godzinie 24.00 ostatniego dnia sesji</w:t>
      </w:r>
      <w:r w:rsidR="0064735E" w:rsidRPr="000A7CA6">
        <w:t xml:space="preserve"> egzaminacyjnej</w:t>
      </w:r>
      <w:r w:rsidR="0084529A" w:rsidRPr="000A7CA6">
        <w:t>.</w:t>
      </w:r>
    </w:p>
    <w:p w14:paraId="28A095F1" w14:textId="055C6D2F" w:rsidR="0064735E" w:rsidRPr="000A7CA6" w:rsidRDefault="0064735E" w:rsidP="00A60485">
      <w:pPr>
        <w:pStyle w:val="NormalnyWeb"/>
        <w:numPr>
          <w:ilvl w:val="0"/>
          <w:numId w:val="10"/>
        </w:numPr>
        <w:spacing w:before="0" w:beforeAutospacing="0" w:after="60" w:afterAutospacing="0" w:line="276" w:lineRule="auto"/>
        <w:ind w:left="340" w:hanging="340"/>
        <w:jc w:val="both"/>
      </w:pPr>
      <w:r w:rsidRPr="000A7CA6">
        <w:rPr>
          <w:spacing w:val="-2"/>
        </w:rPr>
        <w:t>W ciągu 10 dni od zakończenia sesji, tj. po terminie wskazanym w ust. 2</w:t>
      </w:r>
      <w:r w:rsidRPr="000A7CA6">
        <w:t xml:space="preserve">, wprowadzanie zmian jest możliwe </w:t>
      </w:r>
      <w:r w:rsidR="00A60485" w:rsidRPr="000A7CA6">
        <w:t xml:space="preserve">– </w:t>
      </w:r>
      <w:r w:rsidRPr="000A7CA6">
        <w:t xml:space="preserve">po uzyskaniu zgody dyrektora </w:t>
      </w:r>
      <w:r w:rsidR="00E648DE" w:rsidRPr="000A7CA6">
        <w:t>S</w:t>
      </w:r>
      <w:r w:rsidRPr="000A7CA6">
        <w:t xml:space="preserve">zkoły </w:t>
      </w:r>
      <w:r w:rsidR="00E648DE" w:rsidRPr="000A7CA6">
        <w:t>D</w:t>
      </w:r>
      <w:r w:rsidRPr="000A7CA6">
        <w:t xml:space="preserve">oktorskiej </w:t>
      </w:r>
      <w:r w:rsidR="00A60485" w:rsidRPr="000A7CA6">
        <w:t xml:space="preserve">– </w:t>
      </w:r>
      <w:r w:rsidRPr="000A7CA6">
        <w:t>wyłącznie przez pracown</w:t>
      </w:r>
      <w:r w:rsidR="00BC217E" w:rsidRPr="000A7CA6">
        <w:t xml:space="preserve">ika </w:t>
      </w:r>
      <w:r w:rsidR="00BC217E" w:rsidRPr="00EB5DCD">
        <w:rPr>
          <w:spacing w:val="-4"/>
        </w:rPr>
        <w:t xml:space="preserve">administracyjnego </w:t>
      </w:r>
      <w:r w:rsidR="00E648DE" w:rsidRPr="00EB5DCD">
        <w:rPr>
          <w:spacing w:val="-4"/>
        </w:rPr>
        <w:t>S</w:t>
      </w:r>
      <w:r w:rsidR="00BC217E" w:rsidRPr="00EB5DCD">
        <w:rPr>
          <w:spacing w:val="-4"/>
        </w:rPr>
        <w:t xml:space="preserve">zkoły </w:t>
      </w:r>
      <w:r w:rsidR="00E648DE" w:rsidRPr="00EB5DCD">
        <w:rPr>
          <w:spacing w:val="-4"/>
        </w:rPr>
        <w:t>D</w:t>
      </w:r>
      <w:r w:rsidRPr="00EB5DCD">
        <w:rPr>
          <w:spacing w:val="-4"/>
        </w:rPr>
        <w:t>oktorskiej. Zmiany w systemie informatycznym są zapisywane w</w:t>
      </w:r>
      <w:r w:rsidR="001912A8" w:rsidRPr="00EB5DCD">
        <w:rPr>
          <w:spacing w:val="-4"/>
        </w:rPr>
        <w:t> </w:t>
      </w:r>
      <w:r w:rsidRPr="00EB5DCD">
        <w:rPr>
          <w:spacing w:val="-4"/>
        </w:rPr>
        <w:t>sposób</w:t>
      </w:r>
      <w:r w:rsidRPr="000A7CA6">
        <w:t xml:space="preserve"> umożliwiający odtworzenie historii ich wprowadzania.</w:t>
      </w:r>
    </w:p>
    <w:p w14:paraId="7D56CBC5" w14:textId="77777777" w:rsidR="006966EE" w:rsidRPr="00026BAD" w:rsidRDefault="00DC31F1" w:rsidP="000443B9">
      <w:pPr>
        <w:pStyle w:val="NormalnyWeb"/>
        <w:spacing w:before="120" w:beforeAutospacing="0" w:after="60" w:afterAutospacing="0" w:line="276" w:lineRule="auto"/>
        <w:jc w:val="center"/>
        <w:rPr>
          <w:b/>
        </w:rPr>
      </w:pPr>
      <w:r w:rsidRPr="00026BAD">
        <w:rPr>
          <w:b/>
        </w:rPr>
        <w:t>§ 2.</w:t>
      </w:r>
    </w:p>
    <w:p w14:paraId="6635CE20" w14:textId="611C35EE" w:rsidR="00DB5701" w:rsidRPr="00026BAD" w:rsidRDefault="00DB5701" w:rsidP="000443B9">
      <w:pPr>
        <w:pStyle w:val="NormalnyWeb"/>
        <w:numPr>
          <w:ilvl w:val="0"/>
          <w:numId w:val="4"/>
        </w:numPr>
        <w:tabs>
          <w:tab w:val="clear" w:pos="1440"/>
        </w:tabs>
        <w:spacing w:before="0" w:beforeAutospacing="0" w:after="0" w:afterAutospacing="0" w:line="276" w:lineRule="auto"/>
        <w:ind w:left="340" w:hanging="340"/>
        <w:jc w:val="both"/>
        <w:rPr>
          <w:spacing w:val="-4"/>
        </w:rPr>
      </w:pPr>
      <w:r w:rsidRPr="00026BAD">
        <w:rPr>
          <w:spacing w:val="-4"/>
        </w:rPr>
        <w:t>Dokumentacja przebiegu kształcenia prowadzona jest w formie papierowej z ewidencją pomocniczą realizowaną w formie elektronicznej w taki sposób</w:t>
      </w:r>
      <w:r w:rsidR="00FE3F71">
        <w:rPr>
          <w:spacing w:val="-4"/>
        </w:rPr>
        <w:t>,</w:t>
      </w:r>
      <w:r w:rsidRPr="00026BAD">
        <w:rPr>
          <w:spacing w:val="-4"/>
        </w:rPr>
        <w:t xml:space="preserve"> by zapewnić pełną zgodność z aktami osobowymi doktoranta. Dokument elektroniczny przebiegu kształcenia polega w szczególności na:</w:t>
      </w:r>
    </w:p>
    <w:p w14:paraId="3931976A" w14:textId="27A7A59C" w:rsidR="00DB5701" w:rsidRPr="00026BAD" w:rsidRDefault="00DB5701" w:rsidP="00FE3F71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680" w:hanging="340"/>
        <w:jc w:val="both"/>
      </w:pPr>
      <w:r w:rsidRPr="00026BAD">
        <w:t>systematycznym dokonywaniu analizy zagrożeń</w:t>
      </w:r>
      <w:r w:rsidR="00B8068F">
        <w:t>,</w:t>
      </w:r>
    </w:p>
    <w:p w14:paraId="3E8A85AA" w14:textId="57E74E53" w:rsidR="00DB5701" w:rsidRPr="00026BAD" w:rsidRDefault="00DB5701" w:rsidP="00FE3F71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680" w:hanging="340"/>
        <w:jc w:val="both"/>
      </w:pPr>
      <w:r w:rsidRPr="00026BAD">
        <w:t>stosowaniu procedur zabezpieczenia dokumentacji i systemów jej przetwarzania</w:t>
      </w:r>
      <w:r w:rsidR="00B8068F">
        <w:t>,</w:t>
      </w:r>
    </w:p>
    <w:p w14:paraId="29742604" w14:textId="0C321E55" w:rsidR="00DB5701" w:rsidRPr="00026BAD" w:rsidRDefault="00DB5701" w:rsidP="00FE3F71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ind w:left="680" w:hanging="340"/>
        <w:jc w:val="both"/>
      </w:pPr>
      <w:r w:rsidRPr="00FE3F71">
        <w:rPr>
          <w:spacing w:val="-4"/>
        </w:rPr>
        <w:t>bieżącej kontroli funkcji wszystkich</w:t>
      </w:r>
      <w:r w:rsidR="009C5EAC" w:rsidRPr="00FE3F71">
        <w:rPr>
          <w:spacing w:val="-4"/>
        </w:rPr>
        <w:t xml:space="preserve"> organizacyjnych i techniczno-informatycznych sposobów</w:t>
      </w:r>
      <w:r w:rsidR="009C5EAC" w:rsidRPr="00026BAD">
        <w:t xml:space="preserve"> zabezpieczania</w:t>
      </w:r>
      <w:r w:rsidR="00E648DE" w:rsidRPr="00026BAD">
        <w:t>.</w:t>
      </w:r>
    </w:p>
    <w:p w14:paraId="05D4351D" w14:textId="7EA95F98" w:rsidR="00602EA4" w:rsidRPr="00026BAD" w:rsidRDefault="004C0DBC" w:rsidP="00A60485">
      <w:pPr>
        <w:pStyle w:val="NormalnyWeb"/>
        <w:numPr>
          <w:ilvl w:val="0"/>
          <w:numId w:val="4"/>
        </w:numPr>
        <w:tabs>
          <w:tab w:val="clear" w:pos="1440"/>
        </w:tabs>
        <w:spacing w:before="60" w:beforeAutospacing="0" w:after="0" w:afterAutospacing="0" w:line="276" w:lineRule="auto"/>
        <w:ind w:left="340" w:hanging="340"/>
        <w:jc w:val="both"/>
      </w:pPr>
      <w:r w:rsidRPr="00026BAD">
        <w:t>System umożliwia</w:t>
      </w:r>
      <w:r w:rsidR="00602EA4" w:rsidRPr="00026BAD">
        <w:t xml:space="preserve"> doktorantom dostęp do elektronicznej dokumentacji przebiegu </w:t>
      </w:r>
      <w:r w:rsidR="00702F78" w:rsidRPr="00026BAD">
        <w:t xml:space="preserve">kształcenia </w:t>
      </w:r>
      <w:r w:rsidR="0023719A" w:rsidRPr="00026BAD">
        <w:t>w</w:t>
      </w:r>
      <w:r w:rsidR="00FE3F71">
        <w:t> </w:t>
      </w:r>
      <w:r w:rsidR="0023719A" w:rsidRPr="00026BAD">
        <w:t>Szkole D</w:t>
      </w:r>
      <w:r w:rsidR="00702F78" w:rsidRPr="00026BAD">
        <w:t xml:space="preserve">oktorskiej </w:t>
      </w:r>
      <w:r w:rsidR="00602EA4" w:rsidRPr="00026BAD">
        <w:t>poprzez logowanie z użyciem indywidualnego hasła.</w:t>
      </w:r>
    </w:p>
    <w:p w14:paraId="3906466B" w14:textId="77777777" w:rsidR="00602EA4" w:rsidRPr="00026BAD" w:rsidRDefault="009F1920" w:rsidP="00A60485">
      <w:pPr>
        <w:pStyle w:val="NormalnyWeb"/>
        <w:numPr>
          <w:ilvl w:val="0"/>
          <w:numId w:val="4"/>
        </w:numPr>
        <w:tabs>
          <w:tab w:val="clear" w:pos="1440"/>
        </w:tabs>
        <w:spacing w:before="60" w:beforeAutospacing="0" w:after="0" w:afterAutospacing="0" w:line="276" w:lineRule="auto"/>
        <w:ind w:left="340" w:hanging="340"/>
        <w:jc w:val="both"/>
      </w:pPr>
      <w:r w:rsidRPr="00026BAD">
        <w:t>Doktoranci mają możliwość sprawdzania swoich ocen w systemie</w:t>
      </w:r>
      <w:r w:rsidR="007A481D" w:rsidRPr="00026BAD">
        <w:t>, a także ich drukowania.</w:t>
      </w:r>
    </w:p>
    <w:p w14:paraId="40C84925" w14:textId="603EDE33" w:rsidR="007A481D" w:rsidRPr="00FE3F71" w:rsidRDefault="007A481D" w:rsidP="00A60485">
      <w:pPr>
        <w:pStyle w:val="NormalnyWeb"/>
        <w:numPr>
          <w:ilvl w:val="0"/>
          <w:numId w:val="4"/>
        </w:numPr>
        <w:tabs>
          <w:tab w:val="clear" w:pos="1440"/>
        </w:tabs>
        <w:spacing w:before="60" w:beforeAutospacing="0" w:after="0" w:afterAutospacing="0" w:line="276" w:lineRule="auto"/>
        <w:ind w:left="340" w:hanging="340"/>
        <w:jc w:val="both"/>
      </w:pPr>
      <w:r w:rsidRPr="00FE3F71">
        <w:t xml:space="preserve">Doktoranci są zobowiązani do weryfikacji swoich ocen </w:t>
      </w:r>
      <w:r w:rsidR="0064735E" w:rsidRPr="00FE3F71">
        <w:t>wprowadzonych</w:t>
      </w:r>
      <w:r w:rsidRPr="00FE3F71">
        <w:t xml:space="preserve"> do systemu i zgłaszania </w:t>
      </w:r>
      <w:r w:rsidR="00530B66" w:rsidRPr="00FE3F71">
        <w:rPr>
          <w:spacing w:val="-2"/>
        </w:rPr>
        <w:t>– w terminie 7 dni od dnia ich og</w:t>
      </w:r>
      <w:r w:rsidR="0026388D" w:rsidRPr="00FE3F71">
        <w:rPr>
          <w:spacing w:val="-2"/>
        </w:rPr>
        <w:t>łoszenia</w:t>
      </w:r>
      <w:r w:rsidR="00FE3F71" w:rsidRPr="00FE3F71">
        <w:rPr>
          <w:spacing w:val="-2"/>
        </w:rPr>
        <w:t xml:space="preserve"> –</w:t>
      </w:r>
      <w:r w:rsidR="0026388D" w:rsidRPr="00FE3F71">
        <w:rPr>
          <w:spacing w:val="-2"/>
        </w:rPr>
        <w:t xml:space="preserve"> </w:t>
      </w:r>
      <w:r w:rsidR="0064735E" w:rsidRPr="00FE3F71">
        <w:rPr>
          <w:spacing w:val="-2"/>
        </w:rPr>
        <w:t>uwag</w:t>
      </w:r>
      <w:r w:rsidRPr="00FE3F71">
        <w:rPr>
          <w:spacing w:val="-2"/>
        </w:rPr>
        <w:t xml:space="preserve"> do nauczyciela akademickiego odpowiedzialnego</w:t>
      </w:r>
      <w:r w:rsidRPr="00FE3F71">
        <w:t xml:space="preserve"> za </w:t>
      </w:r>
      <w:r w:rsidR="00702F78" w:rsidRPr="00FE3F71">
        <w:t>zajęcia</w:t>
      </w:r>
      <w:r w:rsidRPr="00FE3F71">
        <w:t>/</w:t>
      </w:r>
      <w:r w:rsidR="00702F78" w:rsidRPr="00FE3F71">
        <w:t>moduł</w:t>
      </w:r>
      <w:r w:rsidR="000B4413" w:rsidRPr="00FE3F71">
        <w:t xml:space="preserve"> zajęć</w:t>
      </w:r>
      <w:r w:rsidR="009575DA" w:rsidRPr="00FE3F71">
        <w:t>.</w:t>
      </w:r>
    </w:p>
    <w:p w14:paraId="5EAAD4D9" w14:textId="77777777" w:rsidR="007A481D" w:rsidRPr="00026BAD" w:rsidRDefault="007A481D" w:rsidP="00795A3D">
      <w:pPr>
        <w:pStyle w:val="NormalnyWeb"/>
        <w:spacing w:before="120" w:beforeAutospacing="0" w:after="60" w:afterAutospacing="0" w:line="276" w:lineRule="auto"/>
        <w:jc w:val="center"/>
        <w:rPr>
          <w:b/>
        </w:rPr>
      </w:pPr>
      <w:r w:rsidRPr="00026BAD">
        <w:rPr>
          <w:b/>
        </w:rPr>
        <w:t>§ 3.</w:t>
      </w:r>
    </w:p>
    <w:p w14:paraId="5AB482D0" w14:textId="1B070A5D" w:rsidR="00E546C6" w:rsidRPr="00026BAD" w:rsidRDefault="00702F78" w:rsidP="000443B9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340" w:hanging="340"/>
        <w:jc w:val="both"/>
      </w:pPr>
      <w:r w:rsidRPr="00026BAD">
        <w:t xml:space="preserve">W </w:t>
      </w:r>
      <w:r w:rsidR="009C5EAC" w:rsidRPr="00026BAD">
        <w:t xml:space="preserve">administracji </w:t>
      </w:r>
      <w:r w:rsidR="00273CD9" w:rsidRPr="00026BAD">
        <w:t>S</w:t>
      </w:r>
      <w:r w:rsidR="009C5EAC" w:rsidRPr="00026BAD">
        <w:t xml:space="preserve">zkoły </w:t>
      </w:r>
      <w:r w:rsidR="00273CD9" w:rsidRPr="00026BAD">
        <w:t>D</w:t>
      </w:r>
      <w:r w:rsidR="000B4413" w:rsidRPr="00026BAD">
        <w:t>oktorskiej</w:t>
      </w:r>
      <w:r w:rsidR="00E839C6" w:rsidRPr="00026BAD">
        <w:t xml:space="preserve"> </w:t>
      </w:r>
      <w:r w:rsidRPr="00026BAD">
        <w:t xml:space="preserve">zakładana jest teczka </w:t>
      </w:r>
      <w:r w:rsidRPr="00026BAD">
        <w:rPr>
          <w:spacing w:val="-4"/>
        </w:rPr>
        <w:t xml:space="preserve">akt osobowych doktoranta </w:t>
      </w:r>
      <w:r w:rsidRPr="00026BAD">
        <w:t>i</w:t>
      </w:r>
      <w:r w:rsidR="00FE3F71">
        <w:t xml:space="preserve"> </w:t>
      </w:r>
      <w:r w:rsidRPr="00026BAD">
        <w:t xml:space="preserve">oznaczana jest </w:t>
      </w:r>
      <w:r w:rsidR="00C92F22" w:rsidRPr="00026BAD">
        <w:t xml:space="preserve">imieniem i nazwiskiem oraz </w:t>
      </w:r>
      <w:r w:rsidRPr="00026BAD">
        <w:t>numerem albumu doktoranta.</w:t>
      </w:r>
    </w:p>
    <w:p w14:paraId="2C4FE81F" w14:textId="4DA08345" w:rsidR="00983AB4" w:rsidRPr="00026BAD" w:rsidRDefault="00E546C6" w:rsidP="00A60485">
      <w:pPr>
        <w:pStyle w:val="NormalnyWeb"/>
        <w:numPr>
          <w:ilvl w:val="0"/>
          <w:numId w:val="11"/>
        </w:numPr>
        <w:spacing w:before="60" w:beforeAutospacing="0" w:after="0" w:afterAutospacing="0" w:line="276" w:lineRule="auto"/>
        <w:ind w:left="340" w:hanging="340"/>
        <w:jc w:val="both"/>
      </w:pPr>
      <w:r w:rsidRPr="00026BAD">
        <w:t>W teczce akt osobowych przechowuje się:</w:t>
      </w:r>
    </w:p>
    <w:p w14:paraId="1257B987" w14:textId="424399D2" w:rsidR="00983AB4" w:rsidRPr="00026BAD" w:rsidRDefault="00F958A7" w:rsidP="00FE3F71">
      <w:pPr>
        <w:pStyle w:val="link2"/>
        <w:numPr>
          <w:ilvl w:val="0"/>
          <w:numId w:val="12"/>
        </w:numPr>
        <w:spacing w:before="0" w:beforeAutospacing="0" w:after="0" w:afterAutospacing="0" w:line="276" w:lineRule="auto"/>
        <w:ind w:left="680" w:hanging="340"/>
        <w:jc w:val="both"/>
      </w:pPr>
      <w:r w:rsidRPr="00026BAD">
        <w:t>d</w:t>
      </w:r>
      <w:r w:rsidR="00740D2A" w:rsidRPr="00026BAD">
        <w:t>okumenty związane z procesem rekrutacji do Szkoły Doktorskiej:</w:t>
      </w:r>
    </w:p>
    <w:p w14:paraId="0D246D42" w14:textId="3F7039FF" w:rsidR="0023719A" w:rsidRPr="000A7CA6" w:rsidRDefault="00E546C6" w:rsidP="00FE3F71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0A7CA6">
        <w:t xml:space="preserve">dokumenty wymagane od kandydata </w:t>
      </w:r>
      <w:r w:rsidR="00702F78" w:rsidRPr="000A7CA6">
        <w:t xml:space="preserve">do </w:t>
      </w:r>
      <w:r w:rsidR="00E72399" w:rsidRPr="000A7CA6">
        <w:t>S</w:t>
      </w:r>
      <w:r w:rsidR="00702F78" w:rsidRPr="000A7CA6">
        <w:t xml:space="preserve">zkoły </w:t>
      </w:r>
      <w:r w:rsidR="00E72399" w:rsidRPr="000A7CA6">
        <w:t>D</w:t>
      </w:r>
      <w:r w:rsidR="00702F78" w:rsidRPr="000A7CA6">
        <w:t>oktorskiej</w:t>
      </w:r>
      <w:r w:rsidR="0023719A" w:rsidRPr="000A7CA6">
        <w:t xml:space="preserve"> określone w uchwale Senatu ZUT w sprawie określenia zasad rekrutacji na I rok kształcenia w Szkole Doktorskiej w</w:t>
      </w:r>
      <w:r w:rsidR="00856445" w:rsidRPr="000A7CA6">
        <w:t> </w:t>
      </w:r>
      <w:r w:rsidR="0023719A" w:rsidRPr="000A7CA6">
        <w:t>ZUT na dany rok akademicki</w:t>
      </w:r>
      <w:r w:rsidR="00306FCD" w:rsidRPr="000A7CA6">
        <w:t>,</w:t>
      </w:r>
    </w:p>
    <w:p w14:paraId="1E1F4918" w14:textId="3E32AE0A" w:rsidR="00595778" w:rsidRPr="00E72399" w:rsidRDefault="00E546C6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lastRenderedPageBreak/>
        <w:t>dokumenty postępowania kwalifikacyjnego, stanowiące podstawę do</w:t>
      </w:r>
      <w:r w:rsidR="00153CEA" w:rsidRPr="00E72399">
        <w:t xml:space="preserve"> wpis</w:t>
      </w:r>
      <w:r w:rsidR="00C40D03" w:rsidRPr="00E72399">
        <w:t>a</w:t>
      </w:r>
      <w:r w:rsidR="00153CEA" w:rsidRPr="00E72399">
        <w:t>n</w:t>
      </w:r>
      <w:r w:rsidR="00C40D03" w:rsidRPr="00E72399">
        <w:t>i</w:t>
      </w:r>
      <w:r w:rsidR="00153CEA" w:rsidRPr="00E72399">
        <w:t xml:space="preserve">a </w:t>
      </w:r>
      <w:r w:rsidR="00C40D03" w:rsidRPr="00E72399">
        <w:t xml:space="preserve">na </w:t>
      </w:r>
      <w:r w:rsidR="00153CEA" w:rsidRPr="00E72399">
        <w:t>listę</w:t>
      </w:r>
      <w:r w:rsidR="00C40D03" w:rsidRPr="00E72399">
        <w:t xml:space="preserve"> przyjętych</w:t>
      </w:r>
      <w:r w:rsidR="00153CEA" w:rsidRPr="00E72399">
        <w:t xml:space="preserve"> doktorantów</w:t>
      </w:r>
      <w:r w:rsidRPr="00E72399">
        <w:t xml:space="preserve"> </w:t>
      </w:r>
      <w:r w:rsidR="00C40D03" w:rsidRPr="00E72399">
        <w:t>do</w:t>
      </w:r>
      <w:r w:rsidR="00FD4C21" w:rsidRPr="00E72399">
        <w:t xml:space="preserve"> </w:t>
      </w:r>
      <w:r w:rsidR="000A506F" w:rsidRPr="00E72399">
        <w:t>S</w:t>
      </w:r>
      <w:r w:rsidR="00E63099" w:rsidRPr="00E72399">
        <w:t xml:space="preserve">zkoły </w:t>
      </w:r>
      <w:r w:rsidR="000A506F" w:rsidRPr="00E72399">
        <w:t>D</w:t>
      </w:r>
      <w:r w:rsidR="00E63099" w:rsidRPr="00E72399">
        <w:t>oktorskiej wraz z</w:t>
      </w:r>
      <w:r w:rsidR="00595778" w:rsidRPr="00E72399">
        <w:t xml:space="preserve"> </w:t>
      </w:r>
      <w:r w:rsidR="0023719A" w:rsidRPr="00E72399">
        <w:t xml:space="preserve">kartami </w:t>
      </w:r>
      <w:r w:rsidR="00595778" w:rsidRPr="00E72399">
        <w:t>kwalifikacji kandydata n</w:t>
      </w:r>
      <w:r w:rsidR="00CB7CF2" w:rsidRPr="00E72399">
        <w:t xml:space="preserve">a I rok </w:t>
      </w:r>
      <w:r w:rsidR="00E63099" w:rsidRPr="00E72399">
        <w:t xml:space="preserve">kształcenia </w:t>
      </w:r>
      <w:r w:rsidR="00355866" w:rsidRPr="00E72399">
        <w:t xml:space="preserve">w </w:t>
      </w:r>
      <w:r w:rsidR="000A506F" w:rsidRPr="00E72399">
        <w:t>S</w:t>
      </w:r>
      <w:r w:rsidR="003C522E" w:rsidRPr="00E72399">
        <w:t xml:space="preserve">zkole </w:t>
      </w:r>
      <w:r w:rsidR="000A506F" w:rsidRPr="00E72399">
        <w:t>D</w:t>
      </w:r>
      <w:r w:rsidR="003C522E" w:rsidRPr="00E72399">
        <w:t xml:space="preserve">oktorskiej </w:t>
      </w:r>
      <w:r w:rsidR="00CB7CF2" w:rsidRPr="00E72399">
        <w:t>w </w:t>
      </w:r>
      <w:r w:rsidR="00595778" w:rsidRPr="00E72399">
        <w:t>ZUT</w:t>
      </w:r>
      <w:r w:rsidR="00306FCD">
        <w:t>,</w:t>
      </w:r>
    </w:p>
    <w:p w14:paraId="3143D996" w14:textId="20D1B695" w:rsidR="00E546C6" w:rsidRPr="00E72399" w:rsidRDefault="0066069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>kopi</w:t>
      </w:r>
      <w:r w:rsidR="00CB7CF2" w:rsidRPr="00E72399">
        <w:t>ę</w:t>
      </w:r>
      <w:r w:rsidRPr="00E72399">
        <w:t xml:space="preserve"> </w:t>
      </w:r>
      <w:r w:rsidR="00E63099" w:rsidRPr="00E72399">
        <w:t>pisma od Rektora</w:t>
      </w:r>
      <w:r w:rsidR="00355866" w:rsidRPr="00E72399">
        <w:t xml:space="preserve"> lub osoby przez niego upoważnionej</w:t>
      </w:r>
      <w:r w:rsidR="005E6EF3" w:rsidRPr="00E72399">
        <w:t xml:space="preserve"> </w:t>
      </w:r>
      <w:r w:rsidRPr="00E72399">
        <w:t xml:space="preserve">o </w:t>
      </w:r>
      <w:r w:rsidR="00153CEA" w:rsidRPr="00E72399">
        <w:t xml:space="preserve">wpisaniu na listę </w:t>
      </w:r>
      <w:r w:rsidR="00C40D03" w:rsidRPr="00E72399">
        <w:t xml:space="preserve">przyjętych </w:t>
      </w:r>
      <w:r w:rsidR="00153CEA" w:rsidRPr="00E72399">
        <w:t xml:space="preserve">doktorantów </w:t>
      </w:r>
      <w:r w:rsidR="00C40D03" w:rsidRPr="00E72399">
        <w:t xml:space="preserve">do </w:t>
      </w:r>
      <w:r w:rsidR="00C96D33" w:rsidRPr="00E72399">
        <w:t>S</w:t>
      </w:r>
      <w:r w:rsidR="005E6EF3" w:rsidRPr="00E72399">
        <w:t xml:space="preserve">zkoły </w:t>
      </w:r>
      <w:r w:rsidR="00C96D33" w:rsidRPr="00E72399">
        <w:t>D</w:t>
      </w:r>
      <w:r w:rsidR="005E6EF3" w:rsidRPr="00E72399">
        <w:t>oktorskiej</w:t>
      </w:r>
      <w:r w:rsidR="00355866" w:rsidRPr="00E72399">
        <w:t>,</w:t>
      </w:r>
      <w:r w:rsidR="005E6EF3" w:rsidRPr="00E72399">
        <w:t xml:space="preserve"> </w:t>
      </w:r>
      <w:r w:rsidRPr="00E72399">
        <w:t>z oryginałem potwierdzenia je</w:t>
      </w:r>
      <w:r w:rsidR="00355866" w:rsidRPr="00E72399">
        <w:t xml:space="preserve">go </w:t>
      </w:r>
      <w:r w:rsidRPr="00E72399">
        <w:t>doręczenia</w:t>
      </w:r>
      <w:r w:rsidR="00306FCD">
        <w:t>,</w:t>
      </w:r>
    </w:p>
    <w:p w14:paraId="568A37FC" w14:textId="311346C8" w:rsidR="00983AB4" w:rsidRPr="00E72399" w:rsidRDefault="00983AB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>kopię decyzji o przyjęciu do Szkoły Doktorskiej, w przypadku cudzoziemca</w:t>
      </w:r>
      <w:r w:rsidR="00306FCD">
        <w:t>,</w:t>
      </w:r>
    </w:p>
    <w:p w14:paraId="2124DA89" w14:textId="4FBBB00D" w:rsidR="00740D2A" w:rsidRPr="00E72399" w:rsidRDefault="00740D2A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>kopię decyzji o odmowie przyjęcia do Szkoły Doktorskiej</w:t>
      </w:r>
      <w:r w:rsidR="00306FCD">
        <w:t>,</w:t>
      </w:r>
    </w:p>
    <w:p w14:paraId="28535AFE" w14:textId="1508282B" w:rsidR="00740D2A" w:rsidRPr="00E72399" w:rsidRDefault="00740D2A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>dokumenty związane z procesem odwołania od decyzji o odmowie przyjęcia do Szkoły Doktorskiej;</w:t>
      </w:r>
    </w:p>
    <w:p w14:paraId="7A6DAA73" w14:textId="1DF097C6" w:rsidR="0025590C" w:rsidRPr="00E72399" w:rsidRDefault="00740D2A" w:rsidP="00856445">
      <w:pPr>
        <w:pStyle w:val="link2"/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 w:line="276" w:lineRule="auto"/>
        <w:ind w:left="680" w:hanging="340"/>
        <w:jc w:val="both"/>
      </w:pPr>
      <w:r w:rsidRPr="00E72399">
        <w:t>dokumenty związane z przebiegiem kształcenia w Szkole Doktorskiej:</w:t>
      </w:r>
    </w:p>
    <w:p w14:paraId="348BF071" w14:textId="1DD96D9C" w:rsidR="00641C04" w:rsidRPr="00E72399" w:rsidRDefault="00641C0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 xml:space="preserve">podpisany przez doktoranta </w:t>
      </w:r>
      <w:r w:rsidR="00306FCD">
        <w:t>A</w:t>
      </w:r>
      <w:r w:rsidRPr="00E72399">
        <w:t xml:space="preserve">kt ślubowania wraz z oświadczeniem o zapoznaniu się </w:t>
      </w:r>
      <w:r w:rsidRPr="00306FCD">
        <w:rPr>
          <w:spacing w:val="-4"/>
        </w:rPr>
        <w:t>z</w:t>
      </w:r>
      <w:r w:rsidR="00306FCD" w:rsidRPr="00306FCD">
        <w:rPr>
          <w:spacing w:val="-4"/>
        </w:rPr>
        <w:t> </w:t>
      </w:r>
      <w:r w:rsidRPr="00306FCD">
        <w:rPr>
          <w:spacing w:val="-4"/>
        </w:rPr>
        <w:t xml:space="preserve">treścią </w:t>
      </w:r>
      <w:r w:rsidR="00306FCD" w:rsidRPr="00306FCD">
        <w:rPr>
          <w:spacing w:val="-4"/>
        </w:rPr>
        <w:t>R</w:t>
      </w:r>
      <w:r w:rsidRPr="00306FCD">
        <w:rPr>
          <w:spacing w:val="-4"/>
        </w:rPr>
        <w:t>egulaminu Szkoły Doktorskiej w ZUT oraz potwierdzenie</w:t>
      </w:r>
      <w:r w:rsidR="00306FCD">
        <w:rPr>
          <w:spacing w:val="-4"/>
        </w:rPr>
        <w:t>m</w:t>
      </w:r>
      <w:r w:rsidRPr="00306FCD">
        <w:rPr>
          <w:spacing w:val="-4"/>
        </w:rPr>
        <w:t xml:space="preserve"> odbioru elektronicznej</w:t>
      </w:r>
      <w:r w:rsidRPr="00E72399">
        <w:t xml:space="preserve"> legitymacji</w:t>
      </w:r>
      <w:r w:rsidR="008C0AA3">
        <w:t>,</w:t>
      </w:r>
      <w:r w:rsidR="00306FCD">
        <w:t xml:space="preserve"> </w:t>
      </w:r>
      <w:r w:rsidR="008C0AA3">
        <w:t xml:space="preserve">którego wzór druku stanowi </w:t>
      </w:r>
      <w:r w:rsidR="00306FCD" w:rsidRPr="00E72399">
        <w:t>załącznik</w:t>
      </w:r>
      <w:r w:rsidR="008C0AA3">
        <w:t xml:space="preserve"> do niniejszego zarządzenia</w:t>
      </w:r>
      <w:r w:rsidR="00306FCD">
        <w:t>,</w:t>
      </w:r>
    </w:p>
    <w:p w14:paraId="7E78E5C5" w14:textId="451AA0A8" w:rsidR="00641C04" w:rsidRPr="00E72399" w:rsidRDefault="00641C04" w:rsidP="00856445">
      <w:pPr>
        <w:pStyle w:val="Akapitzlist"/>
        <w:numPr>
          <w:ilvl w:val="1"/>
          <w:numId w:val="12"/>
        </w:numPr>
        <w:spacing w:line="276" w:lineRule="auto"/>
        <w:ind w:left="1020" w:hanging="340"/>
        <w:rPr>
          <w:sz w:val="24"/>
          <w:szCs w:val="24"/>
        </w:rPr>
      </w:pPr>
      <w:r w:rsidRPr="00E72399">
        <w:rPr>
          <w:sz w:val="24"/>
          <w:szCs w:val="24"/>
        </w:rPr>
        <w:t xml:space="preserve">aktualne badania lekarskie określone przez </w:t>
      </w:r>
      <w:r w:rsidR="00306FCD">
        <w:rPr>
          <w:sz w:val="24"/>
          <w:szCs w:val="24"/>
        </w:rPr>
        <w:t>U</w:t>
      </w:r>
      <w:r w:rsidRPr="00E72399">
        <w:rPr>
          <w:sz w:val="24"/>
          <w:szCs w:val="24"/>
        </w:rPr>
        <w:t>czelnię</w:t>
      </w:r>
      <w:r w:rsidR="00BD7F0E">
        <w:rPr>
          <w:sz w:val="24"/>
          <w:szCs w:val="24"/>
        </w:rPr>
        <w:t>,</w:t>
      </w:r>
    </w:p>
    <w:p w14:paraId="31DEBABF" w14:textId="2A06B612" w:rsidR="00641C04" w:rsidRPr="00E72399" w:rsidRDefault="00641C04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 xml:space="preserve">wniosek doktoranta o wyznaczenie promotora/promotorów/promotora pomocniczego zawierający decyzję </w:t>
      </w:r>
      <w:r w:rsidR="00306FCD">
        <w:t>R</w:t>
      </w:r>
      <w:r w:rsidRPr="00E72399">
        <w:t xml:space="preserve">ady Szkoły Doktorskiej o </w:t>
      </w:r>
      <w:r w:rsidR="006C199B" w:rsidRPr="000A7CA6">
        <w:t xml:space="preserve">ich </w:t>
      </w:r>
      <w:r w:rsidRPr="00E72399">
        <w:t>wyznaczeniu</w:t>
      </w:r>
      <w:r w:rsidR="00BD7F0E">
        <w:t>,</w:t>
      </w:r>
    </w:p>
    <w:p w14:paraId="48AEFF16" w14:textId="77777777" w:rsidR="00641C04" w:rsidRPr="00E72399" w:rsidRDefault="00641C04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>dokumenty dotyczące przyznania stypendium doktoranckiego, w tym wniosek doktoranta;</w:t>
      </w:r>
    </w:p>
    <w:p w14:paraId="7C7CD6B1" w14:textId="408072BE" w:rsidR="00641C04" w:rsidRPr="00E72399" w:rsidRDefault="00641C0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>karty okresowych osiągnięć doktoranta</w:t>
      </w:r>
      <w:r w:rsidR="00BD7F0E">
        <w:t>,</w:t>
      </w:r>
    </w:p>
    <w:p w14:paraId="5C452D20" w14:textId="1C785A31" w:rsidR="00641C04" w:rsidRPr="00E72399" w:rsidRDefault="00264471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 xml:space="preserve">sprawozdania </w:t>
      </w:r>
      <w:r w:rsidR="00641C04" w:rsidRPr="00E72399">
        <w:t xml:space="preserve">z realizacji indywidualnej ścieżki kształcenia lub indywidualnej </w:t>
      </w:r>
      <w:r w:rsidR="00641C04" w:rsidRPr="00BD7F0E">
        <w:rPr>
          <w:spacing w:val="-4"/>
        </w:rPr>
        <w:t xml:space="preserve">ścieżki badawczo-rozwojowej w Szkole Doktorskiej </w:t>
      </w:r>
      <w:r w:rsidR="00407F8B">
        <w:rPr>
          <w:spacing w:val="-4"/>
        </w:rPr>
        <w:t xml:space="preserve">(roczne) </w:t>
      </w:r>
      <w:r w:rsidR="00641C04" w:rsidRPr="00BD7F0E">
        <w:rPr>
          <w:spacing w:val="-4"/>
        </w:rPr>
        <w:t>wraz z dokumentami potwierdzającymi</w:t>
      </w:r>
      <w:r w:rsidR="00641C04" w:rsidRPr="00E72399">
        <w:t xml:space="preserve"> osiągnięcia doktoranta</w:t>
      </w:r>
      <w:r w:rsidR="00BD7F0E">
        <w:t>,</w:t>
      </w:r>
    </w:p>
    <w:p w14:paraId="64E102F5" w14:textId="2FC13DE0" w:rsidR="00641C04" w:rsidRPr="00E72399" w:rsidRDefault="00BD7F0E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>
        <w:t>I</w:t>
      </w:r>
      <w:r w:rsidR="00641C04" w:rsidRPr="00E72399">
        <w:t xml:space="preserve">ndywidualny </w:t>
      </w:r>
      <w:r>
        <w:t>P</w:t>
      </w:r>
      <w:r w:rsidR="00641C04" w:rsidRPr="00E72399">
        <w:t xml:space="preserve">lan </w:t>
      </w:r>
      <w:r>
        <w:t>B</w:t>
      </w:r>
      <w:r w:rsidR="00641C04" w:rsidRPr="00E72399">
        <w:t>adawczy</w:t>
      </w:r>
      <w:r w:rsidR="00B31759" w:rsidRPr="00E72399">
        <w:t xml:space="preserve"> oraz wszelkie dokumenty dotyczące zmian w jego realizacji</w:t>
      </w:r>
      <w:r>
        <w:t>,</w:t>
      </w:r>
    </w:p>
    <w:p w14:paraId="273B6525" w14:textId="15EC82B4" w:rsidR="00641C04" w:rsidRPr="00E72399" w:rsidRDefault="00641C04" w:rsidP="00BD7F0E">
      <w:pPr>
        <w:pStyle w:val="Akapitzlist"/>
        <w:numPr>
          <w:ilvl w:val="1"/>
          <w:numId w:val="12"/>
        </w:numPr>
        <w:spacing w:line="276" w:lineRule="auto"/>
        <w:ind w:left="1020" w:hanging="340"/>
        <w:jc w:val="both"/>
        <w:rPr>
          <w:sz w:val="24"/>
          <w:szCs w:val="24"/>
        </w:rPr>
      </w:pPr>
      <w:r w:rsidRPr="00E72399">
        <w:rPr>
          <w:sz w:val="24"/>
          <w:szCs w:val="24"/>
        </w:rPr>
        <w:t>dokumenty dotyczące praktyk zawodowych doktoranta w formie prowadzenia zajęć dydaktycznych lub uczestniczenia w ich prowadzeniu</w:t>
      </w:r>
      <w:r w:rsidR="00BD7F0E">
        <w:rPr>
          <w:sz w:val="24"/>
          <w:szCs w:val="24"/>
        </w:rPr>
        <w:t>,</w:t>
      </w:r>
    </w:p>
    <w:p w14:paraId="2CA404C0" w14:textId="153898FD" w:rsidR="00641C04" w:rsidRPr="000A7CA6" w:rsidRDefault="00641C04" w:rsidP="00BD7F0E">
      <w:pPr>
        <w:pStyle w:val="Akapitzlist"/>
        <w:numPr>
          <w:ilvl w:val="1"/>
          <w:numId w:val="12"/>
        </w:numPr>
        <w:spacing w:line="276" w:lineRule="auto"/>
        <w:ind w:left="1020" w:hanging="340"/>
        <w:jc w:val="both"/>
        <w:rPr>
          <w:spacing w:val="-2"/>
          <w:sz w:val="24"/>
          <w:szCs w:val="24"/>
        </w:rPr>
      </w:pPr>
      <w:r w:rsidRPr="000A7CA6">
        <w:rPr>
          <w:spacing w:val="-2"/>
          <w:sz w:val="24"/>
          <w:szCs w:val="24"/>
        </w:rPr>
        <w:t xml:space="preserve">Raport z realizacji Indywidualnego Planu Badawczego </w:t>
      </w:r>
      <w:r w:rsidR="00264471" w:rsidRPr="000A7CA6">
        <w:rPr>
          <w:spacing w:val="-2"/>
          <w:sz w:val="24"/>
          <w:szCs w:val="24"/>
        </w:rPr>
        <w:t>podlegając</w:t>
      </w:r>
      <w:r w:rsidR="00BD7F0E" w:rsidRPr="000A7CA6">
        <w:rPr>
          <w:spacing w:val="-2"/>
          <w:sz w:val="24"/>
          <w:szCs w:val="24"/>
        </w:rPr>
        <w:t>ej</w:t>
      </w:r>
      <w:r w:rsidR="00264471" w:rsidRPr="000A7CA6">
        <w:rPr>
          <w:spacing w:val="-2"/>
          <w:sz w:val="24"/>
          <w:szCs w:val="24"/>
        </w:rPr>
        <w:t xml:space="preserve"> </w:t>
      </w:r>
      <w:r w:rsidRPr="000A7CA6">
        <w:rPr>
          <w:spacing w:val="-2"/>
          <w:sz w:val="24"/>
          <w:szCs w:val="24"/>
        </w:rPr>
        <w:t>ocenie śródokresowej</w:t>
      </w:r>
      <w:r w:rsidR="00BD7F0E" w:rsidRPr="000A7CA6">
        <w:rPr>
          <w:spacing w:val="-2"/>
          <w:sz w:val="24"/>
          <w:szCs w:val="24"/>
        </w:rPr>
        <w:t>,</w:t>
      </w:r>
    </w:p>
    <w:p w14:paraId="2B56F818" w14:textId="5ED0F2C2" w:rsidR="00641C04" w:rsidRPr="00026BAD" w:rsidRDefault="00641C0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E72399">
        <w:t>protokół z</w:t>
      </w:r>
      <w:r w:rsidRPr="00026BAD">
        <w:t xml:space="preserve"> posiedzenia komisji oceny śródokresowej z dokonanej oceny doktoranta wraz z uzasadnieniem</w:t>
      </w:r>
      <w:r w:rsidR="00BD7F0E">
        <w:t>,</w:t>
      </w:r>
    </w:p>
    <w:p w14:paraId="427868FD" w14:textId="7A7A4E82" w:rsidR="00641C04" w:rsidRPr="00507C7D" w:rsidRDefault="00641C0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507C7D">
        <w:rPr>
          <w:spacing w:val="-6"/>
        </w:rPr>
        <w:t>opini</w:t>
      </w:r>
      <w:r w:rsidR="00507C7D" w:rsidRPr="00507C7D">
        <w:rPr>
          <w:spacing w:val="-6"/>
        </w:rPr>
        <w:t>e</w:t>
      </w:r>
      <w:r w:rsidRPr="00507C7D">
        <w:rPr>
          <w:spacing w:val="-6"/>
        </w:rPr>
        <w:t xml:space="preserve"> </w:t>
      </w:r>
      <w:r w:rsidR="00507C7D" w:rsidRPr="00507C7D">
        <w:rPr>
          <w:spacing w:val="-6"/>
        </w:rPr>
        <w:t xml:space="preserve">przewodniczącego/członków komisji oceny śródokresowej </w:t>
      </w:r>
      <w:r w:rsidRPr="00507C7D">
        <w:rPr>
          <w:spacing w:val="-6"/>
        </w:rPr>
        <w:t>z realizacji Indywidualnego</w:t>
      </w:r>
      <w:r w:rsidRPr="00507C7D">
        <w:t xml:space="preserve"> Planu Badawczego doktoranta,</w:t>
      </w:r>
    </w:p>
    <w:p w14:paraId="20609B90" w14:textId="7EC150DA" w:rsidR="00641C04" w:rsidRPr="00026BAD" w:rsidRDefault="00641C0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026BAD">
        <w:t>oświadczenia przewodniczącego/członków komisji oceny śródokresowej o rzetelności, bezstronności i poufności</w:t>
      </w:r>
      <w:r w:rsidR="00BD7F0E">
        <w:t>,</w:t>
      </w:r>
    </w:p>
    <w:p w14:paraId="353C9B23" w14:textId="402F7AC1" w:rsidR="00641C04" w:rsidRPr="00026BAD" w:rsidRDefault="00641C0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026BAD">
        <w:t>dokumenty dotyczące zmiany promotora</w:t>
      </w:r>
      <w:r w:rsidR="006F6F10">
        <w:t>,</w:t>
      </w:r>
    </w:p>
    <w:p w14:paraId="71184D8D" w14:textId="6BAB57D1" w:rsidR="00641C04" w:rsidRPr="009525E9" w:rsidRDefault="009525E9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507C7D">
        <w:rPr>
          <w:spacing w:val="-6"/>
        </w:rPr>
        <w:t>wniosek doktoranta o zawieszenie kształcenia w Szkole Doktorskiej na okresy odpowiadające</w:t>
      </w:r>
      <w:r w:rsidRPr="009525E9">
        <w:t xml:space="preserve"> czasowi trwania urlopów (macierzyńskiego, na warunkach urlopu macierzyńskiego, ojcowskiego, rodzicielskiego) określonych w Kodeksie pracy, wraz z dokumentacją</w:t>
      </w:r>
      <w:r w:rsidR="006F6F10" w:rsidRPr="009525E9">
        <w:t>,</w:t>
      </w:r>
    </w:p>
    <w:p w14:paraId="4C641122" w14:textId="162AE676" w:rsidR="00641C04" w:rsidRPr="00507C7D" w:rsidRDefault="009525E9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  <w:rPr>
          <w:spacing w:val="-6"/>
        </w:rPr>
      </w:pPr>
      <w:r w:rsidRPr="00507C7D">
        <w:rPr>
          <w:spacing w:val="-6"/>
        </w:rPr>
        <w:t>wniosek doktoranta o przedłużenie terminu złożenia rozprawy doktorskiej wraz z dokumentacją,</w:t>
      </w:r>
    </w:p>
    <w:p w14:paraId="35F22962" w14:textId="66020379" w:rsidR="00641C04" w:rsidRPr="00026BAD" w:rsidRDefault="00641C04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026BAD">
        <w:t>orzeczenia komisji dyscyplinarnej</w:t>
      </w:r>
      <w:r w:rsidR="006F6F10">
        <w:t>,</w:t>
      </w:r>
    </w:p>
    <w:p w14:paraId="41ED787A" w14:textId="64D23038" w:rsidR="00641C04" w:rsidRPr="00026BAD" w:rsidRDefault="00641C04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026BAD">
        <w:t>karta obiegowa doktoranta</w:t>
      </w:r>
      <w:r w:rsidR="006F6F10">
        <w:t>,</w:t>
      </w:r>
    </w:p>
    <w:p w14:paraId="4E33BB22" w14:textId="0B968194" w:rsidR="00641C04" w:rsidRPr="00026BAD" w:rsidRDefault="00641C04" w:rsidP="00856445">
      <w:pPr>
        <w:pStyle w:val="link2a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026BAD">
        <w:t>oddana lub nieodebrana przez doktoranta legitymacja doktorancka (ELD)</w:t>
      </w:r>
      <w:r w:rsidR="0060451B">
        <w:t>,</w:t>
      </w:r>
    </w:p>
    <w:p w14:paraId="319EE6E3" w14:textId="77777777" w:rsidR="00641C04" w:rsidRPr="00026BAD" w:rsidRDefault="00641C04" w:rsidP="00856445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026BAD">
        <w:t>decyzje dotyczące przebiegu kształcenia, w szczególności:</w:t>
      </w:r>
    </w:p>
    <w:p w14:paraId="380C5CA5" w14:textId="0F22F099" w:rsidR="00641C04" w:rsidRDefault="00641C04" w:rsidP="00856445">
      <w:pPr>
        <w:pStyle w:val="link2"/>
        <w:numPr>
          <w:ilvl w:val="2"/>
          <w:numId w:val="39"/>
        </w:numPr>
        <w:spacing w:before="0" w:beforeAutospacing="0" w:after="0" w:afterAutospacing="0" w:line="276" w:lineRule="auto"/>
        <w:ind w:left="1361" w:hanging="340"/>
        <w:jc w:val="both"/>
      </w:pPr>
      <w:r w:rsidRPr="0082754B">
        <w:t>informacja</w:t>
      </w:r>
      <w:r w:rsidR="00407F8B" w:rsidRPr="0082754B">
        <w:t xml:space="preserve"> o wysokości przyznanego </w:t>
      </w:r>
      <w:r w:rsidRPr="0082754B">
        <w:t>stypendium doktoranckiego</w:t>
      </w:r>
      <w:r w:rsidR="0060451B" w:rsidRPr="0082754B">
        <w:t>,</w:t>
      </w:r>
    </w:p>
    <w:p w14:paraId="6E1F067A" w14:textId="77777777" w:rsidR="00507C7D" w:rsidRPr="000443B9" w:rsidRDefault="00507C7D" w:rsidP="00507C7D">
      <w:pPr>
        <w:pStyle w:val="link2"/>
        <w:numPr>
          <w:ilvl w:val="2"/>
          <w:numId w:val="39"/>
        </w:numPr>
        <w:spacing w:before="0" w:beforeAutospacing="0" w:after="0" w:afterAutospacing="0" w:line="276" w:lineRule="auto"/>
        <w:ind w:left="1361" w:hanging="340"/>
        <w:jc w:val="both"/>
      </w:pPr>
      <w:r w:rsidRPr="000443B9">
        <w:t xml:space="preserve">zgody na zawieszenie kształcenia na okres odpowiadający czasowi trwania urlopów </w:t>
      </w:r>
      <w:r w:rsidRPr="000443B9">
        <w:rPr>
          <w:spacing w:val="-4"/>
        </w:rPr>
        <w:t>(macierzyńskiego, na warunkach urlopu macierzyńskiego, ojcowskiego, rodzicielskiego),</w:t>
      </w:r>
      <w:r w:rsidRPr="000443B9">
        <w:t xml:space="preserve"> określonych w Kodeksie pracy,</w:t>
      </w:r>
    </w:p>
    <w:p w14:paraId="4A74D614" w14:textId="7ABE67C2" w:rsidR="00507C7D" w:rsidRPr="000443B9" w:rsidRDefault="00507C7D" w:rsidP="00856445">
      <w:pPr>
        <w:pStyle w:val="link2"/>
        <w:numPr>
          <w:ilvl w:val="2"/>
          <w:numId w:val="39"/>
        </w:numPr>
        <w:spacing w:before="0" w:beforeAutospacing="0" w:after="0" w:afterAutospacing="0" w:line="276" w:lineRule="auto"/>
        <w:ind w:left="1361" w:hanging="340"/>
        <w:jc w:val="both"/>
      </w:pPr>
      <w:r w:rsidRPr="000443B9">
        <w:t>zgody na przedłużenie terminu złożenia rozprawy doktorskiej,</w:t>
      </w:r>
    </w:p>
    <w:p w14:paraId="64AC1B6E" w14:textId="4CD00B54" w:rsidR="00B31759" w:rsidRPr="009525E9" w:rsidRDefault="00407F8B" w:rsidP="00856445">
      <w:pPr>
        <w:pStyle w:val="link2"/>
        <w:numPr>
          <w:ilvl w:val="2"/>
          <w:numId w:val="39"/>
        </w:numPr>
        <w:spacing w:before="0" w:beforeAutospacing="0" w:after="0" w:afterAutospacing="0" w:line="276" w:lineRule="auto"/>
        <w:ind w:left="1361" w:hanging="340"/>
        <w:jc w:val="both"/>
      </w:pPr>
      <w:r w:rsidRPr="000443B9">
        <w:t xml:space="preserve">dokumenty związane z </w:t>
      </w:r>
      <w:r w:rsidR="00641C04" w:rsidRPr="000443B9">
        <w:t>indywidualny</w:t>
      </w:r>
      <w:r w:rsidRPr="000443B9">
        <w:t>m</w:t>
      </w:r>
      <w:r w:rsidR="00641C04" w:rsidRPr="000443B9">
        <w:t xml:space="preserve"> plan</w:t>
      </w:r>
      <w:r w:rsidRPr="000443B9">
        <w:t>em</w:t>
      </w:r>
      <w:r w:rsidR="00641C04" w:rsidRPr="000443B9">
        <w:t xml:space="preserve"> kształcenia</w:t>
      </w:r>
      <w:r w:rsidRPr="000443B9">
        <w:t xml:space="preserve"> doktoranta</w:t>
      </w:r>
      <w:r w:rsidR="0060451B" w:rsidRPr="009525E9">
        <w:t>,</w:t>
      </w:r>
    </w:p>
    <w:p w14:paraId="2FECE1C5" w14:textId="28D757AF" w:rsidR="00641C04" w:rsidRPr="0060451B" w:rsidRDefault="00641C04" w:rsidP="00856445">
      <w:pPr>
        <w:pStyle w:val="link2"/>
        <w:numPr>
          <w:ilvl w:val="2"/>
          <w:numId w:val="39"/>
        </w:numPr>
        <w:spacing w:before="0" w:beforeAutospacing="0" w:after="0" w:afterAutospacing="0" w:line="276" w:lineRule="auto"/>
        <w:ind w:left="1361" w:hanging="340"/>
        <w:jc w:val="both"/>
        <w:rPr>
          <w:strike/>
          <w:spacing w:val="-6"/>
        </w:rPr>
      </w:pPr>
      <w:r w:rsidRPr="0060451B">
        <w:rPr>
          <w:spacing w:val="-6"/>
        </w:rPr>
        <w:t>nagród, wyróżnień i kar dyscyplinarnych wraz z oryginałami potwierdzenia ich doręczenia</w:t>
      </w:r>
      <w:r w:rsidR="0060451B" w:rsidRPr="0060451B">
        <w:rPr>
          <w:spacing w:val="-6"/>
        </w:rPr>
        <w:t>,</w:t>
      </w:r>
    </w:p>
    <w:p w14:paraId="31FB4233" w14:textId="4D76E29C" w:rsidR="00641C04" w:rsidRDefault="00641C04" w:rsidP="00856445">
      <w:pPr>
        <w:pStyle w:val="link2"/>
        <w:numPr>
          <w:ilvl w:val="2"/>
          <w:numId w:val="39"/>
        </w:numPr>
        <w:spacing w:before="0" w:beforeAutospacing="0" w:after="0" w:afterAutospacing="0" w:line="276" w:lineRule="auto"/>
        <w:ind w:left="1361" w:hanging="340"/>
        <w:jc w:val="both"/>
      </w:pPr>
      <w:r w:rsidRPr="00026BAD">
        <w:lastRenderedPageBreak/>
        <w:t>skreślenia z listy doktorantów</w:t>
      </w:r>
      <w:r w:rsidRPr="00026BAD">
        <w:rPr>
          <w:spacing w:val="-4"/>
        </w:rPr>
        <w:t xml:space="preserve"> wraz z oryginałami potwierdzenia ich doręczenia</w:t>
      </w:r>
      <w:r w:rsidR="00C61493">
        <w:t>,</w:t>
      </w:r>
      <w:r w:rsidRPr="00026BAD">
        <w:t xml:space="preserve"> </w:t>
      </w:r>
    </w:p>
    <w:p w14:paraId="2E2FE849" w14:textId="4251D44E" w:rsidR="00650D44" w:rsidRPr="009525E9" w:rsidRDefault="00C61493" w:rsidP="00650D44">
      <w:pPr>
        <w:pStyle w:val="link2"/>
        <w:numPr>
          <w:ilvl w:val="1"/>
          <w:numId w:val="12"/>
        </w:numPr>
        <w:spacing w:before="0" w:beforeAutospacing="0" w:after="0" w:afterAutospacing="0" w:line="276" w:lineRule="auto"/>
        <w:ind w:left="1020" w:hanging="340"/>
        <w:jc w:val="both"/>
      </w:pPr>
      <w:r w:rsidRPr="009525E9">
        <w:t xml:space="preserve">zaświadczenie potwierdzające złożenie rozprawy doktorskiej. </w:t>
      </w:r>
    </w:p>
    <w:p w14:paraId="64F68F60" w14:textId="77777777" w:rsidR="00E546C6" w:rsidRPr="00026BAD" w:rsidRDefault="00593995" w:rsidP="00795A3D">
      <w:pPr>
        <w:keepNext/>
        <w:spacing w:before="120" w:after="60" w:line="276" w:lineRule="auto"/>
        <w:jc w:val="center"/>
        <w:rPr>
          <w:b/>
          <w:sz w:val="24"/>
          <w:szCs w:val="24"/>
        </w:rPr>
      </w:pPr>
      <w:r w:rsidRPr="00026BAD">
        <w:rPr>
          <w:b/>
          <w:sz w:val="24"/>
          <w:szCs w:val="24"/>
        </w:rPr>
        <w:t xml:space="preserve">§ </w:t>
      </w:r>
      <w:r w:rsidR="007A481D" w:rsidRPr="00026BAD">
        <w:rPr>
          <w:b/>
          <w:sz w:val="24"/>
          <w:szCs w:val="24"/>
        </w:rPr>
        <w:t>4</w:t>
      </w:r>
      <w:r w:rsidR="00E546C6" w:rsidRPr="00026BAD">
        <w:rPr>
          <w:b/>
          <w:sz w:val="24"/>
          <w:szCs w:val="24"/>
        </w:rPr>
        <w:t>.</w:t>
      </w:r>
    </w:p>
    <w:p w14:paraId="1E725C2D" w14:textId="70107ECD" w:rsidR="00E546C6" w:rsidRPr="00026BAD" w:rsidRDefault="006E38F2" w:rsidP="00856445">
      <w:pPr>
        <w:numPr>
          <w:ilvl w:val="0"/>
          <w:numId w:val="3"/>
        </w:numPr>
        <w:tabs>
          <w:tab w:val="clear" w:pos="1440"/>
        </w:tabs>
        <w:spacing w:after="60" w:line="276" w:lineRule="auto"/>
        <w:ind w:left="34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E</w:t>
      </w:r>
      <w:r w:rsidR="00F84B8B" w:rsidRPr="00026BAD">
        <w:rPr>
          <w:spacing w:val="-4"/>
          <w:sz w:val="24"/>
          <w:szCs w:val="24"/>
        </w:rPr>
        <w:t xml:space="preserve">lektroniczną </w:t>
      </w:r>
      <w:r w:rsidR="00E546C6" w:rsidRPr="00026BAD">
        <w:rPr>
          <w:spacing w:val="-4"/>
          <w:sz w:val="24"/>
          <w:szCs w:val="24"/>
        </w:rPr>
        <w:t>legitymację</w:t>
      </w:r>
      <w:r w:rsidR="00484CA4" w:rsidRPr="00026BAD">
        <w:rPr>
          <w:spacing w:val="-4"/>
          <w:sz w:val="24"/>
          <w:szCs w:val="24"/>
        </w:rPr>
        <w:t xml:space="preserve"> doktoranta</w:t>
      </w:r>
      <w:r w:rsidR="00545E9A" w:rsidRPr="00026BAD">
        <w:rPr>
          <w:spacing w:val="-4"/>
          <w:sz w:val="24"/>
          <w:szCs w:val="24"/>
        </w:rPr>
        <w:t xml:space="preserve"> </w:t>
      </w:r>
      <w:r w:rsidR="00D17BD9" w:rsidRPr="00026BAD">
        <w:rPr>
          <w:spacing w:val="-4"/>
          <w:sz w:val="24"/>
          <w:szCs w:val="24"/>
        </w:rPr>
        <w:t xml:space="preserve">wydaje pracownik administracyjny </w:t>
      </w:r>
      <w:r w:rsidR="00F257F5" w:rsidRPr="00026BAD">
        <w:rPr>
          <w:spacing w:val="-4"/>
          <w:sz w:val="24"/>
          <w:szCs w:val="24"/>
        </w:rPr>
        <w:t>S</w:t>
      </w:r>
      <w:r w:rsidR="00D17BD9" w:rsidRPr="00026BAD">
        <w:rPr>
          <w:spacing w:val="-4"/>
          <w:sz w:val="24"/>
          <w:szCs w:val="24"/>
        </w:rPr>
        <w:t xml:space="preserve">zkoły </w:t>
      </w:r>
      <w:r w:rsidR="00F257F5" w:rsidRPr="00026BAD">
        <w:rPr>
          <w:spacing w:val="-4"/>
          <w:sz w:val="24"/>
          <w:szCs w:val="24"/>
        </w:rPr>
        <w:t>D</w:t>
      </w:r>
      <w:r w:rsidR="00D17BD9" w:rsidRPr="00026BAD">
        <w:rPr>
          <w:spacing w:val="-4"/>
          <w:sz w:val="24"/>
          <w:szCs w:val="24"/>
        </w:rPr>
        <w:t>oktorskiej</w:t>
      </w:r>
      <w:r w:rsidR="00EF46B0" w:rsidRPr="00026BAD">
        <w:rPr>
          <w:spacing w:val="-4"/>
          <w:sz w:val="24"/>
          <w:szCs w:val="24"/>
        </w:rPr>
        <w:t>,</w:t>
      </w:r>
      <w:r w:rsidR="00E546C6" w:rsidRPr="00026BAD">
        <w:rPr>
          <w:spacing w:val="-4"/>
          <w:sz w:val="24"/>
          <w:szCs w:val="24"/>
        </w:rPr>
        <w:t xml:space="preserve"> odnotowując</w:t>
      </w:r>
      <w:r w:rsidR="00E546C6" w:rsidRPr="00026BAD">
        <w:rPr>
          <w:sz w:val="24"/>
          <w:szCs w:val="24"/>
        </w:rPr>
        <w:t xml:space="preserve"> </w:t>
      </w:r>
      <w:r w:rsidR="0009654D" w:rsidRPr="00026BAD">
        <w:rPr>
          <w:spacing w:val="-4"/>
          <w:sz w:val="24"/>
          <w:szCs w:val="24"/>
        </w:rPr>
        <w:t xml:space="preserve">w rejestrze wydanych </w:t>
      </w:r>
      <w:r w:rsidR="00E546C6" w:rsidRPr="00026BAD">
        <w:rPr>
          <w:spacing w:val="-4"/>
          <w:sz w:val="24"/>
          <w:szCs w:val="24"/>
        </w:rPr>
        <w:t>legitymacji</w:t>
      </w:r>
      <w:r w:rsidR="00D17BD9" w:rsidRPr="00026BAD">
        <w:rPr>
          <w:spacing w:val="-4"/>
          <w:sz w:val="24"/>
          <w:szCs w:val="24"/>
        </w:rPr>
        <w:t>.</w:t>
      </w:r>
      <w:r w:rsidR="009F1FF3" w:rsidRPr="00026BAD">
        <w:rPr>
          <w:spacing w:val="-4"/>
          <w:sz w:val="24"/>
          <w:szCs w:val="24"/>
        </w:rPr>
        <w:t xml:space="preserve"> </w:t>
      </w:r>
    </w:p>
    <w:p w14:paraId="5FD426F8" w14:textId="16C6ACF1" w:rsidR="006A281C" w:rsidRPr="00026BAD" w:rsidRDefault="006A281C" w:rsidP="00856445">
      <w:pPr>
        <w:numPr>
          <w:ilvl w:val="0"/>
          <w:numId w:val="3"/>
        </w:numPr>
        <w:tabs>
          <w:tab w:val="clear" w:pos="1440"/>
        </w:tabs>
        <w:spacing w:after="60" w:line="276" w:lineRule="auto"/>
        <w:ind w:left="340" w:hanging="340"/>
        <w:jc w:val="both"/>
        <w:rPr>
          <w:sz w:val="24"/>
          <w:szCs w:val="24"/>
        </w:rPr>
      </w:pPr>
      <w:r w:rsidRPr="00026BAD">
        <w:rPr>
          <w:spacing w:val="-4"/>
          <w:sz w:val="24"/>
          <w:szCs w:val="24"/>
        </w:rPr>
        <w:t>Wzory wniosków oraz dokumentów</w:t>
      </w:r>
      <w:r w:rsidR="00691108" w:rsidRPr="00026BAD">
        <w:rPr>
          <w:spacing w:val="-4"/>
          <w:sz w:val="24"/>
          <w:szCs w:val="24"/>
        </w:rPr>
        <w:t xml:space="preserve"> przebiegu kształcenia w Szkole Doktorskiej</w:t>
      </w:r>
      <w:r w:rsidR="00B25B5E" w:rsidRPr="00026BAD">
        <w:rPr>
          <w:spacing w:val="-4"/>
          <w:sz w:val="24"/>
          <w:szCs w:val="24"/>
        </w:rPr>
        <w:t xml:space="preserve"> określa odrębne zarządzenie Dyrektora Szkoły Doktorskiej</w:t>
      </w:r>
      <w:r w:rsidR="00367E5A">
        <w:rPr>
          <w:spacing w:val="-4"/>
          <w:sz w:val="24"/>
          <w:szCs w:val="24"/>
        </w:rPr>
        <w:t xml:space="preserve"> w ZUT.</w:t>
      </w:r>
    </w:p>
    <w:p w14:paraId="6751C38F" w14:textId="47BCE821" w:rsidR="00E546C6" w:rsidRPr="00026BAD" w:rsidRDefault="00E546C6" w:rsidP="00795A3D">
      <w:pPr>
        <w:spacing w:before="120" w:after="60" w:line="276" w:lineRule="auto"/>
        <w:jc w:val="center"/>
        <w:rPr>
          <w:b/>
          <w:sz w:val="24"/>
          <w:szCs w:val="24"/>
        </w:rPr>
      </w:pPr>
      <w:r w:rsidRPr="00026BAD">
        <w:rPr>
          <w:b/>
          <w:sz w:val="24"/>
          <w:szCs w:val="24"/>
        </w:rPr>
        <w:t xml:space="preserve">§ </w:t>
      </w:r>
      <w:r w:rsidR="00A15224" w:rsidRPr="00026BAD">
        <w:rPr>
          <w:b/>
          <w:sz w:val="24"/>
          <w:szCs w:val="24"/>
        </w:rPr>
        <w:t>5</w:t>
      </w:r>
      <w:r w:rsidRPr="00026BAD">
        <w:rPr>
          <w:b/>
          <w:sz w:val="24"/>
          <w:szCs w:val="24"/>
        </w:rPr>
        <w:t>.</w:t>
      </w:r>
    </w:p>
    <w:p w14:paraId="3A8B4887" w14:textId="77777777" w:rsidR="00856445" w:rsidRDefault="00E70CEF" w:rsidP="00A60485">
      <w:pPr>
        <w:spacing w:line="276" w:lineRule="auto"/>
        <w:rPr>
          <w:sz w:val="24"/>
          <w:szCs w:val="24"/>
        </w:rPr>
      </w:pPr>
      <w:r w:rsidRPr="00026BAD">
        <w:rPr>
          <w:sz w:val="24"/>
          <w:szCs w:val="24"/>
        </w:rPr>
        <w:t>Nadzór nad wykonaniem niniejszego zarządzenia powierza się:</w:t>
      </w:r>
    </w:p>
    <w:p w14:paraId="551A8820" w14:textId="19D23635" w:rsidR="00856445" w:rsidRPr="00791E1C" w:rsidRDefault="00E70CEF" w:rsidP="00367E5A">
      <w:pPr>
        <w:pStyle w:val="Akapitzlist"/>
        <w:numPr>
          <w:ilvl w:val="0"/>
          <w:numId w:val="41"/>
        </w:numPr>
        <w:spacing w:line="276" w:lineRule="auto"/>
        <w:ind w:left="340" w:hanging="340"/>
        <w:jc w:val="both"/>
        <w:rPr>
          <w:spacing w:val="-4"/>
          <w:sz w:val="24"/>
          <w:szCs w:val="24"/>
        </w:rPr>
      </w:pPr>
      <w:r w:rsidRPr="00791E1C">
        <w:rPr>
          <w:spacing w:val="-4"/>
          <w:sz w:val="24"/>
          <w:szCs w:val="24"/>
        </w:rPr>
        <w:t>w zakresie zadań organizujących kształcenie w Szkole Doktorskiej – dyrektorowi Szkoły Doktorskiej,</w:t>
      </w:r>
    </w:p>
    <w:p w14:paraId="35220225" w14:textId="19285304" w:rsidR="00E70CEF" w:rsidRPr="00856445" w:rsidRDefault="00E70CEF" w:rsidP="00856445">
      <w:pPr>
        <w:pStyle w:val="Akapitzlist"/>
        <w:numPr>
          <w:ilvl w:val="0"/>
          <w:numId w:val="41"/>
        </w:numPr>
        <w:spacing w:line="276" w:lineRule="auto"/>
        <w:ind w:left="340" w:hanging="340"/>
        <w:rPr>
          <w:sz w:val="24"/>
          <w:szCs w:val="24"/>
        </w:rPr>
      </w:pPr>
      <w:r w:rsidRPr="00856445">
        <w:rPr>
          <w:sz w:val="24"/>
          <w:szCs w:val="24"/>
        </w:rPr>
        <w:t xml:space="preserve">w zakresie zadań Działu </w:t>
      </w:r>
      <w:r w:rsidR="004E199F" w:rsidRPr="00856445">
        <w:rPr>
          <w:sz w:val="24"/>
          <w:szCs w:val="24"/>
        </w:rPr>
        <w:t>Nauki</w:t>
      </w:r>
      <w:r w:rsidRPr="00856445">
        <w:rPr>
          <w:sz w:val="24"/>
          <w:szCs w:val="24"/>
        </w:rPr>
        <w:t xml:space="preserve"> </w:t>
      </w:r>
      <w:r w:rsidR="00856445">
        <w:rPr>
          <w:sz w:val="24"/>
          <w:szCs w:val="24"/>
        </w:rPr>
        <w:t>–</w:t>
      </w:r>
      <w:r w:rsidRPr="00856445">
        <w:rPr>
          <w:sz w:val="24"/>
          <w:szCs w:val="24"/>
        </w:rPr>
        <w:t xml:space="preserve"> </w:t>
      </w:r>
      <w:r w:rsidR="00856445">
        <w:rPr>
          <w:sz w:val="24"/>
          <w:szCs w:val="24"/>
        </w:rPr>
        <w:t>p</w:t>
      </w:r>
      <w:r w:rsidRPr="00856445">
        <w:rPr>
          <w:sz w:val="24"/>
          <w:szCs w:val="24"/>
        </w:rPr>
        <w:t>rorektorowi ds. nauki.</w:t>
      </w:r>
    </w:p>
    <w:p w14:paraId="54B7FBF2" w14:textId="5B215020" w:rsidR="00E70CEF" w:rsidRDefault="00E70CEF" w:rsidP="00795A3D">
      <w:pPr>
        <w:spacing w:before="120" w:after="60" w:line="276" w:lineRule="auto"/>
        <w:jc w:val="center"/>
        <w:rPr>
          <w:b/>
          <w:sz w:val="24"/>
          <w:szCs w:val="24"/>
        </w:rPr>
      </w:pPr>
      <w:r w:rsidRPr="00AE657D">
        <w:rPr>
          <w:b/>
          <w:sz w:val="24"/>
          <w:szCs w:val="24"/>
        </w:rPr>
        <w:t>§ 6.</w:t>
      </w:r>
    </w:p>
    <w:p w14:paraId="3CA5B266" w14:textId="77777777" w:rsidR="00176DEE" w:rsidRDefault="00176DEE" w:rsidP="000443B9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dniem 30 września 2022 r. t</w:t>
      </w:r>
      <w:r w:rsidR="00026BAD" w:rsidRPr="00026BAD">
        <w:rPr>
          <w:bCs/>
          <w:sz w:val="24"/>
          <w:szCs w:val="24"/>
        </w:rPr>
        <w:t>rac</w:t>
      </w:r>
      <w:r w:rsidR="00856445">
        <w:rPr>
          <w:bCs/>
          <w:sz w:val="24"/>
          <w:szCs w:val="24"/>
        </w:rPr>
        <w:t>ą</w:t>
      </w:r>
      <w:r w:rsidR="00026BAD" w:rsidRPr="00026BAD">
        <w:rPr>
          <w:bCs/>
          <w:sz w:val="24"/>
          <w:szCs w:val="24"/>
        </w:rPr>
        <w:t xml:space="preserve"> moc</w:t>
      </w:r>
      <w:r>
        <w:rPr>
          <w:bCs/>
          <w:sz w:val="24"/>
          <w:szCs w:val="24"/>
        </w:rPr>
        <w:t>:</w:t>
      </w:r>
    </w:p>
    <w:p w14:paraId="64EAD949" w14:textId="77777777" w:rsidR="00176DEE" w:rsidRDefault="00026BAD" w:rsidP="002067B0">
      <w:pPr>
        <w:pStyle w:val="Akapitzlist"/>
        <w:numPr>
          <w:ilvl w:val="1"/>
          <w:numId w:val="4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176DEE">
        <w:rPr>
          <w:bCs/>
          <w:sz w:val="24"/>
          <w:szCs w:val="24"/>
        </w:rPr>
        <w:t xml:space="preserve">zarządzenie nr 73 Rektora ZUT z dnia 14 października 2019 r. w sprawie dokumentacji przebiegu kształcenia w Szkole Doktorskiej w </w:t>
      </w:r>
      <w:r w:rsidR="00542F49" w:rsidRPr="00176DEE">
        <w:rPr>
          <w:bCs/>
          <w:sz w:val="24"/>
          <w:szCs w:val="24"/>
        </w:rPr>
        <w:t xml:space="preserve">ZUT </w:t>
      </w:r>
      <w:r w:rsidR="00367E5A" w:rsidRPr="00176DEE">
        <w:rPr>
          <w:bCs/>
          <w:sz w:val="24"/>
          <w:szCs w:val="24"/>
        </w:rPr>
        <w:t xml:space="preserve">oraz </w:t>
      </w:r>
    </w:p>
    <w:p w14:paraId="280BBE9B" w14:textId="67C3FDC2" w:rsidR="00026BAD" w:rsidRPr="00176DEE" w:rsidRDefault="00367E5A" w:rsidP="002067B0">
      <w:pPr>
        <w:pStyle w:val="Akapitzlist"/>
        <w:numPr>
          <w:ilvl w:val="1"/>
          <w:numId w:val="4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176DEE">
        <w:rPr>
          <w:bCs/>
          <w:sz w:val="24"/>
          <w:szCs w:val="24"/>
        </w:rPr>
        <w:t>zmieniające je zarządzenie nr 72 Rektora ZUT z dnia 25 czerwca 2021 r.</w:t>
      </w:r>
    </w:p>
    <w:p w14:paraId="305658F8" w14:textId="3E249BAD" w:rsidR="00026BAD" w:rsidRPr="00AE657D" w:rsidRDefault="00026BAD" w:rsidP="00A60485">
      <w:pPr>
        <w:spacing w:before="120" w:line="276" w:lineRule="auto"/>
        <w:jc w:val="center"/>
        <w:rPr>
          <w:b/>
          <w:sz w:val="24"/>
          <w:szCs w:val="24"/>
        </w:rPr>
      </w:pPr>
      <w:r w:rsidRPr="00AE657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7.</w:t>
      </w:r>
    </w:p>
    <w:p w14:paraId="46C83245" w14:textId="6A2E4C88" w:rsidR="00E546C6" w:rsidRPr="00AE657D" w:rsidRDefault="00E546C6" w:rsidP="00A60485">
      <w:pPr>
        <w:spacing w:after="360" w:line="276" w:lineRule="auto"/>
        <w:jc w:val="both"/>
        <w:rPr>
          <w:spacing w:val="-6"/>
          <w:sz w:val="24"/>
          <w:szCs w:val="24"/>
        </w:rPr>
      </w:pPr>
      <w:r w:rsidRPr="00AE657D">
        <w:rPr>
          <w:spacing w:val="-6"/>
          <w:sz w:val="24"/>
          <w:szCs w:val="24"/>
        </w:rPr>
        <w:t>Zarządzenie wchodz</w:t>
      </w:r>
      <w:r w:rsidR="00FA56F9" w:rsidRPr="00AE657D">
        <w:rPr>
          <w:spacing w:val="-6"/>
          <w:sz w:val="24"/>
          <w:szCs w:val="24"/>
        </w:rPr>
        <w:t>i w życie z dniem podpisania i ma zastosowanie</w:t>
      </w:r>
      <w:r w:rsidRPr="00AE657D">
        <w:rPr>
          <w:spacing w:val="-6"/>
          <w:sz w:val="24"/>
          <w:szCs w:val="24"/>
        </w:rPr>
        <w:t xml:space="preserve"> </w:t>
      </w:r>
      <w:r w:rsidR="00CA3CBC" w:rsidRPr="00AE657D">
        <w:rPr>
          <w:spacing w:val="-6"/>
          <w:sz w:val="24"/>
          <w:szCs w:val="24"/>
        </w:rPr>
        <w:t xml:space="preserve">od </w:t>
      </w:r>
      <w:r w:rsidR="0009654D" w:rsidRPr="00AE657D">
        <w:rPr>
          <w:spacing w:val="-6"/>
          <w:sz w:val="24"/>
          <w:szCs w:val="24"/>
        </w:rPr>
        <w:t xml:space="preserve">roku akademickiego </w:t>
      </w:r>
      <w:r w:rsidR="00B25B5E" w:rsidRPr="00AE657D">
        <w:rPr>
          <w:spacing w:val="-6"/>
          <w:sz w:val="24"/>
          <w:szCs w:val="24"/>
        </w:rPr>
        <w:t>2022</w:t>
      </w:r>
      <w:r w:rsidR="009B16BF" w:rsidRPr="00AE657D">
        <w:rPr>
          <w:spacing w:val="-6"/>
          <w:sz w:val="24"/>
          <w:szCs w:val="24"/>
        </w:rPr>
        <w:t>/</w:t>
      </w:r>
      <w:r w:rsidR="00B25B5E" w:rsidRPr="00AE657D">
        <w:rPr>
          <w:spacing w:val="-6"/>
          <w:sz w:val="24"/>
          <w:szCs w:val="24"/>
        </w:rPr>
        <w:t>2023</w:t>
      </w:r>
      <w:r w:rsidRPr="00AE657D">
        <w:rPr>
          <w:spacing w:val="-6"/>
          <w:sz w:val="24"/>
          <w:szCs w:val="24"/>
        </w:rPr>
        <w:t>.</w:t>
      </w:r>
    </w:p>
    <w:p w14:paraId="093D5B6F" w14:textId="77777777" w:rsidR="00E546C6" w:rsidRPr="00AE657D" w:rsidRDefault="001D1547" w:rsidP="00542F49">
      <w:pPr>
        <w:spacing w:before="60" w:after="840" w:line="276" w:lineRule="auto"/>
        <w:ind w:left="4536"/>
        <w:jc w:val="center"/>
        <w:rPr>
          <w:sz w:val="24"/>
          <w:szCs w:val="24"/>
        </w:rPr>
      </w:pPr>
      <w:r w:rsidRPr="00AE657D">
        <w:rPr>
          <w:sz w:val="24"/>
          <w:szCs w:val="24"/>
        </w:rPr>
        <w:t>Rektor</w:t>
      </w:r>
    </w:p>
    <w:p w14:paraId="11E9670D" w14:textId="77777777" w:rsidR="00E546C6" w:rsidRPr="00AE657D" w:rsidRDefault="00E546C6" w:rsidP="00A60485">
      <w:pPr>
        <w:spacing w:line="276" w:lineRule="auto"/>
        <w:ind w:left="4536"/>
        <w:jc w:val="center"/>
        <w:rPr>
          <w:sz w:val="24"/>
          <w:szCs w:val="24"/>
        </w:rPr>
      </w:pPr>
      <w:r w:rsidRPr="00AE657D">
        <w:rPr>
          <w:sz w:val="24"/>
          <w:szCs w:val="24"/>
        </w:rPr>
        <w:t xml:space="preserve">dr hab. inż. </w:t>
      </w:r>
      <w:r w:rsidR="001D1547" w:rsidRPr="00AE657D">
        <w:rPr>
          <w:sz w:val="24"/>
          <w:szCs w:val="24"/>
        </w:rPr>
        <w:t>Jacek Wróbel</w:t>
      </w:r>
      <w:r w:rsidR="006446C0" w:rsidRPr="00AE657D">
        <w:rPr>
          <w:sz w:val="24"/>
          <w:szCs w:val="24"/>
        </w:rPr>
        <w:t xml:space="preserve">, prof. </w:t>
      </w:r>
      <w:r w:rsidR="001D1547" w:rsidRPr="00AE657D">
        <w:rPr>
          <w:sz w:val="24"/>
          <w:szCs w:val="24"/>
        </w:rPr>
        <w:t>ZUT</w:t>
      </w:r>
    </w:p>
    <w:p w14:paraId="42231A44" w14:textId="327EE7A0" w:rsidR="00E546C6" w:rsidRPr="00AE657D" w:rsidRDefault="00E546C6" w:rsidP="00A60485">
      <w:pPr>
        <w:spacing w:before="240" w:line="276" w:lineRule="auto"/>
        <w:ind w:left="4536"/>
        <w:jc w:val="center"/>
        <w:rPr>
          <w:sz w:val="24"/>
          <w:szCs w:val="24"/>
        </w:rPr>
      </w:pPr>
    </w:p>
    <w:p w14:paraId="3EC98062" w14:textId="64CFB0E0" w:rsidR="00E70CEF" w:rsidRPr="00264471" w:rsidRDefault="00A405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DD248A" w14:textId="77777777" w:rsidR="00D5469D" w:rsidRDefault="00D5469D">
      <w:pPr>
        <w:jc w:val="right"/>
        <w:rPr>
          <w:sz w:val="24"/>
          <w:szCs w:val="24"/>
        </w:rPr>
        <w:sectPr w:rsidR="00D5469D" w:rsidSect="00A60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454" w:footer="510" w:gutter="0"/>
          <w:cols w:space="709"/>
          <w:docGrid w:linePitch="360"/>
        </w:sectPr>
      </w:pPr>
    </w:p>
    <w:p w14:paraId="57B3738D" w14:textId="5C20F7ED" w:rsidR="00E546C6" w:rsidRPr="00542F49" w:rsidRDefault="0009654D">
      <w:pPr>
        <w:jc w:val="right"/>
      </w:pPr>
      <w:r w:rsidRPr="00542F49">
        <w:lastRenderedPageBreak/>
        <w:t xml:space="preserve">Załącznik </w:t>
      </w:r>
    </w:p>
    <w:p w14:paraId="1A64C1B1" w14:textId="21C8606F" w:rsidR="00446098" w:rsidRPr="00542F49" w:rsidRDefault="00446098" w:rsidP="00542F49">
      <w:pPr>
        <w:spacing w:after="360"/>
        <w:jc w:val="right"/>
      </w:pPr>
      <w:r w:rsidRPr="00542F49">
        <w:t xml:space="preserve">do zarządzenia nr </w:t>
      </w:r>
      <w:r w:rsidR="007A4971">
        <w:t>84</w:t>
      </w:r>
      <w:r w:rsidR="00D5469D" w:rsidRPr="00542F49">
        <w:t xml:space="preserve"> </w:t>
      </w:r>
      <w:r w:rsidRPr="00542F49">
        <w:t xml:space="preserve">Rektora ZUT z dnia </w:t>
      </w:r>
      <w:r w:rsidR="007A4971">
        <w:t xml:space="preserve">28 czerwca </w:t>
      </w:r>
      <w:r w:rsidR="00A405C4" w:rsidRPr="00542F49">
        <w:t xml:space="preserve">2022 </w:t>
      </w:r>
      <w:r w:rsidRPr="00542F49">
        <w:t>r.</w:t>
      </w:r>
    </w:p>
    <w:p w14:paraId="26675222" w14:textId="77777777" w:rsidR="00E546C6" w:rsidRPr="00264471" w:rsidRDefault="000D6081">
      <w:pPr>
        <w:pStyle w:val="Nagwek1"/>
        <w:spacing w:before="240" w:after="120" w:line="360" w:lineRule="auto"/>
        <w:jc w:val="center"/>
        <w:rPr>
          <w:b w:val="0"/>
          <w:spacing w:val="20"/>
          <w:sz w:val="24"/>
          <w:szCs w:val="24"/>
        </w:rPr>
      </w:pPr>
      <w:r w:rsidRPr="008D6615">
        <w:rPr>
          <w:bCs/>
          <w:spacing w:val="20"/>
          <w:sz w:val="24"/>
          <w:szCs w:val="24"/>
        </w:rPr>
        <w:t>AKT ŚLUBOWANIA</w:t>
      </w:r>
      <w:r w:rsidR="009F06BC" w:rsidRPr="0034131B">
        <w:rPr>
          <w:b w:val="0"/>
          <w:spacing w:val="20"/>
          <w:sz w:val="24"/>
          <w:szCs w:val="24"/>
        </w:rPr>
        <w:t>*</w:t>
      </w:r>
    </w:p>
    <w:p w14:paraId="64C6A9FB" w14:textId="10FECC76" w:rsidR="00E546C6" w:rsidRPr="008D6615" w:rsidRDefault="00E546C6" w:rsidP="008D6615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8D6615">
        <w:rPr>
          <w:sz w:val="24"/>
          <w:szCs w:val="24"/>
        </w:rPr>
        <w:t>Wstępując do społeczności akademickiej Zachodniopomorskiego Uniwersytetu Technologicznego w</w:t>
      </w:r>
      <w:r w:rsidR="008D6615">
        <w:rPr>
          <w:sz w:val="24"/>
          <w:szCs w:val="24"/>
        </w:rPr>
        <w:t> </w:t>
      </w:r>
      <w:r w:rsidRPr="008D6615">
        <w:rPr>
          <w:sz w:val="24"/>
          <w:szCs w:val="24"/>
        </w:rPr>
        <w:t>Szczecinie, ślubuję uroczyście:</w:t>
      </w:r>
    </w:p>
    <w:p w14:paraId="3473F4E6" w14:textId="77777777" w:rsidR="00E546C6" w:rsidRPr="00264471" w:rsidRDefault="00E546C6" w:rsidP="00D5469D">
      <w:pPr>
        <w:numPr>
          <w:ilvl w:val="0"/>
          <w:numId w:val="1"/>
        </w:numPr>
        <w:spacing w:before="6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zdobywać wiedzę</w:t>
      </w:r>
      <w:r w:rsidR="004F7DBE" w:rsidRPr="00264471">
        <w:rPr>
          <w:sz w:val="24"/>
          <w:szCs w:val="24"/>
        </w:rPr>
        <w:t>,</w:t>
      </w:r>
      <w:r w:rsidRPr="00264471">
        <w:rPr>
          <w:sz w:val="24"/>
          <w:szCs w:val="24"/>
        </w:rPr>
        <w:t xml:space="preserve"> umiejętności </w:t>
      </w:r>
      <w:r w:rsidR="004F7DBE" w:rsidRPr="00264471">
        <w:rPr>
          <w:sz w:val="24"/>
          <w:szCs w:val="24"/>
        </w:rPr>
        <w:t xml:space="preserve">i kompetencje </w:t>
      </w:r>
      <w:r w:rsidRPr="00264471">
        <w:rPr>
          <w:sz w:val="24"/>
          <w:szCs w:val="24"/>
        </w:rPr>
        <w:t xml:space="preserve">do twórczej i odpowiedzialnej pracy </w:t>
      </w:r>
      <w:r w:rsidR="00A85277" w:rsidRPr="00264471">
        <w:rPr>
          <w:sz w:val="24"/>
          <w:szCs w:val="24"/>
        </w:rPr>
        <w:t>naukowo-badawczej</w:t>
      </w:r>
      <w:r w:rsidRPr="00264471">
        <w:rPr>
          <w:sz w:val="24"/>
          <w:szCs w:val="24"/>
        </w:rPr>
        <w:t>,</w:t>
      </w:r>
    </w:p>
    <w:p w14:paraId="5F86F8EA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prowadzić badania naukowe,</w:t>
      </w:r>
    </w:p>
    <w:p w14:paraId="58080F49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 xml:space="preserve">dbać o godność i honor doktoranta oraz dobre imię mojej </w:t>
      </w:r>
      <w:r w:rsidR="002854C3" w:rsidRPr="00264471">
        <w:rPr>
          <w:sz w:val="24"/>
          <w:szCs w:val="24"/>
        </w:rPr>
        <w:t>U</w:t>
      </w:r>
      <w:r w:rsidRPr="00264471">
        <w:rPr>
          <w:sz w:val="24"/>
          <w:szCs w:val="24"/>
        </w:rPr>
        <w:t>czelni,</w:t>
      </w:r>
    </w:p>
    <w:p w14:paraId="483F3B09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darzyć szacunkiem pracowników Uczelni i wszystkich członków jej społeczności,</w:t>
      </w:r>
    </w:p>
    <w:p w14:paraId="3CC8A81A" w14:textId="77777777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przestrzegać przepisów obowiązujących w Uczelni i dbać o jej mienie,</w:t>
      </w:r>
    </w:p>
    <w:p w14:paraId="78E5D37F" w14:textId="42D66408" w:rsidR="00E546C6" w:rsidRPr="00264471" w:rsidRDefault="00E546C6" w:rsidP="00801D6F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 w:rsidRPr="00264471">
        <w:rPr>
          <w:sz w:val="24"/>
          <w:szCs w:val="24"/>
        </w:rPr>
        <w:t>szanować tradycje akademickie</w:t>
      </w:r>
      <w:r w:rsidR="00D5469D">
        <w:rPr>
          <w:sz w:val="24"/>
          <w:szCs w:val="24"/>
        </w:rPr>
        <w:t>.</w:t>
      </w:r>
    </w:p>
    <w:p w14:paraId="39AB5672" w14:textId="77777777" w:rsidR="00E546C6" w:rsidRPr="00AE657D" w:rsidRDefault="00E546C6" w:rsidP="00D5469D">
      <w:pPr>
        <w:pStyle w:val="Nagwek8"/>
        <w:keepNext w:val="0"/>
        <w:spacing w:before="360"/>
        <w:jc w:val="both"/>
        <w:rPr>
          <w:szCs w:val="24"/>
        </w:rPr>
      </w:pPr>
      <w:r w:rsidRPr="00AE657D">
        <w:rPr>
          <w:szCs w:val="24"/>
        </w:rPr>
        <w:t>Potwierdzam złożenie ślubowania o powyższej treści</w:t>
      </w:r>
    </w:p>
    <w:p w14:paraId="53B1C5AC" w14:textId="51AC809B" w:rsidR="00D5469D" w:rsidRDefault="00D5469D" w:rsidP="00D5469D">
      <w:pPr>
        <w:tabs>
          <w:tab w:val="left" w:leader="dot" w:pos="5954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649634" w14:textId="70083024" w:rsidR="00D5469D" w:rsidRPr="00D5469D" w:rsidRDefault="00D5469D" w:rsidP="00D5469D">
      <w:pPr>
        <w:ind w:left="709" w:firstLine="709"/>
        <w:jc w:val="both"/>
        <w:rPr>
          <w:sz w:val="18"/>
          <w:szCs w:val="18"/>
        </w:rPr>
      </w:pPr>
      <w:r w:rsidRPr="00D5469D">
        <w:rPr>
          <w:sz w:val="18"/>
          <w:szCs w:val="18"/>
        </w:rPr>
        <w:t>imię i nazwisko doktoranta</w:t>
      </w:r>
    </w:p>
    <w:p w14:paraId="2175F99E" w14:textId="61CE89F5" w:rsidR="00C053AD" w:rsidRPr="00264471" w:rsidRDefault="00D5469D" w:rsidP="00D5469D">
      <w:pPr>
        <w:tabs>
          <w:tab w:val="left" w:pos="5954"/>
        </w:tabs>
        <w:spacing w:before="360"/>
        <w:jc w:val="right"/>
        <w:rPr>
          <w:sz w:val="24"/>
          <w:szCs w:val="24"/>
        </w:rPr>
      </w:pPr>
      <w:r>
        <w:rPr>
          <w:sz w:val="24"/>
          <w:szCs w:val="24"/>
        </w:rPr>
        <w:t>….</w:t>
      </w:r>
      <w:r w:rsidR="00E546C6" w:rsidRPr="00264471">
        <w:rPr>
          <w:sz w:val="24"/>
          <w:szCs w:val="24"/>
        </w:rPr>
        <w:t>..............................</w:t>
      </w:r>
      <w:r w:rsidR="00F16D18" w:rsidRPr="00264471">
        <w:rPr>
          <w:sz w:val="24"/>
          <w:szCs w:val="24"/>
        </w:rPr>
        <w:t>................</w:t>
      </w:r>
    </w:p>
    <w:p w14:paraId="45F5DECA" w14:textId="7B6CE0D6" w:rsidR="00E546C6" w:rsidRPr="00264471" w:rsidRDefault="00E546C6">
      <w:pPr>
        <w:tabs>
          <w:tab w:val="left" w:pos="5103"/>
          <w:tab w:val="left" w:pos="5387"/>
        </w:tabs>
        <w:jc w:val="both"/>
        <w:rPr>
          <w:sz w:val="24"/>
          <w:szCs w:val="24"/>
          <w:vertAlign w:val="superscript"/>
        </w:rPr>
      </w:pPr>
      <w:r w:rsidRPr="00264471">
        <w:rPr>
          <w:sz w:val="24"/>
          <w:szCs w:val="24"/>
          <w:vertAlign w:val="superscript"/>
        </w:rPr>
        <w:tab/>
      </w:r>
      <w:r w:rsidR="00F16D18" w:rsidRPr="00264471">
        <w:rPr>
          <w:sz w:val="24"/>
          <w:szCs w:val="24"/>
          <w:vertAlign w:val="superscript"/>
        </w:rPr>
        <w:tab/>
      </w:r>
      <w:r w:rsidR="00D5469D">
        <w:rPr>
          <w:sz w:val="24"/>
          <w:szCs w:val="24"/>
          <w:vertAlign w:val="superscript"/>
        </w:rPr>
        <w:tab/>
      </w:r>
      <w:r w:rsidR="00D5469D">
        <w:rPr>
          <w:sz w:val="24"/>
          <w:szCs w:val="24"/>
          <w:vertAlign w:val="superscript"/>
        </w:rPr>
        <w:tab/>
      </w:r>
      <w:r w:rsidR="00D27237" w:rsidRPr="00264471">
        <w:rPr>
          <w:sz w:val="24"/>
          <w:szCs w:val="24"/>
          <w:vertAlign w:val="superscript"/>
        </w:rPr>
        <w:tab/>
      </w:r>
      <w:r w:rsidR="00D5469D">
        <w:rPr>
          <w:sz w:val="24"/>
          <w:szCs w:val="24"/>
          <w:vertAlign w:val="superscript"/>
        </w:rPr>
        <w:tab/>
      </w:r>
      <w:r w:rsidR="00542F49">
        <w:rPr>
          <w:sz w:val="24"/>
          <w:szCs w:val="24"/>
          <w:vertAlign w:val="superscript"/>
        </w:rPr>
        <w:t xml:space="preserve">data, </w:t>
      </w:r>
      <w:r w:rsidRPr="00264471">
        <w:rPr>
          <w:sz w:val="24"/>
          <w:szCs w:val="24"/>
          <w:vertAlign w:val="superscript"/>
        </w:rPr>
        <w:t>podpis</w:t>
      </w:r>
    </w:p>
    <w:p w14:paraId="132AB11B" w14:textId="32349FD0" w:rsidR="009F06BC" w:rsidRPr="00650D44" w:rsidRDefault="009F06BC" w:rsidP="00650D44">
      <w:pPr>
        <w:tabs>
          <w:tab w:val="left" w:pos="5103"/>
          <w:tab w:val="left" w:pos="5387"/>
        </w:tabs>
        <w:spacing w:after="120"/>
        <w:jc w:val="both"/>
        <w:rPr>
          <w:sz w:val="18"/>
          <w:szCs w:val="18"/>
        </w:rPr>
      </w:pPr>
      <w:r w:rsidRPr="00650D44">
        <w:rPr>
          <w:sz w:val="18"/>
          <w:szCs w:val="18"/>
        </w:rPr>
        <w:t xml:space="preserve">* treść </w:t>
      </w:r>
      <w:r w:rsidR="007E4563" w:rsidRPr="00650D44">
        <w:rPr>
          <w:sz w:val="18"/>
          <w:szCs w:val="18"/>
        </w:rPr>
        <w:t>określona w</w:t>
      </w:r>
      <w:r w:rsidRPr="00650D44">
        <w:rPr>
          <w:sz w:val="18"/>
          <w:szCs w:val="18"/>
        </w:rPr>
        <w:t xml:space="preserve"> </w:t>
      </w:r>
      <w:r w:rsidR="008D6615" w:rsidRPr="00650D44">
        <w:rPr>
          <w:sz w:val="18"/>
          <w:szCs w:val="18"/>
        </w:rPr>
        <w:t>S</w:t>
      </w:r>
      <w:r w:rsidR="007E4563" w:rsidRPr="00650D44">
        <w:rPr>
          <w:sz w:val="18"/>
          <w:szCs w:val="18"/>
        </w:rPr>
        <w:t xml:space="preserve">tatucie </w:t>
      </w:r>
      <w:r w:rsidRPr="00650D44">
        <w:rPr>
          <w:sz w:val="18"/>
          <w:szCs w:val="18"/>
        </w:rPr>
        <w:t>ZUT</w:t>
      </w:r>
    </w:p>
    <w:p w14:paraId="10CF6F1F" w14:textId="77777777" w:rsidR="00E546C6" w:rsidRPr="00264471" w:rsidRDefault="00E546C6">
      <w:pPr>
        <w:pBdr>
          <w:top w:val="double" w:sz="4" w:space="1" w:color="auto"/>
        </w:pBdr>
        <w:jc w:val="both"/>
        <w:rPr>
          <w:sz w:val="24"/>
          <w:szCs w:val="24"/>
          <w:vertAlign w:val="subscript"/>
        </w:rPr>
      </w:pPr>
    </w:p>
    <w:p w14:paraId="2BB08AD6" w14:textId="22EA9BF9" w:rsidR="0076192B" w:rsidRPr="0034131B" w:rsidRDefault="0076192B" w:rsidP="00542F49">
      <w:pPr>
        <w:spacing w:before="120"/>
        <w:rPr>
          <w:sz w:val="24"/>
          <w:szCs w:val="24"/>
        </w:rPr>
      </w:pPr>
      <w:r w:rsidRPr="0034131B">
        <w:rPr>
          <w:sz w:val="24"/>
          <w:szCs w:val="24"/>
        </w:rPr>
        <w:t>Oświadczam, że zapoznałem/zapoznałam się z Regulamine</w:t>
      </w:r>
      <w:r w:rsidR="009F06BC" w:rsidRPr="0034131B">
        <w:rPr>
          <w:sz w:val="24"/>
          <w:szCs w:val="24"/>
        </w:rPr>
        <w:t xml:space="preserve">m </w:t>
      </w:r>
      <w:r w:rsidR="00D5469D">
        <w:rPr>
          <w:sz w:val="24"/>
          <w:szCs w:val="24"/>
        </w:rPr>
        <w:t>S</w:t>
      </w:r>
      <w:r w:rsidR="00290CA9" w:rsidRPr="0034131B">
        <w:rPr>
          <w:sz w:val="24"/>
          <w:szCs w:val="24"/>
        </w:rPr>
        <w:t xml:space="preserve">zkoły </w:t>
      </w:r>
      <w:r w:rsidR="00D5469D">
        <w:rPr>
          <w:sz w:val="24"/>
          <w:szCs w:val="24"/>
        </w:rPr>
        <w:t>D</w:t>
      </w:r>
      <w:r w:rsidR="00290CA9" w:rsidRPr="0034131B">
        <w:rPr>
          <w:sz w:val="24"/>
          <w:szCs w:val="24"/>
        </w:rPr>
        <w:t>oktorskiej</w:t>
      </w:r>
      <w:r w:rsidR="009F06BC" w:rsidRPr="0034131B">
        <w:rPr>
          <w:sz w:val="24"/>
          <w:szCs w:val="24"/>
        </w:rPr>
        <w:t xml:space="preserve"> w ZUT</w:t>
      </w:r>
      <w:r w:rsidRPr="0034131B">
        <w:rPr>
          <w:sz w:val="24"/>
          <w:szCs w:val="24"/>
        </w:rPr>
        <w:t>.</w:t>
      </w:r>
    </w:p>
    <w:p w14:paraId="3B27FFBF" w14:textId="6D67973C" w:rsidR="0076192B" w:rsidRPr="0034131B" w:rsidRDefault="0076192B" w:rsidP="00542F49">
      <w:pPr>
        <w:spacing w:before="600"/>
        <w:jc w:val="right"/>
        <w:rPr>
          <w:sz w:val="24"/>
          <w:szCs w:val="24"/>
        </w:rPr>
      </w:pPr>
      <w:r w:rsidRPr="0034131B">
        <w:rPr>
          <w:sz w:val="24"/>
          <w:szCs w:val="24"/>
        </w:rPr>
        <w:t>..............</w:t>
      </w:r>
      <w:r w:rsidR="00542F49">
        <w:rPr>
          <w:sz w:val="24"/>
          <w:szCs w:val="24"/>
        </w:rPr>
        <w:t>......</w:t>
      </w:r>
      <w:r w:rsidRPr="0034131B">
        <w:rPr>
          <w:sz w:val="24"/>
          <w:szCs w:val="24"/>
        </w:rPr>
        <w:t>........................</w:t>
      </w:r>
    </w:p>
    <w:p w14:paraId="088B14A9" w14:textId="70783613" w:rsidR="0076192B" w:rsidRPr="00264471" w:rsidRDefault="00542F49" w:rsidP="00650D44">
      <w:pPr>
        <w:ind w:left="7471" w:right="638" w:firstLine="42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data, </w:t>
      </w:r>
      <w:r w:rsidR="0076192B" w:rsidRPr="00264471">
        <w:rPr>
          <w:sz w:val="24"/>
          <w:szCs w:val="24"/>
          <w:vertAlign w:val="superscript"/>
        </w:rPr>
        <w:t>podpis</w:t>
      </w:r>
    </w:p>
    <w:p w14:paraId="5DA47441" w14:textId="511805CF" w:rsidR="00E546C6" w:rsidRPr="0034131B" w:rsidRDefault="00E546C6" w:rsidP="00542F49">
      <w:pPr>
        <w:spacing w:before="480"/>
        <w:jc w:val="both"/>
        <w:rPr>
          <w:sz w:val="24"/>
          <w:szCs w:val="24"/>
        </w:rPr>
      </w:pPr>
      <w:r w:rsidRPr="0034131B">
        <w:rPr>
          <w:sz w:val="24"/>
          <w:szCs w:val="24"/>
        </w:rPr>
        <w:t xml:space="preserve">Potwierdzam odbiór </w:t>
      </w:r>
      <w:r w:rsidR="002854C3" w:rsidRPr="00AE657D">
        <w:rPr>
          <w:sz w:val="24"/>
          <w:szCs w:val="24"/>
        </w:rPr>
        <w:t>elektronicznej</w:t>
      </w:r>
      <w:r w:rsidR="002854C3" w:rsidRPr="0034131B">
        <w:rPr>
          <w:sz w:val="24"/>
          <w:szCs w:val="24"/>
        </w:rPr>
        <w:t xml:space="preserve"> </w:t>
      </w:r>
      <w:r w:rsidRPr="0034131B">
        <w:rPr>
          <w:sz w:val="24"/>
          <w:szCs w:val="24"/>
        </w:rPr>
        <w:t xml:space="preserve">legitymacji </w:t>
      </w:r>
      <w:r w:rsidR="009A1F84" w:rsidRPr="0034131B">
        <w:rPr>
          <w:sz w:val="24"/>
          <w:szCs w:val="24"/>
        </w:rPr>
        <w:t>doktoranta</w:t>
      </w:r>
      <w:r w:rsidRPr="0034131B">
        <w:rPr>
          <w:sz w:val="24"/>
          <w:szCs w:val="24"/>
        </w:rPr>
        <w:t xml:space="preserve"> nr </w:t>
      </w:r>
      <w:r w:rsidR="00D5469D">
        <w:rPr>
          <w:sz w:val="24"/>
          <w:szCs w:val="24"/>
        </w:rPr>
        <w:t>…</w:t>
      </w:r>
    </w:p>
    <w:p w14:paraId="47F62905" w14:textId="49600C13" w:rsidR="00E546C6" w:rsidRPr="0034131B" w:rsidRDefault="00E546C6" w:rsidP="00816FF9">
      <w:pPr>
        <w:spacing w:before="480"/>
        <w:jc w:val="right"/>
        <w:rPr>
          <w:sz w:val="24"/>
          <w:szCs w:val="24"/>
        </w:rPr>
      </w:pPr>
      <w:r w:rsidRPr="0034131B">
        <w:rPr>
          <w:sz w:val="24"/>
          <w:szCs w:val="24"/>
        </w:rPr>
        <w:t>.......</w:t>
      </w:r>
      <w:r w:rsidR="00542F49">
        <w:rPr>
          <w:sz w:val="24"/>
          <w:szCs w:val="24"/>
        </w:rPr>
        <w:t>.......</w:t>
      </w:r>
      <w:r w:rsidRPr="0034131B">
        <w:rPr>
          <w:sz w:val="24"/>
          <w:szCs w:val="24"/>
        </w:rPr>
        <w:t>...............................</w:t>
      </w:r>
    </w:p>
    <w:p w14:paraId="49908433" w14:textId="47CFC42A" w:rsidR="00E546C6" w:rsidRPr="00264471" w:rsidRDefault="00542F49" w:rsidP="00650D44">
      <w:pPr>
        <w:ind w:left="7471" w:right="638" w:firstLine="42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data, </w:t>
      </w:r>
      <w:r w:rsidR="00E546C6" w:rsidRPr="00264471">
        <w:rPr>
          <w:sz w:val="24"/>
          <w:szCs w:val="24"/>
          <w:vertAlign w:val="superscript"/>
        </w:rPr>
        <w:t>podpis</w:t>
      </w:r>
    </w:p>
    <w:p w14:paraId="482C7B22" w14:textId="77777777" w:rsidR="00C053AD" w:rsidRPr="00264471" w:rsidRDefault="00C053AD">
      <w:pPr>
        <w:ind w:left="6372" w:firstLine="708"/>
        <w:jc w:val="both"/>
        <w:rPr>
          <w:sz w:val="24"/>
          <w:szCs w:val="24"/>
          <w:vertAlign w:val="superscript"/>
        </w:rPr>
      </w:pPr>
    </w:p>
    <w:p w14:paraId="4DC9CDEF" w14:textId="08A5604B" w:rsidR="00A958DA" w:rsidRPr="00A5587A" w:rsidRDefault="00A958DA" w:rsidP="00A5587A">
      <w:pPr>
        <w:jc w:val="both"/>
        <w:rPr>
          <w:b/>
          <w:sz w:val="24"/>
          <w:szCs w:val="24"/>
        </w:rPr>
      </w:pPr>
    </w:p>
    <w:sectPr w:rsidR="00A958DA" w:rsidRPr="00A5587A" w:rsidSect="00D5469D">
      <w:pgSz w:w="11906" w:h="16838" w:code="9"/>
      <w:pgMar w:top="567" w:right="851" w:bottom="567" w:left="1418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53CA" w14:textId="77777777" w:rsidR="00F929D6" w:rsidRDefault="00F929D6">
      <w:r>
        <w:separator/>
      </w:r>
    </w:p>
  </w:endnote>
  <w:endnote w:type="continuationSeparator" w:id="0">
    <w:p w14:paraId="1B7A68E7" w14:textId="77777777" w:rsidR="00F929D6" w:rsidRDefault="00F9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6716" w14:textId="77777777" w:rsidR="00F929D6" w:rsidRDefault="00F929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2A95689" w14:textId="77777777" w:rsidR="00F929D6" w:rsidRDefault="00F92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EDA4" w14:textId="77777777" w:rsidR="00176DEE" w:rsidRDefault="00176D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6CA9" w14:textId="77777777" w:rsidR="00176DEE" w:rsidRDefault="00176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6BD0" w14:textId="77777777" w:rsidR="00F929D6" w:rsidRDefault="00F929D6">
      <w:r>
        <w:separator/>
      </w:r>
    </w:p>
  </w:footnote>
  <w:footnote w:type="continuationSeparator" w:id="0">
    <w:p w14:paraId="4A63FA31" w14:textId="77777777" w:rsidR="00F929D6" w:rsidRDefault="00F9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2AE" w14:textId="77777777" w:rsidR="00176DEE" w:rsidRDefault="00176D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363" w14:textId="77777777" w:rsidR="00176DEE" w:rsidRDefault="00176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5E7" w14:textId="77777777" w:rsidR="00176DEE" w:rsidRDefault="00176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E353B"/>
    <w:multiLevelType w:val="hybridMultilevel"/>
    <w:tmpl w:val="CDD042BE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B41FD"/>
    <w:multiLevelType w:val="hybridMultilevel"/>
    <w:tmpl w:val="019AE098"/>
    <w:lvl w:ilvl="0" w:tplc="A216B31E">
      <w:start w:val="1"/>
      <w:numFmt w:val="lowerLetter"/>
      <w:lvlText w:val="%1)"/>
      <w:lvlJc w:val="left"/>
      <w:pPr>
        <w:tabs>
          <w:tab w:val="num" w:pos="1411"/>
        </w:tabs>
        <w:ind w:left="14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8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10C7949"/>
    <w:multiLevelType w:val="hybridMultilevel"/>
    <w:tmpl w:val="C2B08A12"/>
    <w:lvl w:ilvl="0" w:tplc="774E8A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52360"/>
    <w:multiLevelType w:val="hybridMultilevel"/>
    <w:tmpl w:val="8266E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6768"/>
    <w:multiLevelType w:val="hybridMultilevel"/>
    <w:tmpl w:val="B6D8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D29E0"/>
    <w:multiLevelType w:val="hybridMultilevel"/>
    <w:tmpl w:val="F69665F4"/>
    <w:lvl w:ilvl="0" w:tplc="28AE0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trike w:val="0"/>
        <w:sz w:val="24"/>
      </w:rPr>
    </w:lvl>
    <w:lvl w:ilvl="1" w:tplc="CA02555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C6410"/>
    <w:multiLevelType w:val="hybridMultilevel"/>
    <w:tmpl w:val="1FF0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24A3D"/>
    <w:multiLevelType w:val="hybridMultilevel"/>
    <w:tmpl w:val="EB7A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F002F"/>
    <w:multiLevelType w:val="hybridMultilevel"/>
    <w:tmpl w:val="6EAE6714"/>
    <w:lvl w:ilvl="0" w:tplc="DE2820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72EF"/>
    <w:multiLevelType w:val="hybridMultilevel"/>
    <w:tmpl w:val="56CAD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02ECDA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86503"/>
    <w:multiLevelType w:val="hybridMultilevel"/>
    <w:tmpl w:val="BDC24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0148A"/>
    <w:multiLevelType w:val="hybridMultilevel"/>
    <w:tmpl w:val="3D600834"/>
    <w:lvl w:ilvl="0" w:tplc="28AE0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29" w15:restartNumberingAfterBreak="0">
    <w:nsid w:val="60597CAA"/>
    <w:multiLevelType w:val="hybridMultilevel"/>
    <w:tmpl w:val="B764085E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28AE06CC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377769A"/>
    <w:multiLevelType w:val="hybridMultilevel"/>
    <w:tmpl w:val="640CB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3A7C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06AA7"/>
    <w:multiLevelType w:val="hybridMultilevel"/>
    <w:tmpl w:val="9426F576"/>
    <w:lvl w:ilvl="0" w:tplc="D66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B7A59"/>
    <w:multiLevelType w:val="hybridMultilevel"/>
    <w:tmpl w:val="FB8CB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24"/>
  </w:num>
  <w:num w:numId="8">
    <w:abstractNumId w:val="8"/>
  </w:num>
  <w:num w:numId="9">
    <w:abstractNumId w:val="12"/>
  </w:num>
  <w:num w:numId="10">
    <w:abstractNumId w:val="19"/>
  </w:num>
  <w:num w:numId="11">
    <w:abstractNumId w:val="15"/>
  </w:num>
  <w:num w:numId="12">
    <w:abstractNumId w:val="16"/>
  </w:num>
  <w:num w:numId="13">
    <w:abstractNumId w:val="28"/>
  </w:num>
  <w:num w:numId="14">
    <w:abstractNumId w:val="1"/>
  </w:num>
  <w:num w:numId="15">
    <w:abstractNumId w:val="39"/>
  </w:num>
  <w:num w:numId="16">
    <w:abstractNumId w:val="31"/>
  </w:num>
  <w:num w:numId="17">
    <w:abstractNumId w:val="32"/>
  </w:num>
  <w:num w:numId="18">
    <w:abstractNumId w:val="40"/>
  </w:num>
  <w:num w:numId="19">
    <w:abstractNumId w:val="37"/>
  </w:num>
  <w:num w:numId="20">
    <w:abstractNumId w:val="20"/>
  </w:num>
  <w:num w:numId="21">
    <w:abstractNumId w:val="18"/>
  </w:num>
  <w:num w:numId="22">
    <w:abstractNumId w:val="10"/>
  </w:num>
  <w:num w:numId="23">
    <w:abstractNumId w:val="36"/>
  </w:num>
  <w:num w:numId="24">
    <w:abstractNumId w:val="27"/>
  </w:num>
  <w:num w:numId="25">
    <w:abstractNumId w:val="13"/>
  </w:num>
  <w:num w:numId="26">
    <w:abstractNumId w:val="0"/>
  </w:num>
  <w:num w:numId="27">
    <w:abstractNumId w:val="38"/>
  </w:num>
  <w:num w:numId="28">
    <w:abstractNumId w:val="11"/>
  </w:num>
  <w:num w:numId="29">
    <w:abstractNumId w:val="4"/>
  </w:num>
  <w:num w:numId="30">
    <w:abstractNumId w:val="14"/>
  </w:num>
  <w:num w:numId="31">
    <w:abstractNumId w:val="21"/>
  </w:num>
  <w:num w:numId="32">
    <w:abstractNumId w:val="34"/>
  </w:num>
  <w:num w:numId="33">
    <w:abstractNumId w:val="35"/>
  </w:num>
  <w:num w:numId="34">
    <w:abstractNumId w:val="5"/>
  </w:num>
  <w:num w:numId="35">
    <w:abstractNumId w:val="25"/>
  </w:num>
  <w:num w:numId="36">
    <w:abstractNumId w:val="23"/>
  </w:num>
  <w:num w:numId="37">
    <w:abstractNumId w:val="22"/>
  </w:num>
  <w:num w:numId="38">
    <w:abstractNumId w:val="3"/>
  </w:num>
  <w:num w:numId="39">
    <w:abstractNumId w:val="33"/>
  </w:num>
  <w:num w:numId="40">
    <w:abstractNumId w:val="26"/>
  </w:num>
  <w:num w:numId="4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DIwNDMwNjSwNLVU0lEKTi0uzszPAykwrAUAq9ECdywAAAA="/>
  </w:docVars>
  <w:rsids>
    <w:rsidRoot w:val="00E546C6"/>
    <w:rsid w:val="00000CC5"/>
    <w:rsid w:val="000127F4"/>
    <w:rsid w:val="00022FDA"/>
    <w:rsid w:val="00025813"/>
    <w:rsid w:val="00026BAD"/>
    <w:rsid w:val="000270D6"/>
    <w:rsid w:val="00030EAB"/>
    <w:rsid w:val="00030F52"/>
    <w:rsid w:val="000324DD"/>
    <w:rsid w:val="000361D4"/>
    <w:rsid w:val="000417BC"/>
    <w:rsid w:val="000443B9"/>
    <w:rsid w:val="000463CE"/>
    <w:rsid w:val="000703EC"/>
    <w:rsid w:val="000778C8"/>
    <w:rsid w:val="0008107C"/>
    <w:rsid w:val="00086FAF"/>
    <w:rsid w:val="0009654D"/>
    <w:rsid w:val="000A300F"/>
    <w:rsid w:val="000A506F"/>
    <w:rsid w:val="000A776F"/>
    <w:rsid w:val="000A7CA6"/>
    <w:rsid w:val="000B091D"/>
    <w:rsid w:val="000B0AD0"/>
    <w:rsid w:val="000B3005"/>
    <w:rsid w:val="000B3564"/>
    <w:rsid w:val="000B4413"/>
    <w:rsid w:val="000B56A5"/>
    <w:rsid w:val="000C1AF9"/>
    <w:rsid w:val="000D1D12"/>
    <w:rsid w:val="000D1F4A"/>
    <w:rsid w:val="000D3691"/>
    <w:rsid w:val="000D38C1"/>
    <w:rsid w:val="000D6081"/>
    <w:rsid w:val="000E0107"/>
    <w:rsid w:val="000E2778"/>
    <w:rsid w:val="000F27A0"/>
    <w:rsid w:val="000F2DCE"/>
    <w:rsid w:val="001016E5"/>
    <w:rsid w:val="0011366C"/>
    <w:rsid w:val="001344B3"/>
    <w:rsid w:val="00135375"/>
    <w:rsid w:val="0014185A"/>
    <w:rsid w:val="00146181"/>
    <w:rsid w:val="00153CEA"/>
    <w:rsid w:val="001648B3"/>
    <w:rsid w:val="001657EF"/>
    <w:rsid w:val="0017265A"/>
    <w:rsid w:val="00175CD0"/>
    <w:rsid w:val="00176D37"/>
    <w:rsid w:val="00176DEE"/>
    <w:rsid w:val="001912A8"/>
    <w:rsid w:val="0019492F"/>
    <w:rsid w:val="0019625A"/>
    <w:rsid w:val="00196C41"/>
    <w:rsid w:val="001A5660"/>
    <w:rsid w:val="001A5ED4"/>
    <w:rsid w:val="001B29C7"/>
    <w:rsid w:val="001B77E3"/>
    <w:rsid w:val="001C4417"/>
    <w:rsid w:val="001D1547"/>
    <w:rsid w:val="001D322F"/>
    <w:rsid w:val="001E13BF"/>
    <w:rsid w:val="001E3A44"/>
    <w:rsid w:val="001E7CB1"/>
    <w:rsid w:val="001F3043"/>
    <w:rsid w:val="001F69E1"/>
    <w:rsid w:val="002067B0"/>
    <w:rsid w:val="00211C31"/>
    <w:rsid w:val="00212A5A"/>
    <w:rsid w:val="00215822"/>
    <w:rsid w:val="00217296"/>
    <w:rsid w:val="0022458B"/>
    <w:rsid w:val="0022561C"/>
    <w:rsid w:val="00225907"/>
    <w:rsid w:val="00232411"/>
    <w:rsid w:val="0023719A"/>
    <w:rsid w:val="00237A5C"/>
    <w:rsid w:val="002417DA"/>
    <w:rsid w:val="00241F07"/>
    <w:rsid w:val="00243737"/>
    <w:rsid w:val="00246F08"/>
    <w:rsid w:val="00252789"/>
    <w:rsid w:val="0025322A"/>
    <w:rsid w:val="0025590C"/>
    <w:rsid w:val="00262FD2"/>
    <w:rsid w:val="0026388D"/>
    <w:rsid w:val="00264471"/>
    <w:rsid w:val="002654C1"/>
    <w:rsid w:val="0026773B"/>
    <w:rsid w:val="00273C7C"/>
    <w:rsid w:val="00273CD9"/>
    <w:rsid w:val="0028144A"/>
    <w:rsid w:val="00282B1C"/>
    <w:rsid w:val="002854C3"/>
    <w:rsid w:val="0028757B"/>
    <w:rsid w:val="00290CA9"/>
    <w:rsid w:val="002911F4"/>
    <w:rsid w:val="002A0415"/>
    <w:rsid w:val="002B3E96"/>
    <w:rsid w:val="002B66D2"/>
    <w:rsid w:val="002B6984"/>
    <w:rsid w:val="002D1FE1"/>
    <w:rsid w:val="002D50DC"/>
    <w:rsid w:val="002D5490"/>
    <w:rsid w:val="002D7366"/>
    <w:rsid w:val="002E1080"/>
    <w:rsid w:val="002E5539"/>
    <w:rsid w:val="002F4481"/>
    <w:rsid w:val="002F6E72"/>
    <w:rsid w:val="00300467"/>
    <w:rsid w:val="00306FCD"/>
    <w:rsid w:val="00315BF2"/>
    <w:rsid w:val="00330594"/>
    <w:rsid w:val="0033526E"/>
    <w:rsid w:val="00335AFF"/>
    <w:rsid w:val="0034131B"/>
    <w:rsid w:val="0034573E"/>
    <w:rsid w:val="003458D9"/>
    <w:rsid w:val="00347BA6"/>
    <w:rsid w:val="00350F3C"/>
    <w:rsid w:val="00353537"/>
    <w:rsid w:val="00354BF3"/>
    <w:rsid w:val="00355866"/>
    <w:rsid w:val="0035700E"/>
    <w:rsid w:val="003639C9"/>
    <w:rsid w:val="00367E5A"/>
    <w:rsid w:val="00375F98"/>
    <w:rsid w:val="00384818"/>
    <w:rsid w:val="0038491C"/>
    <w:rsid w:val="00385E72"/>
    <w:rsid w:val="003958A0"/>
    <w:rsid w:val="00396363"/>
    <w:rsid w:val="003A2E57"/>
    <w:rsid w:val="003B0D15"/>
    <w:rsid w:val="003B39A6"/>
    <w:rsid w:val="003C16C2"/>
    <w:rsid w:val="003C522E"/>
    <w:rsid w:val="003C741C"/>
    <w:rsid w:val="003D15AD"/>
    <w:rsid w:val="003D1F7E"/>
    <w:rsid w:val="003D4EF2"/>
    <w:rsid w:val="003D7281"/>
    <w:rsid w:val="003E774B"/>
    <w:rsid w:val="003E7C04"/>
    <w:rsid w:val="003F7AA7"/>
    <w:rsid w:val="00401AE4"/>
    <w:rsid w:val="00402305"/>
    <w:rsid w:val="00402C9C"/>
    <w:rsid w:val="00403E18"/>
    <w:rsid w:val="00407F8B"/>
    <w:rsid w:val="004118A2"/>
    <w:rsid w:val="004152E6"/>
    <w:rsid w:val="004207D7"/>
    <w:rsid w:val="00424D8F"/>
    <w:rsid w:val="0043493C"/>
    <w:rsid w:val="0043661C"/>
    <w:rsid w:val="00436E22"/>
    <w:rsid w:val="00446098"/>
    <w:rsid w:val="00450AB3"/>
    <w:rsid w:val="00452B9F"/>
    <w:rsid w:val="0046445D"/>
    <w:rsid w:val="00465EFF"/>
    <w:rsid w:val="00483EA0"/>
    <w:rsid w:val="00483F7F"/>
    <w:rsid w:val="00484CA4"/>
    <w:rsid w:val="00490168"/>
    <w:rsid w:val="0049301A"/>
    <w:rsid w:val="00495424"/>
    <w:rsid w:val="00497CAC"/>
    <w:rsid w:val="004A3691"/>
    <w:rsid w:val="004A4D79"/>
    <w:rsid w:val="004B1C7C"/>
    <w:rsid w:val="004B7915"/>
    <w:rsid w:val="004C0DBC"/>
    <w:rsid w:val="004C5147"/>
    <w:rsid w:val="004D4DE6"/>
    <w:rsid w:val="004D5802"/>
    <w:rsid w:val="004D7D53"/>
    <w:rsid w:val="004E0CC4"/>
    <w:rsid w:val="004E199F"/>
    <w:rsid w:val="004E6D1D"/>
    <w:rsid w:val="004E7CED"/>
    <w:rsid w:val="004F3F56"/>
    <w:rsid w:val="004F484E"/>
    <w:rsid w:val="004F6017"/>
    <w:rsid w:val="004F7DBE"/>
    <w:rsid w:val="0050128E"/>
    <w:rsid w:val="0050322E"/>
    <w:rsid w:val="0050755F"/>
    <w:rsid w:val="00507A5E"/>
    <w:rsid w:val="00507C7D"/>
    <w:rsid w:val="00512D3D"/>
    <w:rsid w:val="005149F7"/>
    <w:rsid w:val="00526785"/>
    <w:rsid w:val="00530B66"/>
    <w:rsid w:val="00542F49"/>
    <w:rsid w:val="00545E9A"/>
    <w:rsid w:val="00554A1C"/>
    <w:rsid w:val="00555E3B"/>
    <w:rsid w:val="005563EF"/>
    <w:rsid w:val="00557059"/>
    <w:rsid w:val="00561255"/>
    <w:rsid w:val="005718DA"/>
    <w:rsid w:val="005732EB"/>
    <w:rsid w:val="00574961"/>
    <w:rsid w:val="00576C5A"/>
    <w:rsid w:val="005770C8"/>
    <w:rsid w:val="00582EDB"/>
    <w:rsid w:val="005860E5"/>
    <w:rsid w:val="00593995"/>
    <w:rsid w:val="005946A3"/>
    <w:rsid w:val="0059494F"/>
    <w:rsid w:val="00595778"/>
    <w:rsid w:val="005A2162"/>
    <w:rsid w:val="005B1D0A"/>
    <w:rsid w:val="005B1F14"/>
    <w:rsid w:val="005B4082"/>
    <w:rsid w:val="005C4DC4"/>
    <w:rsid w:val="005C638B"/>
    <w:rsid w:val="005D08F5"/>
    <w:rsid w:val="005D258F"/>
    <w:rsid w:val="005D4505"/>
    <w:rsid w:val="005E48DA"/>
    <w:rsid w:val="005E6EF3"/>
    <w:rsid w:val="005E73D9"/>
    <w:rsid w:val="00600DA1"/>
    <w:rsid w:val="00602EA4"/>
    <w:rsid w:val="0060307B"/>
    <w:rsid w:val="006035A7"/>
    <w:rsid w:val="0060451B"/>
    <w:rsid w:val="00607F88"/>
    <w:rsid w:val="0062334A"/>
    <w:rsid w:val="006239C3"/>
    <w:rsid w:val="00631D3B"/>
    <w:rsid w:val="006342D3"/>
    <w:rsid w:val="00641C04"/>
    <w:rsid w:val="006429BC"/>
    <w:rsid w:val="00644009"/>
    <w:rsid w:val="006446C0"/>
    <w:rsid w:val="0064735E"/>
    <w:rsid w:val="00650D44"/>
    <w:rsid w:val="006522D4"/>
    <w:rsid w:val="00652862"/>
    <w:rsid w:val="00655D14"/>
    <w:rsid w:val="00656ACC"/>
    <w:rsid w:val="0065795C"/>
    <w:rsid w:val="00660694"/>
    <w:rsid w:val="00663046"/>
    <w:rsid w:val="006652B1"/>
    <w:rsid w:val="00675B50"/>
    <w:rsid w:val="00676561"/>
    <w:rsid w:val="00680A76"/>
    <w:rsid w:val="00681989"/>
    <w:rsid w:val="00682455"/>
    <w:rsid w:val="0068569D"/>
    <w:rsid w:val="00691108"/>
    <w:rsid w:val="006966EE"/>
    <w:rsid w:val="006A00F6"/>
    <w:rsid w:val="006A205F"/>
    <w:rsid w:val="006A281C"/>
    <w:rsid w:val="006A3FBC"/>
    <w:rsid w:val="006B3ED2"/>
    <w:rsid w:val="006B6CFD"/>
    <w:rsid w:val="006B7800"/>
    <w:rsid w:val="006C199B"/>
    <w:rsid w:val="006D3C6A"/>
    <w:rsid w:val="006D5C76"/>
    <w:rsid w:val="006E38F2"/>
    <w:rsid w:val="006E6B43"/>
    <w:rsid w:val="006F6F10"/>
    <w:rsid w:val="00702F78"/>
    <w:rsid w:val="00703E35"/>
    <w:rsid w:val="00713B22"/>
    <w:rsid w:val="00715629"/>
    <w:rsid w:val="0072154B"/>
    <w:rsid w:val="00723467"/>
    <w:rsid w:val="00734AD3"/>
    <w:rsid w:val="0073521B"/>
    <w:rsid w:val="00736C64"/>
    <w:rsid w:val="00736E89"/>
    <w:rsid w:val="00740D2A"/>
    <w:rsid w:val="00756FD0"/>
    <w:rsid w:val="0076159D"/>
    <w:rsid w:val="0076192B"/>
    <w:rsid w:val="00763B78"/>
    <w:rsid w:val="00775462"/>
    <w:rsid w:val="00787899"/>
    <w:rsid w:val="00791E1C"/>
    <w:rsid w:val="00795A3D"/>
    <w:rsid w:val="007A3DB1"/>
    <w:rsid w:val="007A481D"/>
    <w:rsid w:val="007A4971"/>
    <w:rsid w:val="007B3CAC"/>
    <w:rsid w:val="007C3605"/>
    <w:rsid w:val="007D0C1F"/>
    <w:rsid w:val="007D1F45"/>
    <w:rsid w:val="007D5A04"/>
    <w:rsid w:val="007D5B6B"/>
    <w:rsid w:val="007E1AC8"/>
    <w:rsid w:val="007E1EC2"/>
    <w:rsid w:val="007E4563"/>
    <w:rsid w:val="007E57FF"/>
    <w:rsid w:val="007E630A"/>
    <w:rsid w:val="007E6BF2"/>
    <w:rsid w:val="007F0408"/>
    <w:rsid w:val="007F3EF5"/>
    <w:rsid w:val="007F5229"/>
    <w:rsid w:val="007F5816"/>
    <w:rsid w:val="00801D6F"/>
    <w:rsid w:val="0080360A"/>
    <w:rsid w:val="00806B64"/>
    <w:rsid w:val="00807FA6"/>
    <w:rsid w:val="00816FF9"/>
    <w:rsid w:val="008266A6"/>
    <w:rsid w:val="0082754B"/>
    <w:rsid w:val="00830649"/>
    <w:rsid w:val="00837FBC"/>
    <w:rsid w:val="00844735"/>
    <w:rsid w:val="0084529A"/>
    <w:rsid w:val="00846191"/>
    <w:rsid w:val="00856445"/>
    <w:rsid w:val="00857EB7"/>
    <w:rsid w:val="0087053F"/>
    <w:rsid w:val="0087095F"/>
    <w:rsid w:val="00873646"/>
    <w:rsid w:val="008748FC"/>
    <w:rsid w:val="00877F89"/>
    <w:rsid w:val="008824B5"/>
    <w:rsid w:val="008848D6"/>
    <w:rsid w:val="0088573A"/>
    <w:rsid w:val="008928C2"/>
    <w:rsid w:val="00895C71"/>
    <w:rsid w:val="008A0799"/>
    <w:rsid w:val="008A3937"/>
    <w:rsid w:val="008B3958"/>
    <w:rsid w:val="008C0AA3"/>
    <w:rsid w:val="008D6615"/>
    <w:rsid w:val="008F0311"/>
    <w:rsid w:val="008F145A"/>
    <w:rsid w:val="008F1B4D"/>
    <w:rsid w:val="008F4077"/>
    <w:rsid w:val="009015D8"/>
    <w:rsid w:val="00902419"/>
    <w:rsid w:val="00906EA0"/>
    <w:rsid w:val="009102BA"/>
    <w:rsid w:val="00916306"/>
    <w:rsid w:val="009241A4"/>
    <w:rsid w:val="009265B6"/>
    <w:rsid w:val="0093383D"/>
    <w:rsid w:val="009437E7"/>
    <w:rsid w:val="009523BC"/>
    <w:rsid w:val="009525E9"/>
    <w:rsid w:val="00953262"/>
    <w:rsid w:val="00954434"/>
    <w:rsid w:val="00956DE6"/>
    <w:rsid w:val="009575DA"/>
    <w:rsid w:val="009631C1"/>
    <w:rsid w:val="00971357"/>
    <w:rsid w:val="009741D0"/>
    <w:rsid w:val="00980EDC"/>
    <w:rsid w:val="00981AF4"/>
    <w:rsid w:val="00983AB4"/>
    <w:rsid w:val="00986707"/>
    <w:rsid w:val="009879EE"/>
    <w:rsid w:val="009969B0"/>
    <w:rsid w:val="00997A27"/>
    <w:rsid w:val="009A1F84"/>
    <w:rsid w:val="009A3052"/>
    <w:rsid w:val="009B16BF"/>
    <w:rsid w:val="009B3786"/>
    <w:rsid w:val="009B496B"/>
    <w:rsid w:val="009B60FD"/>
    <w:rsid w:val="009C5EAC"/>
    <w:rsid w:val="009D0267"/>
    <w:rsid w:val="009E375C"/>
    <w:rsid w:val="009E44EB"/>
    <w:rsid w:val="009E766E"/>
    <w:rsid w:val="009F06BC"/>
    <w:rsid w:val="009F1920"/>
    <w:rsid w:val="009F1FF3"/>
    <w:rsid w:val="009F27B2"/>
    <w:rsid w:val="009F4269"/>
    <w:rsid w:val="009F5BAB"/>
    <w:rsid w:val="00A02F03"/>
    <w:rsid w:val="00A124E7"/>
    <w:rsid w:val="00A15224"/>
    <w:rsid w:val="00A20304"/>
    <w:rsid w:val="00A405C4"/>
    <w:rsid w:val="00A422E1"/>
    <w:rsid w:val="00A52FB4"/>
    <w:rsid w:val="00A53CD5"/>
    <w:rsid w:val="00A546C8"/>
    <w:rsid w:val="00A5587A"/>
    <w:rsid w:val="00A56FC9"/>
    <w:rsid w:val="00A60485"/>
    <w:rsid w:val="00A60FF7"/>
    <w:rsid w:val="00A66271"/>
    <w:rsid w:val="00A778D9"/>
    <w:rsid w:val="00A84BED"/>
    <w:rsid w:val="00A85277"/>
    <w:rsid w:val="00A8748C"/>
    <w:rsid w:val="00A90421"/>
    <w:rsid w:val="00A950D9"/>
    <w:rsid w:val="00A958DA"/>
    <w:rsid w:val="00AA01A3"/>
    <w:rsid w:val="00AA495E"/>
    <w:rsid w:val="00AA6633"/>
    <w:rsid w:val="00AA75BF"/>
    <w:rsid w:val="00AB33A5"/>
    <w:rsid w:val="00AB5888"/>
    <w:rsid w:val="00AB5B35"/>
    <w:rsid w:val="00AC6547"/>
    <w:rsid w:val="00AD7695"/>
    <w:rsid w:val="00AE30F8"/>
    <w:rsid w:val="00AE657D"/>
    <w:rsid w:val="00AF30D6"/>
    <w:rsid w:val="00AF4F08"/>
    <w:rsid w:val="00B00782"/>
    <w:rsid w:val="00B0456B"/>
    <w:rsid w:val="00B16BA0"/>
    <w:rsid w:val="00B20882"/>
    <w:rsid w:val="00B21B64"/>
    <w:rsid w:val="00B25B5E"/>
    <w:rsid w:val="00B31759"/>
    <w:rsid w:val="00B35543"/>
    <w:rsid w:val="00B40FF4"/>
    <w:rsid w:val="00B4486C"/>
    <w:rsid w:val="00B45AEE"/>
    <w:rsid w:val="00B52FC0"/>
    <w:rsid w:val="00B558C3"/>
    <w:rsid w:val="00B6045F"/>
    <w:rsid w:val="00B606D5"/>
    <w:rsid w:val="00B702A8"/>
    <w:rsid w:val="00B80055"/>
    <w:rsid w:val="00B8068F"/>
    <w:rsid w:val="00B83B1A"/>
    <w:rsid w:val="00B85B7C"/>
    <w:rsid w:val="00B90E01"/>
    <w:rsid w:val="00B91AE2"/>
    <w:rsid w:val="00B92F14"/>
    <w:rsid w:val="00BB5436"/>
    <w:rsid w:val="00BB5CC6"/>
    <w:rsid w:val="00BB75CB"/>
    <w:rsid w:val="00BC217E"/>
    <w:rsid w:val="00BC2E1C"/>
    <w:rsid w:val="00BD4ACB"/>
    <w:rsid w:val="00BD7855"/>
    <w:rsid w:val="00BD7F0E"/>
    <w:rsid w:val="00BE314A"/>
    <w:rsid w:val="00BF1E68"/>
    <w:rsid w:val="00BF4946"/>
    <w:rsid w:val="00C005D9"/>
    <w:rsid w:val="00C03F58"/>
    <w:rsid w:val="00C053AD"/>
    <w:rsid w:val="00C058FC"/>
    <w:rsid w:val="00C07C3E"/>
    <w:rsid w:val="00C10170"/>
    <w:rsid w:val="00C137E7"/>
    <w:rsid w:val="00C21C65"/>
    <w:rsid w:val="00C246D8"/>
    <w:rsid w:val="00C253DA"/>
    <w:rsid w:val="00C340A2"/>
    <w:rsid w:val="00C40D03"/>
    <w:rsid w:val="00C61493"/>
    <w:rsid w:val="00C67DDE"/>
    <w:rsid w:val="00C72A79"/>
    <w:rsid w:val="00C7597A"/>
    <w:rsid w:val="00C75AE0"/>
    <w:rsid w:val="00C764E3"/>
    <w:rsid w:val="00C76540"/>
    <w:rsid w:val="00C76810"/>
    <w:rsid w:val="00C80180"/>
    <w:rsid w:val="00C85A25"/>
    <w:rsid w:val="00C92F22"/>
    <w:rsid w:val="00C9478C"/>
    <w:rsid w:val="00C96A3F"/>
    <w:rsid w:val="00C96D33"/>
    <w:rsid w:val="00C9701D"/>
    <w:rsid w:val="00CA3CBC"/>
    <w:rsid w:val="00CA7F7E"/>
    <w:rsid w:val="00CB3BF2"/>
    <w:rsid w:val="00CB7CF2"/>
    <w:rsid w:val="00CC06F0"/>
    <w:rsid w:val="00CC08D9"/>
    <w:rsid w:val="00CC2DB4"/>
    <w:rsid w:val="00CC589E"/>
    <w:rsid w:val="00CD47AC"/>
    <w:rsid w:val="00CD61B5"/>
    <w:rsid w:val="00CE3AB0"/>
    <w:rsid w:val="00CE3AC5"/>
    <w:rsid w:val="00CE4CFE"/>
    <w:rsid w:val="00CF6AE9"/>
    <w:rsid w:val="00D02FB7"/>
    <w:rsid w:val="00D05145"/>
    <w:rsid w:val="00D0628E"/>
    <w:rsid w:val="00D17BD9"/>
    <w:rsid w:val="00D27237"/>
    <w:rsid w:val="00D278FF"/>
    <w:rsid w:val="00D340A2"/>
    <w:rsid w:val="00D34E28"/>
    <w:rsid w:val="00D4328F"/>
    <w:rsid w:val="00D45600"/>
    <w:rsid w:val="00D472E0"/>
    <w:rsid w:val="00D5469D"/>
    <w:rsid w:val="00D57D0C"/>
    <w:rsid w:val="00D669DE"/>
    <w:rsid w:val="00D73DFC"/>
    <w:rsid w:val="00D807D4"/>
    <w:rsid w:val="00D80D8D"/>
    <w:rsid w:val="00D81521"/>
    <w:rsid w:val="00D96D4C"/>
    <w:rsid w:val="00DA31F6"/>
    <w:rsid w:val="00DA5AAE"/>
    <w:rsid w:val="00DB222D"/>
    <w:rsid w:val="00DB4053"/>
    <w:rsid w:val="00DB5701"/>
    <w:rsid w:val="00DC19D2"/>
    <w:rsid w:val="00DC31F1"/>
    <w:rsid w:val="00DC515F"/>
    <w:rsid w:val="00DC5B8C"/>
    <w:rsid w:val="00DC7E9F"/>
    <w:rsid w:val="00DD0883"/>
    <w:rsid w:val="00DF0A74"/>
    <w:rsid w:val="00DF26D3"/>
    <w:rsid w:val="00DF4ED4"/>
    <w:rsid w:val="00DF6B7C"/>
    <w:rsid w:val="00DF77F7"/>
    <w:rsid w:val="00E002E1"/>
    <w:rsid w:val="00E004EC"/>
    <w:rsid w:val="00E01398"/>
    <w:rsid w:val="00E11402"/>
    <w:rsid w:val="00E13345"/>
    <w:rsid w:val="00E16D10"/>
    <w:rsid w:val="00E26FC1"/>
    <w:rsid w:val="00E334AD"/>
    <w:rsid w:val="00E34067"/>
    <w:rsid w:val="00E3552E"/>
    <w:rsid w:val="00E42B7C"/>
    <w:rsid w:val="00E506E2"/>
    <w:rsid w:val="00E519AE"/>
    <w:rsid w:val="00E546C6"/>
    <w:rsid w:val="00E61AF7"/>
    <w:rsid w:val="00E61EB8"/>
    <w:rsid w:val="00E63099"/>
    <w:rsid w:val="00E648DE"/>
    <w:rsid w:val="00E660BB"/>
    <w:rsid w:val="00E70CEF"/>
    <w:rsid w:val="00E72399"/>
    <w:rsid w:val="00E74E38"/>
    <w:rsid w:val="00E7682A"/>
    <w:rsid w:val="00E839C6"/>
    <w:rsid w:val="00E84718"/>
    <w:rsid w:val="00E85C2D"/>
    <w:rsid w:val="00EA129B"/>
    <w:rsid w:val="00EB152A"/>
    <w:rsid w:val="00EB5DCD"/>
    <w:rsid w:val="00ED1682"/>
    <w:rsid w:val="00ED3520"/>
    <w:rsid w:val="00ED7548"/>
    <w:rsid w:val="00EE1F00"/>
    <w:rsid w:val="00EE4185"/>
    <w:rsid w:val="00EE4D54"/>
    <w:rsid w:val="00EF46B0"/>
    <w:rsid w:val="00EF4907"/>
    <w:rsid w:val="00EF7D58"/>
    <w:rsid w:val="00F03DC6"/>
    <w:rsid w:val="00F0402B"/>
    <w:rsid w:val="00F14796"/>
    <w:rsid w:val="00F16D02"/>
    <w:rsid w:val="00F16D18"/>
    <w:rsid w:val="00F20919"/>
    <w:rsid w:val="00F239B2"/>
    <w:rsid w:val="00F257F5"/>
    <w:rsid w:val="00F32DBD"/>
    <w:rsid w:val="00F35080"/>
    <w:rsid w:val="00F47C91"/>
    <w:rsid w:val="00F506A0"/>
    <w:rsid w:val="00F51811"/>
    <w:rsid w:val="00F549B0"/>
    <w:rsid w:val="00F55AF1"/>
    <w:rsid w:val="00F56F15"/>
    <w:rsid w:val="00F63154"/>
    <w:rsid w:val="00F6367D"/>
    <w:rsid w:val="00F661CA"/>
    <w:rsid w:val="00F66470"/>
    <w:rsid w:val="00F743B0"/>
    <w:rsid w:val="00F75A40"/>
    <w:rsid w:val="00F84B8B"/>
    <w:rsid w:val="00F85F3F"/>
    <w:rsid w:val="00F92907"/>
    <w:rsid w:val="00F929D6"/>
    <w:rsid w:val="00F93983"/>
    <w:rsid w:val="00F958A7"/>
    <w:rsid w:val="00FA56F9"/>
    <w:rsid w:val="00FA790D"/>
    <w:rsid w:val="00FB1C7C"/>
    <w:rsid w:val="00FB2087"/>
    <w:rsid w:val="00FC06A9"/>
    <w:rsid w:val="00FC728E"/>
    <w:rsid w:val="00FD1B66"/>
    <w:rsid w:val="00FD4C21"/>
    <w:rsid w:val="00FE3F71"/>
    <w:rsid w:val="00FE4A01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7531DC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customStyle="1" w:styleId="zkreska">
    <w:name w:val="z kreska"/>
    <w:basedOn w:val="Normalny"/>
    <w:pPr>
      <w:numPr>
        <w:numId w:val="7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6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uiPriority w:val="59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F506A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9C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9C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9C6"/>
    <w:rPr>
      <w:b/>
      <w:bCs/>
    </w:rPr>
  </w:style>
  <w:style w:type="paragraph" w:customStyle="1" w:styleId="StandardowyB">
    <w:name w:val="Standardowy B"/>
    <w:basedOn w:val="Normalny"/>
    <w:uiPriority w:val="99"/>
    <w:rsid w:val="003C522E"/>
    <w:pPr>
      <w:jc w:val="both"/>
    </w:pPr>
    <w:rPr>
      <w:b/>
      <w:sz w:val="24"/>
    </w:rPr>
  </w:style>
  <w:style w:type="character" w:customStyle="1" w:styleId="highlight">
    <w:name w:val="highlight"/>
    <w:basedOn w:val="Domylnaczcionkaakapitu"/>
    <w:rsid w:val="00F20919"/>
  </w:style>
  <w:style w:type="paragraph" w:customStyle="1" w:styleId="commentcontentpara">
    <w:name w:val="commentcontentpara"/>
    <w:basedOn w:val="Normalny"/>
    <w:rsid w:val="0076159D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AE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8F57-7EA4-445E-A7B8-128A9E66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1061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 Rektora ZUT z dnia 28 czerwca 2022 r. w sprawie dokumentacji przebiegu kształcenia w Szkole Doktorskiej w ZUT</dc:title>
  <dc:creator>eprzybylska</dc:creator>
  <cp:lastModifiedBy>Gabriela Pasturczak</cp:lastModifiedBy>
  <cp:revision>8</cp:revision>
  <cp:lastPrinted>2022-06-28T09:08:00Z</cp:lastPrinted>
  <dcterms:created xsi:type="dcterms:W3CDTF">2022-06-28T09:04:00Z</dcterms:created>
  <dcterms:modified xsi:type="dcterms:W3CDTF">2022-06-29T09:57:00Z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2022-06-06T11:04:36Z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a691407c-f8a3-4955-bb8f-402852c8a98a</vt:lpwstr>
  </property>
  <property fmtid="{D5CDD505-2E9C-101B-9397-08002B2CF9AE}" pid="8" name="MSIP_Label_50945193-57ff-457d-9504-518e9bfb59a9_ContentBits">
    <vt:lpwstr>0</vt:lpwstr>
  </property>
</Properties>
</file>