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05D6" w14:textId="62737441" w:rsidR="00060D07" w:rsidRDefault="00B9706C" w:rsidP="00060D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KOMUNIKAT</w:t>
      </w:r>
      <w:r w:rsidR="00060D07" w:rsidRPr="005011F5">
        <w:rPr>
          <w:rFonts w:ascii="Times New Roman" w:hAnsi="Times New Roman" w:cs="Times New Roman"/>
          <w:b/>
          <w:sz w:val="36"/>
          <w:szCs w:val="36"/>
        </w:rPr>
        <w:t xml:space="preserve"> NR</w:t>
      </w:r>
      <w:r w:rsidR="00060D0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C145A">
        <w:rPr>
          <w:rFonts w:ascii="Times New Roman" w:hAnsi="Times New Roman" w:cs="Times New Roman"/>
          <w:b/>
          <w:sz w:val="36"/>
          <w:szCs w:val="36"/>
        </w:rPr>
        <w:t>2</w:t>
      </w:r>
    </w:p>
    <w:p w14:paraId="6FFA9983" w14:textId="77777777" w:rsidR="00060D07" w:rsidRPr="00FC5B8D" w:rsidRDefault="00060D07" w:rsidP="00E46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B8D">
        <w:rPr>
          <w:rFonts w:ascii="Times New Roman" w:hAnsi="Times New Roman" w:cs="Times New Roman"/>
          <w:b/>
          <w:sz w:val="28"/>
          <w:szCs w:val="28"/>
        </w:rPr>
        <w:t>Rektora Zachodniopomorskiego Uniwersytetu Technologicznego w Szczecinie</w:t>
      </w:r>
    </w:p>
    <w:p w14:paraId="7BE02E52" w14:textId="3A6D1DB7" w:rsidR="00060D07" w:rsidRPr="00FC5B8D" w:rsidRDefault="00060D07" w:rsidP="00E46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B8D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5C145A">
        <w:rPr>
          <w:rFonts w:ascii="Times New Roman" w:hAnsi="Times New Roman" w:cs="Times New Roman"/>
          <w:b/>
          <w:sz w:val="28"/>
          <w:szCs w:val="28"/>
        </w:rPr>
        <w:t>10</w:t>
      </w:r>
      <w:r w:rsidR="00164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B8D">
        <w:rPr>
          <w:rFonts w:ascii="Times New Roman" w:hAnsi="Times New Roman" w:cs="Times New Roman"/>
          <w:b/>
          <w:sz w:val="28"/>
          <w:szCs w:val="28"/>
        </w:rPr>
        <w:t>stycznia 20</w:t>
      </w:r>
      <w:r w:rsidR="00B9706C">
        <w:rPr>
          <w:rFonts w:ascii="Times New Roman" w:hAnsi="Times New Roman" w:cs="Times New Roman"/>
          <w:b/>
          <w:sz w:val="28"/>
          <w:szCs w:val="28"/>
        </w:rPr>
        <w:t>23</w:t>
      </w:r>
      <w:r w:rsidRPr="00FC5B8D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25E0A2E" w14:textId="77777777" w:rsidR="00060D07" w:rsidRPr="00D1568A" w:rsidRDefault="00060D07" w:rsidP="00E462C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B9736E" w14:textId="7F40819B" w:rsidR="00060D07" w:rsidRDefault="002A1598" w:rsidP="00E462C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81174" w:rsidRPr="00AB5ADC">
        <w:rPr>
          <w:rFonts w:ascii="Times New Roman" w:hAnsi="Times New Roman" w:cs="Times New Roman"/>
          <w:b/>
          <w:sz w:val="24"/>
          <w:szCs w:val="24"/>
        </w:rPr>
        <w:t>harmonogram</w:t>
      </w:r>
      <w:r>
        <w:rPr>
          <w:rFonts w:ascii="Times New Roman" w:hAnsi="Times New Roman" w:cs="Times New Roman"/>
          <w:b/>
          <w:sz w:val="24"/>
          <w:szCs w:val="24"/>
        </w:rPr>
        <w:t>ie</w:t>
      </w:r>
      <w:r w:rsidR="00E81174" w:rsidRPr="00AB5AD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535407433"/>
      <w:r w:rsidR="00060D07" w:rsidRPr="004671D4">
        <w:rPr>
          <w:rFonts w:ascii="Times New Roman" w:hAnsi="Times New Roman"/>
          <w:b/>
          <w:sz w:val="24"/>
        </w:rPr>
        <w:t xml:space="preserve">okresowej oceny </w:t>
      </w:r>
    </w:p>
    <w:p w14:paraId="018E324F" w14:textId="77777777" w:rsidR="00060D07" w:rsidRPr="004671D4" w:rsidRDefault="00060D07" w:rsidP="00E462C9">
      <w:pPr>
        <w:spacing w:after="0"/>
        <w:jc w:val="center"/>
        <w:rPr>
          <w:rFonts w:ascii="Times New Roman" w:hAnsi="Times New Roman"/>
          <w:b/>
          <w:sz w:val="24"/>
        </w:rPr>
      </w:pPr>
      <w:r w:rsidRPr="004671D4">
        <w:rPr>
          <w:rFonts w:ascii="Times New Roman" w:hAnsi="Times New Roman"/>
          <w:b/>
          <w:sz w:val="24"/>
        </w:rPr>
        <w:t xml:space="preserve">pracowników niebędących nauczycielami akademickimi </w:t>
      </w:r>
    </w:p>
    <w:p w14:paraId="472CB107" w14:textId="77777777" w:rsidR="00060D07" w:rsidRPr="004671D4" w:rsidRDefault="00060D07" w:rsidP="00E462C9">
      <w:pPr>
        <w:spacing w:after="0"/>
        <w:jc w:val="center"/>
        <w:rPr>
          <w:rFonts w:ascii="Times New Roman" w:hAnsi="Times New Roman"/>
          <w:sz w:val="24"/>
        </w:rPr>
      </w:pPr>
      <w:bookmarkStart w:id="1" w:name="_Hlk535407907"/>
      <w:bookmarkEnd w:id="0"/>
      <w:r>
        <w:rPr>
          <w:rFonts w:ascii="Times New Roman" w:hAnsi="Times New Roman"/>
          <w:b/>
          <w:sz w:val="24"/>
        </w:rPr>
        <w:t xml:space="preserve">w </w:t>
      </w:r>
      <w:r w:rsidRPr="004671D4">
        <w:rPr>
          <w:rFonts w:ascii="Times New Roman" w:hAnsi="Times New Roman"/>
          <w:b/>
          <w:sz w:val="24"/>
        </w:rPr>
        <w:t>Zachodniopomorski</w:t>
      </w:r>
      <w:r>
        <w:rPr>
          <w:rFonts w:ascii="Times New Roman" w:hAnsi="Times New Roman"/>
          <w:b/>
          <w:sz w:val="24"/>
        </w:rPr>
        <w:t>m</w:t>
      </w:r>
      <w:r w:rsidRPr="004671D4">
        <w:rPr>
          <w:rFonts w:ascii="Times New Roman" w:hAnsi="Times New Roman"/>
          <w:b/>
          <w:sz w:val="24"/>
        </w:rPr>
        <w:t xml:space="preserve"> Uniwersyte</w:t>
      </w:r>
      <w:r>
        <w:rPr>
          <w:rFonts w:ascii="Times New Roman" w:hAnsi="Times New Roman"/>
          <w:b/>
          <w:sz w:val="24"/>
        </w:rPr>
        <w:t>cie</w:t>
      </w:r>
      <w:r w:rsidRPr="004671D4">
        <w:rPr>
          <w:rFonts w:ascii="Times New Roman" w:hAnsi="Times New Roman"/>
          <w:b/>
          <w:sz w:val="24"/>
        </w:rPr>
        <w:t xml:space="preserve"> Technologiczn</w:t>
      </w:r>
      <w:r>
        <w:rPr>
          <w:rFonts w:ascii="Times New Roman" w:hAnsi="Times New Roman"/>
          <w:b/>
          <w:sz w:val="24"/>
        </w:rPr>
        <w:t>ym</w:t>
      </w:r>
      <w:r w:rsidRPr="004671D4">
        <w:rPr>
          <w:rFonts w:ascii="Times New Roman" w:hAnsi="Times New Roman"/>
          <w:b/>
          <w:sz w:val="24"/>
        </w:rPr>
        <w:t xml:space="preserve"> w Szczecinie </w:t>
      </w:r>
    </w:p>
    <w:bookmarkEnd w:id="1"/>
    <w:p w14:paraId="18903975" w14:textId="31AA4EC8" w:rsidR="00695289" w:rsidRPr="00695289" w:rsidRDefault="00695289" w:rsidP="009048BB">
      <w:pPr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  <w:r w:rsidRPr="00695289"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="00B9706C">
        <w:rPr>
          <w:rFonts w:ascii="Times New Roman" w:hAnsi="Times New Roman" w:cs="Times New Roman"/>
          <w:sz w:val="24"/>
          <w:szCs w:val="24"/>
        </w:rPr>
        <w:t>4</w:t>
      </w:r>
      <w:r w:rsidRPr="00695289">
        <w:rPr>
          <w:rFonts w:ascii="Times New Roman" w:hAnsi="Times New Roman" w:cs="Times New Roman"/>
          <w:sz w:val="24"/>
          <w:szCs w:val="24"/>
        </w:rPr>
        <w:t xml:space="preserve"> ust.</w:t>
      </w:r>
      <w:r w:rsidR="00C53289">
        <w:rPr>
          <w:rFonts w:ascii="Times New Roman" w:hAnsi="Times New Roman" w:cs="Times New Roman"/>
          <w:sz w:val="24"/>
          <w:szCs w:val="24"/>
        </w:rPr>
        <w:t xml:space="preserve"> </w:t>
      </w:r>
      <w:r w:rsidR="00B9706C">
        <w:rPr>
          <w:rFonts w:ascii="Times New Roman" w:hAnsi="Times New Roman" w:cs="Times New Roman"/>
          <w:sz w:val="24"/>
          <w:szCs w:val="24"/>
        </w:rPr>
        <w:t>3</w:t>
      </w:r>
      <w:r w:rsidRPr="00695289">
        <w:rPr>
          <w:rFonts w:ascii="Times New Roman" w:hAnsi="Times New Roman" w:cs="Times New Roman"/>
          <w:sz w:val="24"/>
          <w:szCs w:val="24"/>
        </w:rPr>
        <w:t xml:space="preserve"> Regulaminu okresowej oceny pracowników niebędących nauczycielami </w:t>
      </w:r>
      <w:r w:rsidRPr="00E26C56">
        <w:rPr>
          <w:rFonts w:ascii="Times New Roman" w:hAnsi="Times New Roman" w:cs="Times New Roman"/>
          <w:spacing w:val="-4"/>
          <w:sz w:val="24"/>
          <w:szCs w:val="24"/>
        </w:rPr>
        <w:t>akademickim</w:t>
      </w:r>
      <w:r w:rsidR="00E10798" w:rsidRPr="00E26C5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E26C56">
        <w:rPr>
          <w:rFonts w:ascii="Times New Roman" w:hAnsi="Times New Roman" w:cs="Times New Roman"/>
          <w:spacing w:val="-4"/>
          <w:sz w:val="24"/>
          <w:szCs w:val="24"/>
        </w:rPr>
        <w:t xml:space="preserve"> w Zachodniopomorskim Uniwersytecie Technologicznym w Szczecinie</w:t>
      </w:r>
      <w:r w:rsidR="00AB6742" w:rsidRPr="00E26C56">
        <w:rPr>
          <w:rFonts w:ascii="Times New Roman" w:hAnsi="Times New Roman" w:cs="Times New Roman"/>
          <w:spacing w:val="-4"/>
          <w:sz w:val="24"/>
          <w:szCs w:val="24"/>
        </w:rPr>
        <w:t>, stanowiącego</w:t>
      </w:r>
      <w:r w:rsidR="00AB6742">
        <w:rPr>
          <w:rFonts w:ascii="Times New Roman" w:hAnsi="Times New Roman" w:cs="Times New Roman"/>
          <w:sz w:val="24"/>
          <w:szCs w:val="24"/>
        </w:rPr>
        <w:t xml:space="preserve"> załącznik do zarz</w:t>
      </w:r>
      <w:r w:rsidR="006A72E6">
        <w:rPr>
          <w:rFonts w:ascii="Times New Roman" w:hAnsi="Times New Roman" w:cs="Times New Roman"/>
          <w:sz w:val="24"/>
          <w:szCs w:val="24"/>
        </w:rPr>
        <w:t xml:space="preserve">ądzenia nr </w:t>
      </w:r>
      <w:r w:rsidR="00B9706C">
        <w:rPr>
          <w:rFonts w:ascii="Times New Roman" w:hAnsi="Times New Roman" w:cs="Times New Roman"/>
          <w:sz w:val="24"/>
          <w:szCs w:val="24"/>
        </w:rPr>
        <w:t>6</w:t>
      </w:r>
      <w:r w:rsidR="006A72E6">
        <w:rPr>
          <w:rFonts w:ascii="Times New Roman" w:hAnsi="Times New Roman" w:cs="Times New Roman"/>
          <w:sz w:val="24"/>
          <w:szCs w:val="24"/>
        </w:rPr>
        <w:t>2 Rektora ZUT z dnia 2</w:t>
      </w:r>
      <w:r w:rsidR="00B9706C">
        <w:rPr>
          <w:rFonts w:ascii="Times New Roman" w:hAnsi="Times New Roman" w:cs="Times New Roman"/>
          <w:sz w:val="24"/>
          <w:szCs w:val="24"/>
        </w:rPr>
        <w:t>4</w:t>
      </w:r>
      <w:r w:rsidR="006A72E6">
        <w:rPr>
          <w:rFonts w:ascii="Times New Roman" w:hAnsi="Times New Roman" w:cs="Times New Roman"/>
          <w:sz w:val="24"/>
          <w:szCs w:val="24"/>
        </w:rPr>
        <w:t xml:space="preserve"> </w:t>
      </w:r>
      <w:r w:rsidR="00B9706C">
        <w:rPr>
          <w:rFonts w:ascii="Times New Roman" w:hAnsi="Times New Roman" w:cs="Times New Roman"/>
          <w:sz w:val="24"/>
          <w:szCs w:val="24"/>
        </w:rPr>
        <w:t>maja</w:t>
      </w:r>
      <w:r w:rsidR="006A72E6">
        <w:rPr>
          <w:rFonts w:ascii="Times New Roman" w:hAnsi="Times New Roman" w:cs="Times New Roman"/>
          <w:sz w:val="24"/>
          <w:szCs w:val="24"/>
        </w:rPr>
        <w:t xml:space="preserve"> 20</w:t>
      </w:r>
      <w:r w:rsidR="00F875A8">
        <w:rPr>
          <w:rFonts w:ascii="Times New Roman" w:hAnsi="Times New Roman" w:cs="Times New Roman"/>
          <w:sz w:val="24"/>
          <w:szCs w:val="24"/>
        </w:rPr>
        <w:t>21</w:t>
      </w:r>
      <w:r w:rsidR="006A72E6">
        <w:rPr>
          <w:rFonts w:ascii="Times New Roman" w:hAnsi="Times New Roman" w:cs="Times New Roman"/>
          <w:sz w:val="24"/>
          <w:szCs w:val="24"/>
        </w:rPr>
        <w:t xml:space="preserve"> r.</w:t>
      </w:r>
      <w:r w:rsidR="00F875A8">
        <w:rPr>
          <w:rFonts w:ascii="Times New Roman" w:hAnsi="Times New Roman" w:cs="Times New Roman"/>
          <w:sz w:val="24"/>
          <w:szCs w:val="24"/>
        </w:rPr>
        <w:t xml:space="preserve"> informuje się, że</w:t>
      </w:r>
      <w:r w:rsidR="00681299">
        <w:rPr>
          <w:rFonts w:ascii="Times New Roman" w:hAnsi="Times New Roman" w:cs="Times New Roman"/>
          <w:sz w:val="24"/>
          <w:szCs w:val="24"/>
        </w:rPr>
        <w:t>:</w:t>
      </w:r>
    </w:p>
    <w:p w14:paraId="0C138BF3" w14:textId="22336580" w:rsidR="00880E88" w:rsidRDefault="00F875A8" w:rsidP="00E462C9">
      <w:pPr>
        <w:pStyle w:val="Akapitzlist"/>
        <w:numPr>
          <w:ilvl w:val="0"/>
          <w:numId w:val="8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880E88">
        <w:rPr>
          <w:rFonts w:ascii="Times New Roman" w:hAnsi="Times New Roman" w:cs="Times New Roman"/>
          <w:sz w:val="24"/>
          <w:szCs w:val="24"/>
        </w:rPr>
        <w:t>W dniach 1 stycznia – 31 marca 2023 r. należy przeprowadzi</w:t>
      </w:r>
      <w:r w:rsidR="00B64605">
        <w:rPr>
          <w:rFonts w:ascii="Times New Roman" w:hAnsi="Times New Roman" w:cs="Times New Roman"/>
          <w:sz w:val="24"/>
          <w:szCs w:val="24"/>
        </w:rPr>
        <w:t>ć</w:t>
      </w:r>
      <w:r w:rsidRPr="00880E88">
        <w:rPr>
          <w:rFonts w:ascii="Times New Roman" w:hAnsi="Times New Roman" w:cs="Times New Roman"/>
          <w:sz w:val="24"/>
          <w:szCs w:val="24"/>
        </w:rPr>
        <w:t xml:space="preserve"> ocenę </w:t>
      </w:r>
      <w:r w:rsidR="00880E88" w:rsidRPr="00880E88">
        <w:rPr>
          <w:rFonts w:ascii="Times New Roman" w:hAnsi="Times New Roman" w:cs="Times New Roman"/>
          <w:sz w:val="24"/>
          <w:szCs w:val="24"/>
        </w:rPr>
        <w:t xml:space="preserve">okresową pracowników niebędących nauczycielami akademickimi w ZUT na zasadach określonych w </w:t>
      </w:r>
      <w:r w:rsidR="00B2771F" w:rsidRPr="00880E88">
        <w:rPr>
          <w:rFonts w:ascii="Times New Roman" w:hAnsi="Times New Roman" w:cs="Times New Roman"/>
          <w:sz w:val="24"/>
          <w:szCs w:val="24"/>
        </w:rPr>
        <w:t>Regulaminie</w:t>
      </w:r>
      <w:r w:rsidR="00075C22">
        <w:rPr>
          <w:rFonts w:ascii="Times New Roman" w:hAnsi="Times New Roman" w:cs="Times New Roman"/>
          <w:sz w:val="24"/>
          <w:szCs w:val="24"/>
        </w:rPr>
        <w:t xml:space="preserve"> okresowej oceny pracowników niebędących nauczycielami akademickimi</w:t>
      </w:r>
      <w:r w:rsidR="00880E88" w:rsidRPr="00880E88">
        <w:rPr>
          <w:rFonts w:ascii="Times New Roman" w:hAnsi="Times New Roman" w:cs="Times New Roman"/>
          <w:sz w:val="24"/>
          <w:szCs w:val="24"/>
        </w:rPr>
        <w:t>.</w:t>
      </w:r>
    </w:p>
    <w:p w14:paraId="0E025742" w14:textId="64ECA7EA" w:rsidR="00F875A8" w:rsidRDefault="00880E88" w:rsidP="00E462C9">
      <w:pPr>
        <w:pStyle w:val="Akapitzlist"/>
        <w:numPr>
          <w:ilvl w:val="0"/>
          <w:numId w:val="8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0E88">
        <w:rPr>
          <w:rFonts w:ascii="Times New Roman" w:hAnsi="Times New Roman" w:cs="Times New Roman"/>
          <w:sz w:val="24"/>
          <w:szCs w:val="24"/>
        </w:rPr>
        <w:t xml:space="preserve">Ocena pracowników obejmuje okres 2021– 2022. </w:t>
      </w:r>
    </w:p>
    <w:p w14:paraId="3F8CC637" w14:textId="77777777" w:rsidR="00695289" w:rsidRPr="00880E88" w:rsidRDefault="00060D07" w:rsidP="00E462C9">
      <w:pPr>
        <w:pStyle w:val="Akapitzlist"/>
        <w:numPr>
          <w:ilvl w:val="0"/>
          <w:numId w:val="8"/>
        </w:numPr>
        <w:spacing w:before="6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0E88">
        <w:rPr>
          <w:rFonts w:ascii="Times New Roman" w:hAnsi="Times New Roman" w:cs="Times New Roman"/>
          <w:spacing w:val="-5"/>
          <w:sz w:val="24"/>
          <w:szCs w:val="24"/>
        </w:rPr>
        <w:t xml:space="preserve">Ustala się harmonogram czynności związanych z przeprowadzeniem oceny </w:t>
      </w:r>
      <w:r w:rsidR="00695289" w:rsidRPr="00880E88">
        <w:rPr>
          <w:rFonts w:ascii="Times New Roman" w:hAnsi="Times New Roman"/>
          <w:spacing w:val="-5"/>
          <w:sz w:val="24"/>
        </w:rPr>
        <w:t>pracowników niebędących</w:t>
      </w:r>
      <w:r w:rsidR="00695289" w:rsidRPr="00880E88">
        <w:rPr>
          <w:rFonts w:ascii="Times New Roman" w:hAnsi="Times New Roman"/>
          <w:sz w:val="24"/>
        </w:rPr>
        <w:t xml:space="preserve"> nauczycielami akademickimi</w:t>
      </w:r>
      <w:r w:rsidR="00E10798" w:rsidRPr="00880E88">
        <w:rPr>
          <w:rFonts w:ascii="Times New Roman" w:hAnsi="Times New Roman"/>
          <w:sz w:val="24"/>
        </w:rPr>
        <w:t>:</w:t>
      </w:r>
    </w:p>
    <w:tbl>
      <w:tblPr>
        <w:tblStyle w:val="Tabela-Siatka"/>
        <w:tblW w:w="9452" w:type="dxa"/>
        <w:tblInd w:w="-5" w:type="dxa"/>
        <w:tblLook w:val="04A0" w:firstRow="1" w:lastRow="0" w:firstColumn="1" w:lastColumn="0" w:noHBand="0" w:noVBand="1"/>
      </w:tblPr>
      <w:tblGrid>
        <w:gridCol w:w="2268"/>
        <w:gridCol w:w="7184"/>
      </w:tblGrid>
      <w:tr w:rsidR="00C53289" w:rsidRPr="00C53289" w14:paraId="3EE56542" w14:textId="77777777" w:rsidTr="00055F75">
        <w:trPr>
          <w:trHeight w:val="403"/>
        </w:trPr>
        <w:tc>
          <w:tcPr>
            <w:tcW w:w="2268" w:type="dxa"/>
            <w:vAlign w:val="center"/>
          </w:tcPr>
          <w:p w14:paraId="169D0838" w14:textId="77777777" w:rsidR="00C53289" w:rsidRPr="00C53289" w:rsidRDefault="00E26C56" w:rsidP="00E26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7184" w:type="dxa"/>
            <w:vAlign w:val="center"/>
          </w:tcPr>
          <w:p w14:paraId="215116D3" w14:textId="77777777" w:rsidR="00C53289" w:rsidRPr="00C53289" w:rsidRDefault="00C53289" w:rsidP="00E26C56">
            <w:pPr>
              <w:pStyle w:val="Akapitzlist"/>
              <w:spacing w:after="0" w:line="240" w:lineRule="auto"/>
              <w:ind w:left="281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C53289">
              <w:rPr>
                <w:rFonts w:ascii="Times New Roman" w:hAnsi="Times New Roman" w:cs="Times New Roman"/>
                <w:b/>
              </w:rPr>
              <w:t>Czynności</w:t>
            </w:r>
          </w:p>
        </w:tc>
      </w:tr>
      <w:tr w:rsidR="00D44954" w:rsidRPr="00C53289" w14:paraId="396D148C" w14:textId="77777777" w:rsidTr="00E462C9">
        <w:trPr>
          <w:trHeight w:val="4061"/>
        </w:trPr>
        <w:tc>
          <w:tcPr>
            <w:tcW w:w="2268" w:type="dxa"/>
            <w:vAlign w:val="center"/>
            <w:hideMark/>
          </w:tcPr>
          <w:p w14:paraId="016A6F32" w14:textId="449DDDB9" w:rsidR="00D44954" w:rsidRPr="00C53289" w:rsidRDefault="00D44954" w:rsidP="00C532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C53289">
              <w:rPr>
                <w:rFonts w:ascii="Times New Roman" w:hAnsi="Times New Roman" w:cs="Times New Roman"/>
                <w:b/>
              </w:rPr>
              <w:t>1.01. –</w:t>
            </w:r>
            <w:r w:rsidR="00E26C56">
              <w:rPr>
                <w:rFonts w:ascii="Times New Roman" w:hAnsi="Times New Roman" w:cs="Times New Roman"/>
                <w:b/>
              </w:rPr>
              <w:t xml:space="preserve"> </w:t>
            </w:r>
            <w:r w:rsidRPr="00C53289">
              <w:rPr>
                <w:rFonts w:ascii="Times New Roman" w:hAnsi="Times New Roman" w:cs="Times New Roman"/>
                <w:b/>
              </w:rPr>
              <w:t>31.03.20</w:t>
            </w:r>
            <w:r w:rsidR="00B2771F">
              <w:rPr>
                <w:rFonts w:ascii="Times New Roman" w:hAnsi="Times New Roman" w:cs="Times New Roman"/>
                <w:b/>
              </w:rPr>
              <w:t>23</w:t>
            </w:r>
            <w:r w:rsidRPr="00C53289">
              <w:rPr>
                <w:rFonts w:ascii="Times New Roman" w:hAnsi="Times New Roman" w:cs="Times New Roman"/>
                <w:b/>
              </w:rPr>
              <w:t xml:space="preserve"> r</w:t>
            </w:r>
            <w:r w:rsidRPr="00C532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84" w:type="dxa"/>
            <w:hideMark/>
          </w:tcPr>
          <w:p w14:paraId="6B3878F3" w14:textId="110A2840" w:rsidR="00131A63" w:rsidRPr="00164998" w:rsidRDefault="00D44954" w:rsidP="00164998">
            <w:pPr>
              <w:pStyle w:val="Akapitzlist"/>
              <w:numPr>
                <w:ilvl w:val="0"/>
                <w:numId w:val="5"/>
              </w:numPr>
              <w:spacing w:before="120" w:after="6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98">
              <w:rPr>
                <w:rFonts w:ascii="Times New Roman" w:hAnsi="Times New Roman" w:cs="Times New Roman"/>
                <w:sz w:val="24"/>
                <w:szCs w:val="24"/>
              </w:rPr>
              <w:t>przeprowadzenie rozmowy bezpośredniego przełożonego z  pracownikiem oraz sporządzeni</w:t>
            </w:r>
            <w:r w:rsidR="00131A63" w:rsidRPr="00164998">
              <w:rPr>
                <w:rFonts w:ascii="Times New Roman" w:hAnsi="Times New Roman" w:cs="Times New Roman"/>
                <w:sz w:val="24"/>
                <w:szCs w:val="24"/>
              </w:rPr>
              <w:t>e oceny</w:t>
            </w:r>
            <w:r w:rsidR="00164998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="00164998" w:rsidRPr="00164998">
              <w:rPr>
                <w:rFonts w:ascii="Times New Roman" w:hAnsi="Times New Roman" w:cs="Times New Roman"/>
                <w:sz w:val="24"/>
                <w:szCs w:val="24"/>
              </w:rPr>
              <w:t>odpowiednim arkuszu stanowiącym załącznik do Regulaminu</w:t>
            </w:r>
            <w:r w:rsidR="00131A63" w:rsidRPr="00164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998" w:rsidRPr="00164998">
              <w:rPr>
                <w:rFonts w:ascii="Times New Roman" w:hAnsi="Times New Roman" w:cs="Times New Roman"/>
                <w:sz w:val="24"/>
                <w:szCs w:val="24"/>
              </w:rPr>
              <w:t>w 2 egzemplarzach;</w:t>
            </w:r>
            <w:r w:rsidR="006C5C2A" w:rsidRPr="00164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84ED6C" w14:textId="4E2D1F00" w:rsidR="00D44954" w:rsidRPr="00164998" w:rsidRDefault="00075C22" w:rsidP="00164998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98">
              <w:rPr>
                <w:rFonts w:ascii="Times New Roman" w:hAnsi="Times New Roman" w:cs="Times New Roman"/>
                <w:sz w:val="24"/>
                <w:szCs w:val="24"/>
              </w:rPr>
              <w:t xml:space="preserve">niezwłoczne zapoznanie ocenianego z oceną, </w:t>
            </w:r>
            <w:r w:rsidR="00131A63" w:rsidRPr="0016499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44954" w:rsidRPr="00164998">
              <w:rPr>
                <w:rFonts w:ascii="Times New Roman" w:hAnsi="Times New Roman" w:cs="Times New Roman"/>
                <w:sz w:val="24"/>
                <w:szCs w:val="24"/>
              </w:rPr>
              <w:t xml:space="preserve">rzekazanie pracownikowi </w:t>
            </w:r>
            <w:r w:rsidRPr="00164998">
              <w:rPr>
                <w:rFonts w:ascii="Times New Roman" w:hAnsi="Times New Roman" w:cs="Times New Roman"/>
                <w:sz w:val="24"/>
                <w:szCs w:val="24"/>
              </w:rPr>
              <w:t>arkusza</w:t>
            </w:r>
            <w:r w:rsidR="00164998" w:rsidRPr="00164998">
              <w:rPr>
                <w:rFonts w:ascii="Times New Roman" w:hAnsi="Times New Roman" w:cs="Times New Roman"/>
                <w:sz w:val="24"/>
                <w:szCs w:val="24"/>
              </w:rPr>
              <w:t xml:space="preserve"> wraz z pouczeniem o prawie</w:t>
            </w:r>
            <w:r w:rsidR="00164998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="00164998" w:rsidRPr="00164998">
              <w:rPr>
                <w:rFonts w:ascii="Times New Roman" w:hAnsi="Times New Roman" w:cs="Times New Roman"/>
                <w:sz w:val="24"/>
                <w:szCs w:val="24"/>
              </w:rPr>
              <w:t xml:space="preserve"> złożenia odwołania, </w:t>
            </w:r>
            <w:r w:rsidR="00B83CCC" w:rsidRPr="00164998">
              <w:rPr>
                <w:rFonts w:ascii="Times New Roman" w:hAnsi="Times New Roman" w:cs="Times New Roman"/>
                <w:sz w:val="24"/>
                <w:szCs w:val="24"/>
              </w:rPr>
              <w:t>podpisanie oświadczenia w </w:t>
            </w:r>
            <w:r w:rsidR="000847D9" w:rsidRPr="00164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CCC" w:rsidRPr="00164998">
              <w:rPr>
                <w:rFonts w:ascii="Times New Roman" w:hAnsi="Times New Roman" w:cs="Times New Roman"/>
                <w:sz w:val="24"/>
                <w:szCs w:val="24"/>
              </w:rPr>
              <w:t>arkusz</w:t>
            </w:r>
            <w:r w:rsidR="00B2771F" w:rsidRPr="0016499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83CCC" w:rsidRPr="00164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7D9" w:rsidRPr="00164998">
              <w:rPr>
                <w:rFonts w:ascii="Times New Roman" w:hAnsi="Times New Roman" w:cs="Times New Roman"/>
                <w:sz w:val="24"/>
                <w:szCs w:val="24"/>
              </w:rPr>
              <w:t>przez ocenianego</w:t>
            </w:r>
            <w:r w:rsidR="00814C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954A3C" w14:textId="77777777" w:rsidR="00D44954" w:rsidRPr="00164998" w:rsidRDefault="00D44954" w:rsidP="00164998">
            <w:pPr>
              <w:pStyle w:val="Akapitzlist"/>
              <w:numPr>
                <w:ilvl w:val="0"/>
                <w:numId w:val="5"/>
              </w:numPr>
              <w:spacing w:before="60"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98">
              <w:rPr>
                <w:rFonts w:ascii="Times New Roman" w:hAnsi="Times New Roman" w:cs="Times New Roman"/>
                <w:sz w:val="24"/>
                <w:szCs w:val="24"/>
              </w:rPr>
              <w:t>wnoszenie odwołań od oceny do pr</w:t>
            </w:r>
            <w:r w:rsidR="00C53289" w:rsidRPr="00164998">
              <w:rPr>
                <w:rFonts w:ascii="Times New Roman" w:hAnsi="Times New Roman" w:cs="Times New Roman"/>
                <w:sz w:val="24"/>
                <w:szCs w:val="24"/>
              </w:rPr>
              <w:t>zełożonego wyższego stopnia, za </w:t>
            </w:r>
            <w:r w:rsidRPr="00164998">
              <w:rPr>
                <w:rFonts w:ascii="Times New Roman" w:hAnsi="Times New Roman" w:cs="Times New Roman"/>
                <w:sz w:val="24"/>
                <w:szCs w:val="24"/>
              </w:rPr>
              <w:t>pośrednictwem bezpośredniego przełożonego</w:t>
            </w:r>
          </w:p>
          <w:p w14:paraId="184DBF55" w14:textId="340B19FE" w:rsidR="00841B70" w:rsidRPr="00164998" w:rsidRDefault="00D44954" w:rsidP="00164998">
            <w:pPr>
              <w:spacing w:after="6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64998">
              <w:rPr>
                <w:rFonts w:ascii="Times New Roman" w:hAnsi="Times New Roman" w:cs="Times New Roman"/>
                <w:sz w:val="24"/>
                <w:szCs w:val="24"/>
              </w:rPr>
              <w:t>(pracownikowi przysługuje odwołanie od oceny w terminie 14 dni od dnia otrzymania</w:t>
            </w:r>
            <w:r w:rsidR="00B2771F" w:rsidRPr="00164998">
              <w:rPr>
                <w:rFonts w:ascii="Times New Roman" w:hAnsi="Times New Roman" w:cs="Times New Roman"/>
                <w:sz w:val="24"/>
                <w:szCs w:val="24"/>
              </w:rPr>
              <w:t xml:space="preserve"> oceny</w:t>
            </w:r>
            <w:r w:rsidR="00C53289" w:rsidRPr="001649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14C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64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B1EA0E" w14:textId="6884E698" w:rsidR="00D44954" w:rsidRPr="00841B70" w:rsidRDefault="00841B70" w:rsidP="00164998">
            <w:pPr>
              <w:spacing w:before="60" w:after="0" w:line="240" w:lineRule="auto"/>
              <w:ind w:left="274" w:hanging="274"/>
              <w:rPr>
                <w:rFonts w:ascii="Times New Roman" w:hAnsi="Times New Roman" w:cs="Times New Roman"/>
              </w:rPr>
            </w:pPr>
            <w:r w:rsidRPr="001649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4) </w:t>
            </w:r>
            <w:r w:rsidR="00D44954" w:rsidRPr="001649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rozpatrzenie</w:t>
            </w:r>
            <w:r w:rsidR="00D44954" w:rsidRPr="00164998">
              <w:rPr>
                <w:rFonts w:ascii="Times New Roman" w:hAnsi="Times New Roman" w:cs="Times New Roman"/>
                <w:sz w:val="24"/>
                <w:szCs w:val="24"/>
              </w:rPr>
              <w:t xml:space="preserve"> odwołań i powiadomienie na piśmie odwołującego się pracownika oraz kierownika jednostki </w:t>
            </w:r>
            <w:r w:rsidR="00D44954" w:rsidRPr="001649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(w terminie 21 dni od dnia wniesienia odwołania</w:t>
            </w:r>
            <w:r w:rsidR="00C53289" w:rsidRPr="001649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46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299" w:rsidRPr="00C53289" w14:paraId="6E10CBAF" w14:textId="77777777" w:rsidTr="00055F75">
        <w:tc>
          <w:tcPr>
            <w:tcW w:w="2268" w:type="dxa"/>
            <w:vAlign w:val="center"/>
            <w:hideMark/>
          </w:tcPr>
          <w:p w14:paraId="28BA0345" w14:textId="07A9F245" w:rsidR="00681299" w:rsidRPr="00C53289" w:rsidRDefault="002F0BE5" w:rsidP="00B83CC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3289">
              <w:rPr>
                <w:rFonts w:ascii="Times New Roman" w:hAnsi="Times New Roman" w:cs="Times New Roman"/>
                <w:b/>
              </w:rPr>
              <w:t>do</w:t>
            </w:r>
            <w:r w:rsidR="00B83CCC">
              <w:rPr>
                <w:rFonts w:ascii="Times New Roman" w:hAnsi="Times New Roman" w:cs="Times New Roman"/>
                <w:b/>
              </w:rPr>
              <w:t xml:space="preserve"> 1</w:t>
            </w:r>
            <w:r w:rsidR="00B2771F">
              <w:rPr>
                <w:rFonts w:ascii="Times New Roman" w:hAnsi="Times New Roman" w:cs="Times New Roman"/>
                <w:b/>
              </w:rPr>
              <w:t>2</w:t>
            </w:r>
            <w:r w:rsidR="00681299" w:rsidRPr="00C53289">
              <w:rPr>
                <w:rFonts w:ascii="Times New Roman" w:hAnsi="Times New Roman" w:cs="Times New Roman"/>
                <w:b/>
              </w:rPr>
              <w:t>.0</w:t>
            </w:r>
            <w:r w:rsidR="00B83CCC">
              <w:rPr>
                <w:rFonts w:ascii="Times New Roman" w:hAnsi="Times New Roman" w:cs="Times New Roman"/>
                <w:b/>
              </w:rPr>
              <w:t>5</w:t>
            </w:r>
            <w:r w:rsidR="00681299" w:rsidRPr="00C53289">
              <w:rPr>
                <w:rFonts w:ascii="Times New Roman" w:hAnsi="Times New Roman" w:cs="Times New Roman"/>
                <w:b/>
              </w:rPr>
              <w:t>.20</w:t>
            </w:r>
            <w:r w:rsidR="00B2771F">
              <w:rPr>
                <w:rFonts w:ascii="Times New Roman" w:hAnsi="Times New Roman" w:cs="Times New Roman"/>
                <w:b/>
              </w:rPr>
              <w:t>23</w:t>
            </w:r>
            <w:r w:rsidR="00681299" w:rsidRPr="00C53289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7184" w:type="dxa"/>
            <w:hideMark/>
          </w:tcPr>
          <w:p w14:paraId="031C41B1" w14:textId="77777777" w:rsidR="00681299" w:rsidRPr="00814CEE" w:rsidRDefault="00681299" w:rsidP="00841B70">
            <w:pPr>
              <w:spacing w:before="6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przekazanie</w:t>
            </w:r>
            <w:r w:rsidRPr="00814CEE">
              <w:rPr>
                <w:rFonts w:ascii="Times New Roman" w:hAnsi="Times New Roman" w:cs="Times New Roman"/>
                <w:sz w:val="24"/>
                <w:szCs w:val="24"/>
              </w:rPr>
              <w:t xml:space="preserve"> oryginału </w:t>
            </w:r>
            <w:r w:rsidRPr="00D07E14">
              <w:rPr>
                <w:rFonts w:ascii="Times New Roman" w:hAnsi="Times New Roman" w:cs="Times New Roman"/>
                <w:sz w:val="24"/>
                <w:szCs w:val="24"/>
              </w:rPr>
              <w:t>arkusza ostatecznej</w:t>
            </w:r>
            <w:r w:rsidRPr="00814CEE">
              <w:rPr>
                <w:rFonts w:ascii="Times New Roman" w:hAnsi="Times New Roman" w:cs="Times New Roman"/>
                <w:sz w:val="24"/>
                <w:szCs w:val="24"/>
              </w:rPr>
              <w:t xml:space="preserve"> oceny pracownika do  Działu Kadr</w:t>
            </w:r>
            <w:r w:rsidR="002F0BE5" w:rsidRPr="00814CEE">
              <w:rPr>
                <w:rFonts w:ascii="Times New Roman" w:hAnsi="Times New Roman" w:cs="Times New Roman"/>
                <w:sz w:val="24"/>
                <w:szCs w:val="24"/>
              </w:rPr>
              <w:t xml:space="preserve"> w celu włączenia do akt osobowych ocenianego. </w:t>
            </w:r>
          </w:p>
        </w:tc>
      </w:tr>
    </w:tbl>
    <w:p w14:paraId="14C356FB" w14:textId="3E1BFF20" w:rsidR="006C5C2A" w:rsidRPr="006C5C2A" w:rsidRDefault="006C5C2A" w:rsidP="00E462C9">
      <w:pPr>
        <w:pStyle w:val="Akapitzlist"/>
        <w:numPr>
          <w:ilvl w:val="0"/>
          <w:numId w:val="8"/>
        </w:numPr>
        <w:spacing w:before="240"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Niewykonanie obowiązku przeprowadzenia oceny okresowej w terminie wskazanym w</w:t>
      </w:r>
      <w:r w:rsidR="00075C22">
        <w:rPr>
          <w:rFonts w:ascii="Times New Roman" w:hAnsi="Times New Roman" w:cs="Times New Roman"/>
          <w:sz w:val="24"/>
          <w:szCs w:val="24"/>
        </w:rPr>
        <w:t> harmonogramie</w:t>
      </w:r>
      <w:r>
        <w:rPr>
          <w:rFonts w:ascii="Times New Roman" w:hAnsi="Times New Roman" w:cs="Times New Roman"/>
          <w:sz w:val="24"/>
          <w:szCs w:val="24"/>
        </w:rPr>
        <w:t xml:space="preserve"> stanowi naruszenie obowiązków pracowniczych oceniającego ze skutkiem nałożenia kary porządkowej </w:t>
      </w:r>
      <w:r w:rsidR="00075C22">
        <w:rPr>
          <w:rFonts w:ascii="Times New Roman" w:hAnsi="Times New Roman" w:cs="Times New Roman"/>
          <w:sz w:val="24"/>
          <w:szCs w:val="24"/>
        </w:rPr>
        <w:t xml:space="preserve">(upomnienia, nagany) na oceniającego lub obniżenia premii regulaminowej. </w:t>
      </w:r>
    </w:p>
    <w:p w14:paraId="3FA0BF89" w14:textId="3F680638" w:rsidR="00060D07" w:rsidRDefault="00060D07" w:rsidP="00E462C9">
      <w:pPr>
        <w:spacing w:after="84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21FA7">
        <w:rPr>
          <w:rFonts w:ascii="Times New Roman" w:hAnsi="Times New Roman" w:cs="Times New Roman"/>
          <w:sz w:val="24"/>
          <w:szCs w:val="24"/>
        </w:rPr>
        <w:t>Rektor</w:t>
      </w:r>
    </w:p>
    <w:p w14:paraId="14E0B89F" w14:textId="77777777" w:rsidR="005931E5" w:rsidRDefault="00060D07" w:rsidP="00060D07">
      <w:pPr>
        <w:spacing w:before="120"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21FA7">
        <w:rPr>
          <w:rFonts w:ascii="Times New Roman" w:hAnsi="Times New Roman" w:cs="Times New Roman"/>
          <w:sz w:val="24"/>
          <w:szCs w:val="24"/>
        </w:rPr>
        <w:t xml:space="preserve">dr hab. inż. </w:t>
      </w:r>
      <w:r w:rsidR="00E10798">
        <w:rPr>
          <w:rFonts w:ascii="Times New Roman" w:hAnsi="Times New Roman" w:cs="Times New Roman"/>
          <w:sz w:val="24"/>
          <w:szCs w:val="24"/>
        </w:rPr>
        <w:t>Jacek Wróbel, prof. ZUT</w:t>
      </w:r>
    </w:p>
    <w:sectPr w:rsidR="005931E5" w:rsidSect="0098216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1E3F" w14:textId="77777777" w:rsidR="00FB123C" w:rsidRDefault="00FB123C" w:rsidP="00060D07">
      <w:pPr>
        <w:spacing w:after="0" w:line="240" w:lineRule="auto"/>
      </w:pPr>
      <w:r>
        <w:separator/>
      </w:r>
    </w:p>
  </w:endnote>
  <w:endnote w:type="continuationSeparator" w:id="0">
    <w:p w14:paraId="1587C931" w14:textId="77777777" w:rsidR="00FB123C" w:rsidRDefault="00FB123C" w:rsidP="0006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D235" w14:textId="77777777" w:rsidR="00FB123C" w:rsidRDefault="00FB123C" w:rsidP="00060D07">
      <w:pPr>
        <w:spacing w:after="0" w:line="240" w:lineRule="auto"/>
      </w:pPr>
      <w:r>
        <w:separator/>
      </w:r>
    </w:p>
  </w:footnote>
  <w:footnote w:type="continuationSeparator" w:id="0">
    <w:p w14:paraId="3FF2B865" w14:textId="77777777" w:rsidR="00FB123C" w:rsidRDefault="00FB123C" w:rsidP="00060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4E9F"/>
    <w:multiLevelType w:val="hybridMultilevel"/>
    <w:tmpl w:val="F8EC2208"/>
    <w:lvl w:ilvl="0" w:tplc="1E96B6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4CB2"/>
    <w:multiLevelType w:val="hybridMultilevel"/>
    <w:tmpl w:val="EA5A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7E5"/>
    <w:multiLevelType w:val="hybridMultilevel"/>
    <w:tmpl w:val="24E49BCA"/>
    <w:lvl w:ilvl="0" w:tplc="DFB83F9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82169"/>
    <w:multiLevelType w:val="hybridMultilevel"/>
    <w:tmpl w:val="40B25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24295A"/>
    <w:multiLevelType w:val="hybridMultilevel"/>
    <w:tmpl w:val="3F1C79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0C06DB"/>
    <w:multiLevelType w:val="hybridMultilevel"/>
    <w:tmpl w:val="3F4E1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31A76"/>
    <w:multiLevelType w:val="hybridMultilevel"/>
    <w:tmpl w:val="AA948496"/>
    <w:lvl w:ilvl="0" w:tplc="DFB83F9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2C48A8"/>
    <w:multiLevelType w:val="hybridMultilevel"/>
    <w:tmpl w:val="15DAB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07"/>
    <w:rsid w:val="00055F75"/>
    <w:rsid w:val="00060D07"/>
    <w:rsid w:val="00075C22"/>
    <w:rsid w:val="000847D9"/>
    <w:rsid w:val="000B2325"/>
    <w:rsid w:val="000D19C7"/>
    <w:rsid w:val="00131A63"/>
    <w:rsid w:val="00164259"/>
    <w:rsid w:val="00164998"/>
    <w:rsid w:val="00235C9C"/>
    <w:rsid w:val="002434EA"/>
    <w:rsid w:val="002A1598"/>
    <w:rsid w:val="002E19FF"/>
    <w:rsid w:val="002F0BE5"/>
    <w:rsid w:val="002F3B92"/>
    <w:rsid w:val="003548DE"/>
    <w:rsid w:val="00375864"/>
    <w:rsid w:val="004C09F7"/>
    <w:rsid w:val="004E1482"/>
    <w:rsid w:val="005931E5"/>
    <w:rsid w:val="005B7371"/>
    <w:rsid w:val="005C145A"/>
    <w:rsid w:val="00681299"/>
    <w:rsid w:val="00695289"/>
    <w:rsid w:val="006A72E6"/>
    <w:rsid w:val="006C5C2A"/>
    <w:rsid w:val="006D181B"/>
    <w:rsid w:val="00742263"/>
    <w:rsid w:val="007778BF"/>
    <w:rsid w:val="007A424A"/>
    <w:rsid w:val="007D03DF"/>
    <w:rsid w:val="00814CEE"/>
    <w:rsid w:val="00841B70"/>
    <w:rsid w:val="00880E88"/>
    <w:rsid w:val="008C2631"/>
    <w:rsid w:val="009048BB"/>
    <w:rsid w:val="0098216B"/>
    <w:rsid w:val="009B238A"/>
    <w:rsid w:val="00A47B45"/>
    <w:rsid w:val="00AB5ADC"/>
    <w:rsid w:val="00AB6742"/>
    <w:rsid w:val="00B2771F"/>
    <w:rsid w:val="00B64605"/>
    <w:rsid w:val="00B83CCC"/>
    <w:rsid w:val="00B9706C"/>
    <w:rsid w:val="00C53289"/>
    <w:rsid w:val="00CD04F0"/>
    <w:rsid w:val="00CE416C"/>
    <w:rsid w:val="00D07E14"/>
    <w:rsid w:val="00D130B7"/>
    <w:rsid w:val="00D44954"/>
    <w:rsid w:val="00D87C5C"/>
    <w:rsid w:val="00DD4E3B"/>
    <w:rsid w:val="00DF1A42"/>
    <w:rsid w:val="00E047A4"/>
    <w:rsid w:val="00E10798"/>
    <w:rsid w:val="00E26C56"/>
    <w:rsid w:val="00E462C9"/>
    <w:rsid w:val="00E81174"/>
    <w:rsid w:val="00EE631B"/>
    <w:rsid w:val="00F12734"/>
    <w:rsid w:val="00F875A8"/>
    <w:rsid w:val="00FA4CC9"/>
    <w:rsid w:val="00FB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D145CD"/>
  <w15:chartTrackingRefBased/>
  <w15:docId w15:val="{96701194-F6AE-421E-84A1-EF690619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D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D07"/>
    <w:pPr>
      <w:ind w:left="720"/>
      <w:contextualSpacing/>
    </w:pPr>
  </w:style>
  <w:style w:type="table" w:styleId="Tabela-Siatka">
    <w:name w:val="Table Grid"/>
    <w:basedOn w:val="Standardowy"/>
    <w:uiPriority w:val="59"/>
    <w:rsid w:val="0006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D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D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D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 Rektora ZUT z dnia 10 stycznia 2023 r. o harmonogramie okresowej oceny pracowników niebędących nauczycielami akademickimi w ZUT</dc:title>
  <dc:subject/>
  <dc:creator>ZUT</dc:creator>
  <cp:keywords/>
  <dc:description/>
  <cp:lastModifiedBy>Gabriela Pasturczak</cp:lastModifiedBy>
  <cp:revision>4</cp:revision>
  <cp:lastPrinted>2023-01-05T11:33:00Z</cp:lastPrinted>
  <dcterms:created xsi:type="dcterms:W3CDTF">2023-01-10T07:00:00Z</dcterms:created>
  <dcterms:modified xsi:type="dcterms:W3CDTF">2023-01-11T08:32:00Z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2023-01-05T08:07:29Z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ac1664af-b1f1-4a72-93b1-6cc36acb9269</vt:lpwstr>
  </property>
  <property fmtid="{D5CDD505-2E9C-101B-9397-08002B2CF9AE}" pid="8" name="MSIP_Label_50945193-57ff-457d-9504-518e9bfb59a9_ContentBits">
    <vt:lpwstr>0</vt:lpwstr>
  </property>
</Properties>
</file>