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8DB1" w14:textId="4FC11FAB" w:rsidR="00C4641F" w:rsidRPr="00EC7CEF" w:rsidRDefault="00C4641F" w:rsidP="00C4641F">
      <w:pPr>
        <w:jc w:val="center"/>
        <w:rPr>
          <w:b/>
          <w:bCs w:val="0"/>
          <w:sz w:val="32"/>
          <w:szCs w:val="32"/>
        </w:rPr>
      </w:pPr>
      <w:r w:rsidRPr="00EC7CEF">
        <w:rPr>
          <w:b/>
          <w:bCs w:val="0"/>
          <w:sz w:val="32"/>
          <w:szCs w:val="32"/>
        </w:rPr>
        <w:t xml:space="preserve">PISMO OKÓLNE NR </w:t>
      </w:r>
      <w:r w:rsidR="008533A0">
        <w:rPr>
          <w:b/>
          <w:bCs w:val="0"/>
          <w:sz w:val="32"/>
          <w:szCs w:val="32"/>
        </w:rPr>
        <w:t>1</w:t>
      </w:r>
    </w:p>
    <w:p w14:paraId="07879CE4" w14:textId="77777777" w:rsidR="00C4641F" w:rsidRPr="007105B9" w:rsidRDefault="00C4641F" w:rsidP="00C4641F">
      <w:pPr>
        <w:pStyle w:val="Podtytu"/>
        <w:outlineLvl w:val="9"/>
        <w:rPr>
          <w:rFonts w:ascii="Times New Roman" w:hAnsi="Times New Roman"/>
          <w:sz w:val="28"/>
          <w:szCs w:val="28"/>
        </w:rPr>
      </w:pPr>
      <w:r w:rsidRPr="007105B9">
        <w:rPr>
          <w:rFonts w:ascii="Times New Roman" w:hAnsi="Times New Roman"/>
          <w:sz w:val="28"/>
          <w:szCs w:val="28"/>
        </w:rPr>
        <w:t>Rektora Zachodniopomorskiego Uniwersytetu Technologicznego w Szczecinie</w:t>
      </w:r>
    </w:p>
    <w:p w14:paraId="789A8548" w14:textId="1E5C8802" w:rsidR="00C4641F" w:rsidRPr="007105B9" w:rsidRDefault="00C4641F" w:rsidP="00C4641F">
      <w:pPr>
        <w:pStyle w:val="data"/>
        <w:outlineLvl w:val="9"/>
        <w:rPr>
          <w:rFonts w:ascii="Times New Roman" w:hAnsi="Times New Roman"/>
          <w:sz w:val="28"/>
          <w:szCs w:val="28"/>
        </w:rPr>
      </w:pPr>
      <w:r w:rsidRPr="007105B9">
        <w:rPr>
          <w:rFonts w:ascii="Times New Roman" w:hAnsi="Times New Roman"/>
          <w:sz w:val="28"/>
          <w:szCs w:val="28"/>
        </w:rPr>
        <w:t xml:space="preserve">z dnia </w:t>
      </w:r>
      <w:r>
        <w:rPr>
          <w:rFonts w:ascii="Times New Roman" w:hAnsi="Times New Roman"/>
          <w:sz w:val="28"/>
          <w:szCs w:val="28"/>
        </w:rPr>
        <w:t xml:space="preserve">27 lutego 2023 </w:t>
      </w:r>
      <w:r w:rsidRPr="007105B9">
        <w:rPr>
          <w:rFonts w:ascii="Times New Roman" w:hAnsi="Times New Roman"/>
          <w:sz w:val="28"/>
          <w:szCs w:val="28"/>
        </w:rPr>
        <w:t>r.</w:t>
      </w:r>
    </w:p>
    <w:p w14:paraId="5AF80CAC" w14:textId="477763D0" w:rsidR="00C4641F" w:rsidRPr="00A35DB7" w:rsidRDefault="00C4641F" w:rsidP="00C4641F">
      <w:pPr>
        <w:jc w:val="center"/>
        <w:rPr>
          <w:b/>
          <w:bCs w:val="0"/>
        </w:rPr>
      </w:pPr>
      <w:r>
        <w:rPr>
          <w:b/>
          <w:bCs w:val="0"/>
        </w:rPr>
        <w:t xml:space="preserve">zmieniające pismo okólne nr 7 Rektora ZUT z dnia 13 kwietnia 2021 r. </w:t>
      </w:r>
      <w:r>
        <w:rPr>
          <w:b/>
          <w:bCs w:val="0"/>
        </w:rPr>
        <w:br/>
      </w:r>
      <w:r w:rsidRPr="00A35DB7">
        <w:rPr>
          <w:b/>
          <w:bCs w:val="0"/>
        </w:rPr>
        <w:t xml:space="preserve">w sprawie Procedury zatrudniania oraz </w:t>
      </w:r>
      <w:r>
        <w:rPr>
          <w:b/>
          <w:bCs w:val="0"/>
        </w:rPr>
        <w:t xml:space="preserve">przebiegu </w:t>
      </w:r>
      <w:r w:rsidRPr="00A35DB7">
        <w:rPr>
          <w:b/>
          <w:bCs w:val="0"/>
        </w:rPr>
        <w:t xml:space="preserve">rozwoju zawodowego pracowników </w:t>
      </w:r>
      <w:r w:rsidRPr="00A35DB7">
        <w:rPr>
          <w:b/>
          <w:bCs w:val="0"/>
        </w:rPr>
        <w:br/>
        <w:t>Zachodniopomorskiego Uniwersytetu Technologicznego w Szczecinie</w:t>
      </w:r>
    </w:p>
    <w:p w14:paraId="27F76052" w14:textId="6896837B" w:rsidR="00C4641F" w:rsidRDefault="008533A0" w:rsidP="008533A0">
      <w:pPr>
        <w:spacing w:before="240"/>
      </w:pPr>
      <w:r>
        <w:t>W</w:t>
      </w:r>
      <w:r w:rsidR="00C4641F">
        <w:t xml:space="preserve"> </w:t>
      </w:r>
      <w:r w:rsidR="00C4641F" w:rsidRPr="00C508EE">
        <w:t xml:space="preserve">Procedurze </w:t>
      </w:r>
      <w:r w:rsidR="00C4641F" w:rsidRPr="00D74288">
        <w:rPr>
          <w:spacing w:val="-4"/>
        </w:rPr>
        <w:t>zatrudniania oraz przebiegu rozwoju zawodowego pracowników Zachodniopomorskiego Uniwersytetu</w:t>
      </w:r>
      <w:r w:rsidR="00C4641F" w:rsidRPr="00C508EE">
        <w:t xml:space="preserve"> Technologicznego w Szczecinie, stanowi</w:t>
      </w:r>
      <w:r>
        <w:t>ącej</w:t>
      </w:r>
      <w:r w:rsidR="00C4641F" w:rsidRPr="00C508EE">
        <w:t xml:space="preserve"> załącznik do pisma okólnego</w:t>
      </w:r>
      <w:r w:rsidR="00C4641F">
        <w:t xml:space="preserve"> nr 7 </w:t>
      </w:r>
      <w:r w:rsidR="00C4641F" w:rsidRPr="00C4641F">
        <w:t>Rektora ZUT z dnia 13 kwietnia 2021 r.</w:t>
      </w:r>
      <w:r w:rsidR="00C4641F">
        <w:t>, w dziale 2 w pkt 2.4.1 ppkt 3 otrzymuje brzmienie:</w:t>
      </w:r>
    </w:p>
    <w:p w14:paraId="7491CDE3" w14:textId="19CDC3A7" w:rsidR="00C4641F" w:rsidRPr="00947EF9" w:rsidRDefault="00C4641F" w:rsidP="008533A0">
      <w:r w:rsidRPr="00947EF9">
        <w:t>„</w:t>
      </w:r>
      <w:r w:rsidR="008533A0" w:rsidRPr="00947EF9">
        <w:t xml:space="preserve">3. </w:t>
      </w:r>
      <w:r w:rsidR="008533A0" w:rsidRPr="00947EF9">
        <w:rPr>
          <w:spacing w:val="-2"/>
        </w:rPr>
        <w:t>RCIiTT wspomaga również uczestnictwo jednostek naukowych (w tym ZUT) oraz przedsiębiorstw</w:t>
      </w:r>
      <w:r w:rsidR="008533A0" w:rsidRPr="00947EF9">
        <w:t xml:space="preserve"> z województw zachodniopomorskiego, lubuskiego i wielkopolskiego w Programie Ramowym Unii Europejskiej w zakresie badań i </w:t>
      </w:r>
      <w:r w:rsidR="00AB028F" w:rsidRPr="00947EF9">
        <w:t>i</w:t>
      </w:r>
      <w:r w:rsidR="008533A0" w:rsidRPr="00947EF9">
        <w:t xml:space="preserve">nnowacji Horyzont Europa. </w:t>
      </w:r>
      <w:r w:rsidR="00114570">
        <w:t xml:space="preserve">RCIiTT </w:t>
      </w:r>
      <w:r w:rsidR="008533A0" w:rsidRPr="00947EF9">
        <w:t>wspiera także prace ZUT w ramach wyróżnienia HR.”.</w:t>
      </w:r>
    </w:p>
    <w:p w14:paraId="78572391" w14:textId="77777777" w:rsidR="00C4641F" w:rsidRDefault="00C4641F" w:rsidP="008533A0">
      <w:pPr>
        <w:spacing w:before="360" w:after="600"/>
        <w:ind w:left="4536"/>
        <w:jc w:val="center"/>
      </w:pPr>
      <w:r>
        <w:t xml:space="preserve">W zastępstwie </w:t>
      </w:r>
      <w:r w:rsidRPr="00A35DB7">
        <w:t>Rektor</w:t>
      </w:r>
      <w:r>
        <w:t>a</w:t>
      </w:r>
    </w:p>
    <w:p w14:paraId="0EB29904" w14:textId="00C74964" w:rsidR="00D66988" w:rsidRDefault="00C4641F" w:rsidP="00C4641F">
      <w:pPr>
        <w:ind w:left="4536"/>
        <w:jc w:val="center"/>
      </w:pPr>
      <w:r w:rsidRPr="00A35DB7">
        <w:t xml:space="preserve">dr hab. inż. </w:t>
      </w:r>
      <w:r>
        <w:t>Krzysztof Pietrusewicz</w:t>
      </w:r>
      <w:r w:rsidRPr="00A35DB7">
        <w:t>, prof. ZUT</w:t>
      </w:r>
    </w:p>
    <w:p w14:paraId="77F92909" w14:textId="4F43DED1" w:rsidR="00C4641F" w:rsidRDefault="00C4641F" w:rsidP="00C4641F">
      <w:pPr>
        <w:ind w:left="4536"/>
        <w:jc w:val="center"/>
      </w:pPr>
      <w:r>
        <w:t>prorektor ds. organizacji i rozwoju uczelni</w:t>
      </w:r>
    </w:p>
    <w:sectPr w:rsidR="00C4641F" w:rsidSect="006626F0">
      <w:pgSz w:w="11906" w:h="16838" w:code="9"/>
      <w:pgMar w:top="851" w:right="851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7004" w14:textId="77777777" w:rsidR="005D20C5" w:rsidRDefault="005D20C5" w:rsidP="005D20C5">
      <w:pPr>
        <w:spacing w:line="240" w:lineRule="auto"/>
      </w:pPr>
      <w:r>
        <w:separator/>
      </w:r>
    </w:p>
  </w:endnote>
  <w:endnote w:type="continuationSeparator" w:id="0">
    <w:p w14:paraId="7EBBE88F" w14:textId="77777777" w:rsidR="005D20C5" w:rsidRDefault="005D20C5" w:rsidP="005D2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768C" w14:textId="77777777" w:rsidR="005D20C5" w:rsidRDefault="005D20C5" w:rsidP="005D20C5">
      <w:pPr>
        <w:spacing w:line="240" w:lineRule="auto"/>
      </w:pPr>
      <w:r>
        <w:separator/>
      </w:r>
    </w:p>
  </w:footnote>
  <w:footnote w:type="continuationSeparator" w:id="0">
    <w:p w14:paraId="1AAF511E" w14:textId="77777777" w:rsidR="005D20C5" w:rsidRDefault="005D20C5" w:rsidP="005D20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1F"/>
    <w:rsid w:val="000B4769"/>
    <w:rsid w:val="00114570"/>
    <w:rsid w:val="00280276"/>
    <w:rsid w:val="005D20C5"/>
    <w:rsid w:val="006626F0"/>
    <w:rsid w:val="008533A0"/>
    <w:rsid w:val="00947EF9"/>
    <w:rsid w:val="00AB028F"/>
    <w:rsid w:val="00C4641F"/>
    <w:rsid w:val="00D6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30F9F6"/>
  <w15:chartTrackingRefBased/>
  <w15:docId w15:val="{90DE463B-4EAA-472E-9A22-8AD656A6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41F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99"/>
    <w:qFormat/>
    <w:rsid w:val="00C4641F"/>
    <w:pPr>
      <w:jc w:val="center"/>
      <w:outlineLvl w:val="3"/>
    </w:pPr>
    <w:rPr>
      <w:rFonts w:ascii="Arial" w:hAnsi="Arial"/>
      <w:b/>
      <w:sz w:val="22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C4641F"/>
    <w:rPr>
      <w:rFonts w:ascii="Arial" w:eastAsia="Times New Roman" w:hAnsi="Arial" w:cs="Times New Roman"/>
      <w:b/>
      <w:bCs/>
      <w:szCs w:val="24"/>
    </w:rPr>
  </w:style>
  <w:style w:type="paragraph" w:customStyle="1" w:styleId="data">
    <w:name w:val="data"/>
    <w:basedOn w:val="Podtytu"/>
    <w:next w:val="podstawaprawna"/>
    <w:link w:val="dataZnak"/>
    <w:qFormat/>
    <w:rsid w:val="00C4641F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8533A0"/>
    <w:pPr>
      <w:spacing w:before="240" w:after="120"/>
      <w:jc w:val="both"/>
      <w:outlineLvl w:val="9"/>
    </w:pPr>
    <w:rPr>
      <w:rFonts w:ascii="Times New Roman" w:hAnsi="Times New Roman"/>
      <w:b w:val="0"/>
      <w:color w:val="FF0000"/>
      <w:sz w:val="24"/>
    </w:rPr>
  </w:style>
  <w:style w:type="character" w:customStyle="1" w:styleId="dataZnak">
    <w:name w:val="data Znak"/>
    <w:basedOn w:val="PodtytuZnak"/>
    <w:link w:val="data"/>
    <w:rsid w:val="00C4641F"/>
    <w:rPr>
      <w:rFonts w:ascii="Arial" w:eastAsia="Times New Roman" w:hAnsi="Arial" w:cs="Times New Roman"/>
      <w:b/>
      <w:bCs/>
      <w:szCs w:val="24"/>
    </w:rPr>
  </w:style>
  <w:style w:type="character" w:customStyle="1" w:styleId="podstawaprawnaZnak">
    <w:name w:val="podstawa prawna Znak"/>
    <w:basedOn w:val="dataZnak"/>
    <w:link w:val="podstawaprawna"/>
    <w:rsid w:val="008533A0"/>
    <w:rPr>
      <w:rFonts w:ascii="Times New Roman" w:eastAsia="Times New Roman" w:hAnsi="Times New Roman" w:cs="Times New Roman"/>
      <w:b w:val="0"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9" ma:contentTypeDescription="Utwórz nowy dokument." ma:contentTypeScope="" ma:versionID="fb6ba80a36f056d89671b864f858364c">
  <xsd:schema xmlns:xsd="http://www.w3.org/2001/XMLSchema" xmlns:xs="http://www.w3.org/2001/XMLSchema" xmlns:p="http://schemas.microsoft.com/office/2006/metadata/properties" xmlns:ns3="fb8a5b68-32ec-4c09-bec1-f1e9be9b0d82" xmlns:ns4="15120990-af37-422a-bca9-68b6039d8a9b" targetNamespace="http://schemas.microsoft.com/office/2006/metadata/properties" ma:root="true" ma:fieldsID="99d49fefd70cc2b14aad940e7a622228" ns3:_="" ns4:_="">
    <xsd:import namespace="fb8a5b68-32ec-4c09-bec1-f1e9be9b0d82"/>
    <xsd:import namespace="15120990-af37-422a-bca9-68b6039d8a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6F54EB-ADDD-4A3D-9CB8-62691CF10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a5b68-32ec-4c09-bec1-f1e9be9b0d82"/>
    <ds:schemaRef ds:uri="15120990-af37-422a-bca9-68b6039d8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D473E9-69A4-4179-A24E-23552F488C60}">
  <ds:schemaRefs>
    <ds:schemaRef ds:uri="15120990-af37-422a-bca9-68b6039d8a9b"/>
    <ds:schemaRef ds:uri="http://www.w3.org/XML/1998/namespace"/>
    <ds:schemaRef ds:uri="fb8a5b68-32ec-4c09-bec1-f1e9be9b0d82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86BBDB-6FED-4694-8D1C-3C6894007C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1 Rektora ZUT z dnia 27 lutego 2023 r. zmieniające pismo okólne nr 7 Rektora ZUT z dnia 13 kwietnia 2021 r. w sprawie Procedury zatrudniania oraz przebiegu rozwoju zawodowego pracowników ZUT</dc:title>
  <dc:subject/>
  <dc:creator>Gabriela Pasturczak</dc:creator>
  <cp:keywords/>
  <dc:description/>
  <cp:lastModifiedBy>Gabriela Pasturczak</cp:lastModifiedBy>
  <cp:revision>7</cp:revision>
  <dcterms:created xsi:type="dcterms:W3CDTF">2023-02-27T09:19:00Z</dcterms:created>
  <dcterms:modified xsi:type="dcterms:W3CDTF">2023-02-28T08:30:00Z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2023-02-27T09:00:34Z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804d6d01-923f-440e-ac06-96f98a627294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0x010100B77890831A938D47A19CE8C84DCD9BF9</vt:lpwstr>
  </property>
</Properties>
</file>