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A0AF" w14:textId="77062AB9" w:rsidR="00517836" w:rsidRPr="00310D8C" w:rsidRDefault="00BF75C1" w:rsidP="00681367">
      <w:pPr>
        <w:suppressAutoHyphens/>
        <w:spacing w:line="276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zarządzenie nr</w:t>
      </w:r>
      <w:r w:rsidR="00BF0B34">
        <w:rPr>
          <w:b/>
          <w:caps/>
          <w:sz w:val="32"/>
          <w:szCs w:val="32"/>
        </w:rPr>
        <w:t xml:space="preserve"> </w:t>
      </w:r>
      <w:r w:rsidR="002765B3">
        <w:rPr>
          <w:b/>
          <w:caps/>
          <w:sz w:val="32"/>
          <w:szCs w:val="32"/>
        </w:rPr>
        <w:t>1</w:t>
      </w:r>
      <w:r w:rsidR="00EF1FD6">
        <w:rPr>
          <w:b/>
          <w:caps/>
          <w:sz w:val="32"/>
          <w:szCs w:val="32"/>
        </w:rPr>
        <w:t>36</w:t>
      </w:r>
    </w:p>
    <w:p w14:paraId="45D525C7" w14:textId="77777777" w:rsidR="00517836" w:rsidRPr="00517836" w:rsidRDefault="00517836" w:rsidP="002C085C">
      <w:pPr>
        <w:spacing w:line="276" w:lineRule="auto"/>
        <w:jc w:val="center"/>
        <w:rPr>
          <w:b/>
          <w:sz w:val="28"/>
          <w:szCs w:val="28"/>
        </w:rPr>
      </w:pPr>
      <w:r w:rsidRPr="00517836">
        <w:rPr>
          <w:b/>
          <w:sz w:val="28"/>
          <w:szCs w:val="28"/>
        </w:rPr>
        <w:t>Rektora Zachodniopomorskiego Uniwersytetu Technologicznego w Szczecinie</w:t>
      </w:r>
    </w:p>
    <w:p w14:paraId="1D1712B8" w14:textId="5C79FCD6" w:rsidR="00517836" w:rsidRDefault="00BF75C1" w:rsidP="002C085C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E43244">
        <w:rPr>
          <w:b/>
          <w:sz w:val="28"/>
        </w:rPr>
        <w:t xml:space="preserve"> 1</w:t>
      </w:r>
      <w:r w:rsidR="00EF1FD6">
        <w:rPr>
          <w:b/>
          <w:sz w:val="28"/>
        </w:rPr>
        <w:t>6</w:t>
      </w:r>
      <w:r w:rsidR="00E43244">
        <w:rPr>
          <w:b/>
          <w:sz w:val="28"/>
        </w:rPr>
        <w:t xml:space="preserve"> </w:t>
      </w:r>
      <w:r w:rsidR="00EF1FD6">
        <w:rPr>
          <w:b/>
          <w:sz w:val="28"/>
        </w:rPr>
        <w:t>listopada</w:t>
      </w:r>
      <w:r>
        <w:rPr>
          <w:b/>
          <w:sz w:val="28"/>
        </w:rPr>
        <w:t xml:space="preserve"> 20</w:t>
      </w:r>
      <w:r w:rsidR="002C085C">
        <w:rPr>
          <w:b/>
          <w:sz w:val="28"/>
        </w:rPr>
        <w:t>2</w:t>
      </w:r>
      <w:r w:rsidR="00E43244">
        <w:rPr>
          <w:b/>
          <w:sz w:val="28"/>
        </w:rPr>
        <w:t>3</w:t>
      </w:r>
      <w:r w:rsidR="00517836">
        <w:rPr>
          <w:b/>
          <w:sz w:val="28"/>
        </w:rPr>
        <w:t xml:space="preserve"> r.</w:t>
      </w:r>
    </w:p>
    <w:p w14:paraId="3359141C" w14:textId="77777777" w:rsidR="00C24FDF" w:rsidRDefault="00517836" w:rsidP="002C085C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w sprawie powołania </w:t>
      </w:r>
      <w:r w:rsidR="00EF1FD6">
        <w:rPr>
          <w:b/>
          <w:sz w:val="24"/>
        </w:rPr>
        <w:t>k</w:t>
      </w:r>
      <w:r w:rsidR="00EC1BE5">
        <w:rPr>
          <w:b/>
          <w:sz w:val="24"/>
        </w:rPr>
        <w:t xml:space="preserve">omisji </w:t>
      </w:r>
      <w:r w:rsidR="00EF1FD6">
        <w:rPr>
          <w:b/>
          <w:sz w:val="24"/>
        </w:rPr>
        <w:t xml:space="preserve">do spraw oceny wniosków szkoleniowych </w:t>
      </w:r>
    </w:p>
    <w:p w14:paraId="1935E501" w14:textId="7B654DE9" w:rsidR="00517836" w:rsidRDefault="00EF1FD6" w:rsidP="002C085C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w ramach projektów m</w:t>
      </w:r>
      <w:r w:rsidR="00C24FDF">
        <w:rPr>
          <w:b/>
          <w:sz w:val="24"/>
        </w:rPr>
        <w:t>o</w:t>
      </w:r>
      <w:r>
        <w:rPr>
          <w:b/>
          <w:sz w:val="24"/>
        </w:rPr>
        <w:t>bilnościowych programu Erasmus+</w:t>
      </w:r>
      <w:r w:rsidR="00517836">
        <w:rPr>
          <w:b/>
          <w:sz w:val="24"/>
        </w:rPr>
        <w:t xml:space="preserve"> </w:t>
      </w:r>
    </w:p>
    <w:p w14:paraId="439F07C4" w14:textId="0803FCD7" w:rsidR="008A2AEB" w:rsidRPr="00150135" w:rsidRDefault="00517836" w:rsidP="00B465F5">
      <w:pPr>
        <w:tabs>
          <w:tab w:val="left" w:pos="0"/>
        </w:tabs>
        <w:suppressAutoHyphens/>
        <w:spacing w:before="240" w:line="276" w:lineRule="auto"/>
        <w:jc w:val="both"/>
        <w:rPr>
          <w:sz w:val="24"/>
        </w:rPr>
      </w:pPr>
      <w:r w:rsidRPr="00971473">
        <w:rPr>
          <w:spacing w:val="-2"/>
          <w:sz w:val="24"/>
        </w:rPr>
        <w:t xml:space="preserve">Na podstawie </w:t>
      </w:r>
      <w:r w:rsidR="00E43244" w:rsidRPr="00971473">
        <w:rPr>
          <w:spacing w:val="-2"/>
          <w:sz w:val="24"/>
        </w:rPr>
        <w:t>art. 23 ustawy z dnia 20 lipca 2018 r. Prawo o szkolnictwie wyższym i nauce (tekst jedn. Dz. U. z 2023 r. poz. 742, z późn. zm.)</w:t>
      </w:r>
      <w:r w:rsidR="00A318F9" w:rsidRPr="00971473">
        <w:rPr>
          <w:iCs/>
          <w:spacing w:val="-2"/>
          <w:sz w:val="24"/>
        </w:rPr>
        <w:t>,</w:t>
      </w:r>
      <w:r w:rsidRPr="00971473">
        <w:rPr>
          <w:spacing w:val="-2"/>
          <w:sz w:val="24"/>
        </w:rPr>
        <w:t xml:space="preserve"> </w:t>
      </w:r>
      <w:r w:rsidR="00876FEB" w:rsidRPr="00971473">
        <w:rPr>
          <w:spacing w:val="-2"/>
          <w:sz w:val="24"/>
        </w:rPr>
        <w:t>zarządza się</w:t>
      </w:r>
      <w:r w:rsidR="008A2AEB" w:rsidRPr="00971473">
        <w:rPr>
          <w:spacing w:val="-2"/>
          <w:sz w:val="24"/>
        </w:rPr>
        <w:t>, co następuje</w:t>
      </w:r>
      <w:r w:rsidR="008A2AEB" w:rsidRPr="00150135">
        <w:rPr>
          <w:sz w:val="24"/>
        </w:rPr>
        <w:t>:</w:t>
      </w:r>
    </w:p>
    <w:p w14:paraId="46F9D114" w14:textId="77777777" w:rsidR="008A2AEB" w:rsidRDefault="008A2AEB" w:rsidP="00C24FDF">
      <w:pPr>
        <w:tabs>
          <w:tab w:val="left" w:pos="360"/>
        </w:tabs>
        <w:spacing w:before="240" w:line="276" w:lineRule="auto"/>
        <w:jc w:val="center"/>
        <w:rPr>
          <w:b/>
          <w:sz w:val="24"/>
        </w:rPr>
      </w:pPr>
      <w:bookmarkStart w:id="0" w:name="_Hlk150944149"/>
      <w:r w:rsidRPr="00BF0B34">
        <w:rPr>
          <w:b/>
          <w:sz w:val="24"/>
        </w:rPr>
        <w:t>§ 1.</w:t>
      </w:r>
    </w:p>
    <w:bookmarkEnd w:id="0"/>
    <w:p w14:paraId="6C2FD8FF" w14:textId="3338825F" w:rsidR="00EF1FD6" w:rsidRDefault="00EF1FD6" w:rsidP="007B4C20">
      <w:pPr>
        <w:tabs>
          <w:tab w:val="left" w:pos="360"/>
        </w:tabs>
        <w:spacing w:line="276" w:lineRule="auto"/>
        <w:jc w:val="both"/>
        <w:rPr>
          <w:sz w:val="24"/>
        </w:rPr>
      </w:pPr>
      <w:r>
        <w:rPr>
          <w:bCs/>
          <w:sz w:val="24"/>
        </w:rPr>
        <w:t xml:space="preserve">Powołuje się komisję </w:t>
      </w:r>
      <w:r>
        <w:rPr>
          <w:sz w:val="24"/>
        </w:rPr>
        <w:t>ds.</w:t>
      </w:r>
      <w:r w:rsidRPr="00EF1FD6">
        <w:rPr>
          <w:sz w:val="24"/>
        </w:rPr>
        <w:t xml:space="preserve"> oceny wniosków szkoleniowych programu Erasmus+</w:t>
      </w:r>
      <w:r>
        <w:rPr>
          <w:sz w:val="24"/>
        </w:rPr>
        <w:t xml:space="preserve"> składanych w ramach </w:t>
      </w:r>
      <w:r w:rsidRPr="00EF1FD6">
        <w:rPr>
          <w:sz w:val="24"/>
        </w:rPr>
        <w:t xml:space="preserve">projektów mobilnościowych </w:t>
      </w:r>
      <w:r>
        <w:rPr>
          <w:sz w:val="24"/>
        </w:rPr>
        <w:t>na okres od 20 listopada 2023 r. do 30 września 2024 r. w składzie:</w:t>
      </w:r>
    </w:p>
    <w:p w14:paraId="6614A3CC" w14:textId="3B4F385F" w:rsidR="00EF1FD6" w:rsidRPr="00EA04B0" w:rsidRDefault="00EF1FD6" w:rsidP="00EA04B0">
      <w:pPr>
        <w:pStyle w:val="Akapitzlist"/>
        <w:numPr>
          <w:ilvl w:val="0"/>
          <w:numId w:val="13"/>
        </w:numPr>
        <w:tabs>
          <w:tab w:val="left" w:pos="360"/>
        </w:tabs>
        <w:spacing w:before="120" w:line="276" w:lineRule="auto"/>
        <w:ind w:left="284" w:hanging="284"/>
        <w:jc w:val="both"/>
        <w:rPr>
          <w:sz w:val="24"/>
        </w:rPr>
      </w:pPr>
      <w:r w:rsidRPr="00EA04B0">
        <w:rPr>
          <w:spacing w:val="-4"/>
          <w:sz w:val="24"/>
        </w:rPr>
        <w:t xml:space="preserve">mgr inż. Justyna Nowaczyk – </w:t>
      </w:r>
      <w:bookmarkStart w:id="1" w:name="_Hlk150943758"/>
      <w:r w:rsidRPr="00EA04B0">
        <w:rPr>
          <w:spacing w:val="-4"/>
          <w:sz w:val="24"/>
        </w:rPr>
        <w:t>pełnomocnik dziekana WE ds. współpracy dydaktycznej z zagranicą</w:t>
      </w:r>
      <w:bookmarkEnd w:id="1"/>
      <w:r w:rsidRPr="00EA04B0">
        <w:rPr>
          <w:sz w:val="24"/>
        </w:rPr>
        <w:t>;</w:t>
      </w:r>
    </w:p>
    <w:p w14:paraId="1796F55F" w14:textId="501E3969" w:rsidR="00EF1FD6" w:rsidRPr="00EA04B0" w:rsidRDefault="00EF1FD6" w:rsidP="00EA04B0">
      <w:pPr>
        <w:pStyle w:val="Akapitzlist"/>
        <w:numPr>
          <w:ilvl w:val="0"/>
          <w:numId w:val="13"/>
        </w:numPr>
        <w:tabs>
          <w:tab w:val="left" w:pos="360"/>
        </w:tabs>
        <w:spacing w:before="240" w:line="276" w:lineRule="auto"/>
        <w:ind w:left="284" w:hanging="284"/>
        <w:jc w:val="both"/>
        <w:rPr>
          <w:sz w:val="24"/>
        </w:rPr>
      </w:pPr>
      <w:r w:rsidRPr="00EA04B0">
        <w:rPr>
          <w:spacing w:val="-10"/>
          <w:sz w:val="24"/>
        </w:rPr>
        <w:t xml:space="preserve">prof. dr hab. inż. Remigiusz Panicz – </w:t>
      </w:r>
      <w:r w:rsidRPr="003D52C0">
        <w:rPr>
          <w:spacing w:val="-14"/>
          <w:sz w:val="24"/>
        </w:rPr>
        <w:t>pełnomocnik dziekana WNoŻiR ds. współpracy dydaktycznej z zagranicą;</w:t>
      </w:r>
    </w:p>
    <w:p w14:paraId="70D31F1B" w14:textId="368F88D3" w:rsidR="00EF1FD6" w:rsidRPr="00EA04B0" w:rsidRDefault="00EF1FD6" w:rsidP="00EA04B0">
      <w:pPr>
        <w:pStyle w:val="Akapitzlist"/>
        <w:numPr>
          <w:ilvl w:val="0"/>
          <w:numId w:val="13"/>
        </w:numPr>
        <w:tabs>
          <w:tab w:val="left" w:pos="360"/>
        </w:tabs>
        <w:spacing w:before="240" w:line="276" w:lineRule="auto"/>
        <w:ind w:left="284" w:hanging="284"/>
        <w:jc w:val="both"/>
        <w:rPr>
          <w:sz w:val="24"/>
        </w:rPr>
      </w:pPr>
      <w:r w:rsidRPr="00EA04B0">
        <w:rPr>
          <w:sz w:val="24"/>
        </w:rPr>
        <w:t>mgr Joanna Wójtowicz – Dział Mobilności Międzynarodowej;</w:t>
      </w:r>
    </w:p>
    <w:p w14:paraId="59006127" w14:textId="42270195" w:rsidR="00EF1FD6" w:rsidRPr="000874F9" w:rsidRDefault="00EF1FD6" w:rsidP="00EA04B0">
      <w:pPr>
        <w:pStyle w:val="Akapitzlist"/>
        <w:numPr>
          <w:ilvl w:val="0"/>
          <w:numId w:val="13"/>
        </w:numPr>
        <w:tabs>
          <w:tab w:val="left" w:pos="360"/>
        </w:tabs>
        <w:spacing w:before="240" w:line="276" w:lineRule="auto"/>
        <w:ind w:left="284" w:hanging="284"/>
        <w:jc w:val="both"/>
        <w:rPr>
          <w:sz w:val="24"/>
        </w:rPr>
      </w:pPr>
      <w:r w:rsidRPr="00EA04B0">
        <w:rPr>
          <w:sz w:val="24"/>
        </w:rPr>
        <w:t xml:space="preserve">mgr inż. Justyna </w:t>
      </w:r>
      <w:r w:rsidR="000874F9">
        <w:rPr>
          <w:sz w:val="24"/>
        </w:rPr>
        <w:t>Ż</w:t>
      </w:r>
      <w:r w:rsidRPr="00EA04B0">
        <w:rPr>
          <w:sz w:val="24"/>
        </w:rPr>
        <w:t>uk-Błaszyk</w:t>
      </w:r>
      <w:r w:rsidR="00EA04B0" w:rsidRPr="00EA04B0">
        <w:rPr>
          <w:sz w:val="24"/>
        </w:rPr>
        <w:t xml:space="preserve"> </w:t>
      </w:r>
      <w:r w:rsidR="00EA04B0">
        <w:rPr>
          <w:sz w:val="24"/>
        </w:rPr>
        <w:t>–</w:t>
      </w:r>
      <w:r w:rsidR="00EA04B0" w:rsidRPr="00EA04B0">
        <w:rPr>
          <w:sz w:val="24"/>
        </w:rPr>
        <w:t xml:space="preserve"> Dział Kształcenia, </w:t>
      </w:r>
      <w:r w:rsidR="00EA04B0" w:rsidRPr="000874F9">
        <w:rPr>
          <w:sz w:val="24"/>
        </w:rPr>
        <w:t xml:space="preserve">Sekcja ds. </w:t>
      </w:r>
      <w:r w:rsidR="007B4C20" w:rsidRPr="000874F9">
        <w:rPr>
          <w:sz w:val="24"/>
        </w:rPr>
        <w:t xml:space="preserve">Programów i </w:t>
      </w:r>
      <w:r w:rsidR="00EA04B0" w:rsidRPr="000874F9">
        <w:rPr>
          <w:sz w:val="24"/>
        </w:rPr>
        <w:t>Jakości Kszt</w:t>
      </w:r>
      <w:r w:rsidR="00C24FDF" w:rsidRPr="000874F9">
        <w:rPr>
          <w:sz w:val="24"/>
        </w:rPr>
        <w:t>a</w:t>
      </w:r>
      <w:r w:rsidR="00EA04B0" w:rsidRPr="000874F9">
        <w:rPr>
          <w:sz w:val="24"/>
        </w:rPr>
        <w:t>łcenia.</w:t>
      </w:r>
    </w:p>
    <w:p w14:paraId="62B650E1" w14:textId="77777777" w:rsidR="006A2C96" w:rsidRPr="00BF0B34" w:rsidRDefault="006A2C96" w:rsidP="00C24FDF">
      <w:pPr>
        <w:suppressAutoHyphens/>
        <w:spacing w:before="240" w:line="276" w:lineRule="auto"/>
        <w:jc w:val="center"/>
        <w:rPr>
          <w:b/>
          <w:sz w:val="24"/>
          <w:szCs w:val="24"/>
        </w:rPr>
      </w:pPr>
      <w:r w:rsidRPr="00BF0B34">
        <w:rPr>
          <w:b/>
          <w:sz w:val="24"/>
          <w:szCs w:val="24"/>
        </w:rPr>
        <w:t>§ 2.</w:t>
      </w:r>
    </w:p>
    <w:p w14:paraId="6256F82D" w14:textId="78CCFA4A" w:rsidR="00EA04B0" w:rsidRPr="00EA04B0" w:rsidRDefault="00EA04B0" w:rsidP="007B4C20">
      <w:pPr>
        <w:suppressAutoHyphens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 zadań komisji, o której mowa w </w:t>
      </w:r>
      <w:r w:rsidRPr="00EA04B0">
        <w:rPr>
          <w:bCs/>
          <w:sz w:val="24"/>
          <w:szCs w:val="24"/>
        </w:rPr>
        <w:t>§ 1</w:t>
      </w:r>
      <w:r>
        <w:rPr>
          <w:bCs/>
          <w:sz w:val="24"/>
          <w:szCs w:val="24"/>
        </w:rPr>
        <w:t xml:space="preserve">, należy ocena wniosków szkoleniowych zgodnie z zasadami kwalifikacji na wyjazdy szkoleniowe dostępnymi na stronie internetowej </w:t>
      </w:r>
      <w:r w:rsidR="00C24FDF">
        <w:rPr>
          <w:bCs/>
          <w:sz w:val="24"/>
          <w:szCs w:val="24"/>
        </w:rPr>
        <w:t>www.erasmusplus.zut.edu.pl.</w:t>
      </w:r>
    </w:p>
    <w:p w14:paraId="38E3A32A" w14:textId="1E336CAA" w:rsidR="00EA04B0" w:rsidRDefault="00EA04B0" w:rsidP="00EA04B0">
      <w:pPr>
        <w:tabs>
          <w:tab w:val="left" w:pos="360"/>
        </w:tabs>
        <w:spacing w:before="240" w:line="276" w:lineRule="auto"/>
        <w:jc w:val="center"/>
        <w:rPr>
          <w:b/>
          <w:sz w:val="24"/>
        </w:rPr>
      </w:pPr>
      <w:r w:rsidRPr="00BF0B34">
        <w:rPr>
          <w:b/>
          <w:sz w:val="24"/>
        </w:rPr>
        <w:t xml:space="preserve">§ </w:t>
      </w:r>
      <w:r>
        <w:rPr>
          <w:b/>
          <w:sz w:val="24"/>
        </w:rPr>
        <w:t>3</w:t>
      </w:r>
      <w:r w:rsidRPr="00BF0B34">
        <w:rPr>
          <w:b/>
          <w:sz w:val="24"/>
        </w:rPr>
        <w:t>.</w:t>
      </w:r>
    </w:p>
    <w:p w14:paraId="114B3C29" w14:textId="1B670BA7" w:rsidR="00EA04B0" w:rsidRDefault="00C24FDF" w:rsidP="007B4C20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Nadzór nad pracą komisji sprawuje prorektor ds. studenckich.</w:t>
      </w:r>
    </w:p>
    <w:p w14:paraId="565212FB" w14:textId="4992A924" w:rsidR="00C24FDF" w:rsidRDefault="00C24FDF" w:rsidP="00C24FDF">
      <w:pPr>
        <w:tabs>
          <w:tab w:val="left" w:pos="360"/>
        </w:tabs>
        <w:spacing w:before="240" w:line="276" w:lineRule="auto"/>
        <w:jc w:val="center"/>
        <w:rPr>
          <w:b/>
          <w:sz w:val="24"/>
        </w:rPr>
      </w:pPr>
      <w:r w:rsidRPr="00BF0B34">
        <w:rPr>
          <w:b/>
          <w:sz w:val="24"/>
        </w:rPr>
        <w:t xml:space="preserve">§ </w:t>
      </w:r>
      <w:r>
        <w:rPr>
          <w:b/>
          <w:sz w:val="24"/>
        </w:rPr>
        <w:t>4</w:t>
      </w:r>
      <w:r w:rsidRPr="00BF0B34">
        <w:rPr>
          <w:b/>
          <w:sz w:val="24"/>
        </w:rPr>
        <w:t>.</w:t>
      </w:r>
    </w:p>
    <w:p w14:paraId="1C937178" w14:textId="6AAAE99B" w:rsidR="006A2C96" w:rsidRDefault="00876FEB" w:rsidP="007B4C20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</w:t>
      </w:r>
      <w:r w:rsidR="000B352D">
        <w:rPr>
          <w:sz w:val="24"/>
          <w:szCs w:val="24"/>
        </w:rPr>
        <w:t>.</w:t>
      </w:r>
    </w:p>
    <w:p w14:paraId="5F74D638" w14:textId="77777777" w:rsidR="00BF0B34" w:rsidRDefault="00BF0B34" w:rsidP="002C085C">
      <w:pPr>
        <w:spacing w:before="240" w:line="276" w:lineRule="auto"/>
        <w:ind w:left="5040"/>
        <w:jc w:val="center"/>
        <w:rPr>
          <w:sz w:val="24"/>
          <w:szCs w:val="24"/>
        </w:rPr>
      </w:pPr>
    </w:p>
    <w:p w14:paraId="204B0314" w14:textId="77777777" w:rsidR="00876FEB" w:rsidRPr="00681367" w:rsidRDefault="00876FEB" w:rsidP="002C085C">
      <w:pPr>
        <w:spacing w:line="276" w:lineRule="auto"/>
        <w:ind w:left="5041"/>
        <w:jc w:val="center"/>
        <w:rPr>
          <w:sz w:val="24"/>
          <w:szCs w:val="24"/>
          <w:lang w:val="de-DE"/>
        </w:rPr>
      </w:pPr>
      <w:r w:rsidRPr="00681367">
        <w:rPr>
          <w:sz w:val="24"/>
          <w:szCs w:val="24"/>
          <w:lang w:val="de-DE"/>
        </w:rPr>
        <w:t>Rektor</w:t>
      </w:r>
    </w:p>
    <w:p w14:paraId="78C1DCD8" w14:textId="77777777" w:rsidR="00876FEB" w:rsidRPr="00681367" w:rsidRDefault="00876FEB" w:rsidP="002C085C">
      <w:pPr>
        <w:spacing w:before="240" w:line="276" w:lineRule="auto"/>
        <w:ind w:left="5040"/>
        <w:jc w:val="center"/>
        <w:rPr>
          <w:sz w:val="24"/>
          <w:szCs w:val="24"/>
          <w:lang w:val="de-DE"/>
        </w:rPr>
      </w:pPr>
    </w:p>
    <w:p w14:paraId="40424EB8" w14:textId="77777777" w:rsidR="00876FEB" w:rsidRPr="00681367" w:rsidRDefault="00BF0B34" w:rsidP="00BF0B34">
      <w:pPr>
        <w:spacing w:before="240" w:line="360" w:lineRule="auto"/>
        <w:ind w:left="5040"/>
        <w:jc w:val="center"/>
        <w:rPr>
          <w:sz w:val="24"/>
          <w:szCs w:val="24"/>
          <w:lang w:val="de-DE"/>
        </w:rPr>
      </w:pPr>
      <w:r w:rsidRPr="00681367">
        <w:rPr>
          <w:sz w:val="24"/>
          <w:szCs w:val="24"/>
          <w:lang w:val="de-DE"/>
        </w:rPr>
        <w:t xml:space="preserve">dr hab. inż. </w:t>
      </w:r>
      <w:r w:rsidR="00B65808" w:rsidRPr="00681367">
        <w:rPr>
          <w:sz w:val="24"/>
          <w:szCs w:val="24"/>
          <w:lang w:val="de-DE"/>
        </w:rPr>
        <w:t xml:space="preserve">Jacek Wróbel, prof. </w:t>
      </w:r>
      <w:r w:rsidR="00871616" w:rsidRPr="00681367">
        <w:rPr>
          <w:sz w:val="24"/>
          <w:szCs w:val="24"/>
          <w:lang w:val="de-DE"/>
        </w:rPr>
        <w:t>ZUT</w:t>
      </w:r>
    </w:p>
    <w:sectPr w:rsidR="00876FEB" w:rsidRPr="00681367" w:rsidSect="003D52C0">
      <w:pgSz w:w="11907" w:h="16840"/>
      <w:pgMar w:top="851" w:right="851" w:bottom="567" w:left="1418" w:header="709" w:footer="709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5A8E" w14:textId="77777777" w:rsidR="00987887" w:rsidRDefault="00987887">
      <w:r>
        <w:separator/>
      </w:r>
    </w:p>
  </w:endnote>
  <w:endnote w:type="continuationSeparator" w:id="0">
    <w:p w14:paraId="46D17B63" w14:textId="77777777" w:rsidR="00987887" w:rsidRDefault="0098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B33F" w14:textId="77777777" w:rsidR="00987887" w:rsidRDefault="00987887">
      <w:r>
        <w:separator/>
      </w:r>
    </w:p>
  </w:footnote>
  <w:footnote w:type="continuationSeparator" w:id="0">
    <w:p w14:paraId="1DF265CD" w14:textId="77777777" w:rsidR="00987887" w:rsidRDefault="00987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5CFC"/>
    <w:multiLevelType w:val="hybridMultilevel"/>
    <w:tmpl w:val="D37242BE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074"/>
    <w:multiLevelType w:val="singleLevel"/>
    <w:tmpl w:val="FBAEE44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6"/>
      </w:rPr>
    </w:lvl>
  </w:abstractNum>
  <w:abstractNum w:abstractNumId="2" w15:restartNumberingAfterBreak="0">
    <w:nsid w:val="1EC065C9"/>
    <w:multiLevelType w:val="hybridMultilevel"/>
    <w:tmpl w:val="2F38C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A1BD4"/>
    <w:multiLevelType w:val="singleLevel"/>
    <w:tmpl w:val="AC942F7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60B05F7"/>
    <w:multiLevelType w:val="hybridMultilevel"/>
    <w:tmpl w:val="6E96EFB8"/>
    <w:lvl w:ilvl="0" w:tplc="87A6855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E05AB"/>
    <w:multiLevelType w:val="hybridMultilevel"/>
    <w:tmpl w:val="2CAC1E4C"/>
    <w:lvl w:ilvl="0" w:tplc="87A6855C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FC57BF"/>
    <w:multiLevelType w:val="hybridMultilevel"/>
    <w:tmpl w:val="F45038EC"/>
    <w:lvl w:ilvl="0" w:tplc="BBB0C39E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2B3B"/>
    <w:multiLevelType w:val="hybridMultilevel"/>
    <w:tmpl w:val="39B09810"/>
    <w:lvl w:ilvl="0" w:tplc="713EEF42">
      <w:start w:val="1"/>
      <w:numFmt w:val="lowerLetter"/>
      <w:pStyle w:val="punkta"/>
      <w:lvlText w:val="%1)"/>
      <w:lvlJc w:val="left"/>
      <w:pPr>
        <w:tabs>
          <w:tab w:val="num" w:pos="340"/>
        </w:tabs>
        <w:ind w:left="340" w:firstLine="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5B2E4131"/>
    <w:multiLevelType w:val="hybridMultilevel"/>
    <w:tmpl w:val="B3A2FF7C"/>
    <w:lvl w:ilvl="0" w:tplc="B4E8DB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525B0"/>
    <w:multiLevelType w:val="hybridMultilevel"/>
    <w:tmpl w:val="C22A76FA"/>
    <w:lvl w:ilvl="0" w:tplc="AEEC02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5351C"/>
    <w:multiLevelType w:val="hybridMultilevel"/>
    <w:tmpl w:val="EB3274E6"/>
    <w:lvl w:ilvl="0" w:tplc="30FA4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B40D5"/>
    <w:multiLevelType w:val="singleLevel"/>
    <w:tmpl w:val="D78A758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232232505">
    <w:abstractNumId w:val="7"/>
  </w:num>
  <w:num w:numId="2" w16cid:durableId="1377242267">
    <w:abstractNumId w:val="7"/>
  </w:num>
  <w:num w:numId="3" w16cid:durableId="1300527167">
    <w:abstractNumId w:val="1"/>
  </w:num>
  <w:num w:numId="4" w16cid:durableId="440808253">
    <w:abstractNumId w:val="11"/>
  </w:num>
  <w:num w:numId="5" w16cid:durableId="1876653391">
    <w:abstractNumId w:val="3"/>
  </w:num>
  <w:num w:numId="6" w16cid:durableId="853302783">
    <w:abstractNumId w:val="8"/>
  </w:num>
  <w:num w:numId="7" w16cid:durableId="1922250298">
    <w:abstractNumId w:val="9"/>
  </w:num>
  <w:num w:numId="8" w16cid:durableId="356659838">
    <w:abstractNumId w:val="10"/>
  </w:num>
  <w:num w:numId="9" w16cid:durableId="1046103248">
    <w:abstractNumId w:val="2"/>
  </w:num>
  <w:num w:numId="10" w16cid:durableId="134422085">
    <w:abstractNumId w:val="0"/>
  </w:num>
  <w:num w:numId="11" w16cid:durableId="1126005763">
    <w:abstractNumId w:val="5"/>
  </w:num>
  <w:num w:numId="12" w16cid:durableId="1306206781">
    <w:abstractNumId w:val="6"/>
  </w:num>
  <w:num w:numId="13" w16cid:durableId="2011178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36"/>
    <w:rsid w:val="00055E2D"/>
    <w:rsid w:val="00067B51"/>
    <w:rsid w:val="00075479"/>
    <w:rsid w:val="000874F9"/>
    <w:rsid w:val="000B352D"/>
    <w:rsid w:val="000E5473"/>
    <w:rsid w:val="000F1D0A"/>
    <w:rsid w:val="000F793D"/>
    <w:rsid w:val="00150135"/>
    <w:rsid w:val="001614CB"/>
    <w:rsid w:val="00197649"/>
    <w:rsid w:val="00197D56"/>
    <w:rsid w:val="001E362E"/>
    <w:rsid w:val="001E3CEE"/>
    <w:rsid w:val="00220CBD"/>
    <w:rsid w:val="0023797E"/>
    <w:rsid w:val="0024310A"/>
    <w:rsid w:val="002765B3"/>
    <w:rsid w:val="00295B75"/>
    <w:rsid w:val="00296956"/>
    <w:rsid w:val="002C085C"/>
    <w:rsid w:val="002D3EB8"/>
    <w:rsid w:val="00310D8C"/>
    <w:rsid w:val="003139AF"/>
    <w:rsid w:val="003209BB"/>
    <w:rsid w:val="0035191A"/>
    <w:rsid w:val="003D52C0"/>
    <w:rsid w:val="00485D6D"/>
    <w:rsid w:val="004C314E"/>
    <w:rsid w:val="004F1583"/>
    <w:rsid w:val="00502411"/>
    <w:rsid w:val="00517836"/>
    <w:rsid w:val="00524C15"/>
    <w:rsid w:val="00542031"/>
    <w:rsid w:val="00546F6D"/>
    <w:rsid w:val="005C76B3"/>
    <w:rsid w:val="005D7752"/>
    <w:rsid w:val="0062238F"/>
    <w:rsid w:val="00633CC9"/>
    <w:rsid w:val="00671423"/>
    <w:rsid w:val="00681367"/>
    <w:rsid w:val="006A2C96"/>
    <w:rsid w:val="006A4E3F"/>
    <w:rsid w:val="006E0DEB"/>
    <w:rsid w:val="00700742"/>
    <w:rsid w:val="00710240"/>
    <w:rsid w:val="00754144"/>
    <w:rsid w:val="00766203"/>
    <w:rsid w:val="007B4C20"/>
    <w:rsid w:val="007D3D2B"/>
    <w:rsid w:val="00810156"/>
    <w:rsid w:val="00835E4B"/>
    <w:rsid w:val="00871616"/>
    <w:rsid w:val="00876FEB"/>
    <w:rsid w:val="008A2AEB"/>
    <w:rsid w:val="008B3026"/>
    <w:rsid w:val="00911C53"/>
    <w:rsid w:val="0095415B"/>
    <w:rsid w:val="00971473"/>
    <w:rsid w:val="00987887"/>
    <w:rsid w:val="009B6492"/>
    <w:rsid w:val="009B78CE"/>
    <w:rsid w:val="009E3EC2"/>
    <w:rsid w:val="00A1503E"/>
    <w:rsid w:val="00A318F9"/>
    <w:rsid w:val="00A330DD"/>
    <w:rsid w:val="00A43AAF"/>
    <w:rsid w:val="00A548B4"/>
    <w:rsid w:val="00A82D86"/>
    <w:rsid w:val="00AC765B"/>
    <w:rsid w:val="00AE7C92"/>
    <w:rsid w:val="00B2564B"/>
    <w:rsid w:val="00B37CC9"/>
    <w:rsid w:val="00B465F5"/>
    <w:rsid w:val="00B65808"/>
    <w:rsid w:val="00B7717E"/>
    <w:rsid w:val="00B83BFB"/>
    <w:rsid w:val="00BF0B34"/>
    <w:rsid w:val="00BF75C1"/>
    <w:rsid w:val="00C13382"/>
    <w:rsid w:val="00C24FDF"/>
    <w:rsid w:val="00CC3ABB"/>
    <w:rsid w:val="00D27A63"/>
    <w:rsid w:val="00D41428"/>
    <w:rsid w:val="00D63862"/>
    <w:rsid w:val="00D87353"/>
    <w:rsid w:val="00DB3031"/>
    <w:rsid w:val="00DE1B90"/>
    <w:rsid w:val="00DE2937"/>
    <w:rsid w:val="00E02A9A"/>
    <w:rsid w:val="00E23E97"/>
    <w:rsid w:val="00E3301C"/>
    <w:rsid w:val="00E43244"/>
    <w:rsid w:val="00E43841"/>
    <w:rsid w:val="00E650C6"/>
    <w:rsid w:val="00E757FA"/>
    <w:rsid w:val="00EA04B0"/>
    <w:rsid w:val="00EC1BE5"/>
    <w:rsid w:val="00EC42CD"/>
    <w:rsid w:val="00EF0CAC"/>
    <w:rsid w:val="00EF1FD6"/>
    <w:rsid w:val="00F914C3"/>
    <w:rsid w:val="00FC57AD"/>
    <w:rsid w:val="00FE729B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3A500"/>
  <w15:chartTrackingRefBased/>
  <w15:docId w15:val="{9FFAD7C5-95A2-4A51-93A5-D47DB4C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7836"/>
  </w:style>
  <w:style w:type="paragraph" w:styleId="Nagwek1">
    <w:name w:val="heading 1"/>
    <w:basedOn w:val="Normalny"/>
    <w:next w:val="Normalny"/>
    <w:qFormat/>
    <w:rsid w:val="00517836"/>
    <w:pPr>
      <w:keepNext/>
      <w:numPr>
        <w:numId w:val="3"/>
      </w:numPr>
      <w:spacing w:before="240" w:after="60"/>
      <w:outlineLvl w:val="0"/>
    </w:pPr>
    <w:rPr>
      <w:b/>
      <w:kern w:val="28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wniosek">
    <w:name w:val="akapit_wniosek"/>
    <w:basedOn w:val="Normalny"/>
    <w:rsid w:val="0024310A"/>
    <w:pPr>
      <w:ind w:firstLine="340"/>
      <w:jc w:val="both"/>
    </w:pPr>
  </w:style>
  <w:style w:type="paragraph" w:customStyle="1" w:styleId="punkta">
    <w:name w:val="punkt a)"/>
    <w:basedOn w:val="Normalny"/>
    <w:rsid w:val="00542031"/>
    <w:pPr>
      <w:numPr>
        <w:numId w:val="2"/>
      </w:numPr>
      <w:spacing w:line="320" w:lineRule="atLeast"/>
      <w:jc w:val="both"/>
    </w:pPr>
    <w:rPr>
      <w:rFonts w:ascii="Arial" w:hAnsi="Arial"/>
    </w:rPr>
  </w:style>
  <w:style w:type="paragraph" w:styleId="Tekstpodstawowy">
    <w:name w:val="Body Text"/>
    <w:basedOn w:val="Normalny"/>
    <w:rsid w:val="00517836"/>
    <w:pPr>
      <w:spacing w:before="240"/>
      <w:jc w:val="center"/>
    </w:pPr>
    <w:rPr>
      <w:b/>
      <w:sz w:val="24"/>
    </w:rPr>
  </w:style>
  <w:style w:type="paragraph" w:styleId="Tekstprzypisudolnego">
    <w:name w:val="footnote text"/>
    <w:basedOn w:val="Normalny"/>
    <w:semiHidden/>
    <w:rsid w:val="00517836"/>
  </w:style>
  <w:style w:type="character" w:styleId="Odwoanieprzypisudolnego">
    <w:name w:val="footnote reference"/>
    <w:semiHidden/>
    <w:rsid w:val="00517836"/>
    <w:rPr>
      <w:vertAlign w:val="superscript"/>
    </w:rPr>
  </w:style>
  <w:style w:type="paragraph" w:styleId="Tekstdymka">
    <w:name w:val="Balloon Text"/>
    <w:basedOn w:val="Normalny"/>
    <w:semiHidden/>
    <w:rsid w:val="00EC1B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136 Rektora ZUT z dnia 16 listopada 2023 r.w sprawie powołania komisji do spraw oceny wniosków szkoleniowych w ramach projektów mobilnościowych programu Erasmus+</vt:lpstr>
    </vt:vector>
  </TitlesOfParts>
  <Company>AR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136 Rektora ZUT z dnia 16 listopada 2023 r.w sprawie powołania komisji do spraw oceny wniosków szkoleniowych w ramach projektów mobilnościowych programu Erasmus+</dc:title>
  <dc:subject/>
  <dc:creator>AR</dc:creator>
  <cp:keywords/>
  <cp:lastModifiedBy>Magdalena Szymanowska</cp:lastModifiedBy>
  <cp:revision>7</cp:revision>
  <cp:lastPrinted>2023-11-16T09:05:00Z</cp:lastPrinted>
  <dcterms:created xsi:type="dcterms:W3CDTF">2023-11-15T11:20:00Z</dcterms:created>
  <dcterms:modified xsi:type="dcterms:W3CDTF">2023-11-16T09:05:00Z</dcterms:modified>
</cp:coreProperties>
</file>