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0230" w14:textId="189E25C7" w:rsidR="00ED1301" w:rsidRPr="00ED1301" w:rsidRDefault="00ED1301" w:rsidP="00ED1301">
      <w:pPr>
        <w:spacing w:after="0" w:line="240" w:lineRule="auto"/>
        <w:jc w:val="center"/>
        <w:rPr>
          <w:rFonts w:ascii="Times New Roman" w:eastAsia="Times New Roman" w:hAnsi="Times New Roman" w:cs="Times New Roman"/>
          <w:b/>
          <w:sz w:val="36"/>
          <w:szCs w:val="36"/>
          <w:lang w:eastAsia="pl-PL"/>
        </w:rPr>
      </w:pPr>
      <w:r w:rsidRPr="00ED1301">
        <w:rPr>
          <w:rFonts w:ascii="Times New Roman" w:eastAsia="Times New Roman" w:hAnsi="Times New Roman" w:cs="Times New Roman"/>
          <w:b/>
          <w:sz w:val="36"/>
          <w:szCs w:val="36"/>
          <w:lang w:eastAsia="pl-PL"/>
        </w:rPr>
        <w:t xml:space="preserve">ZARZĄDZENIE NR </w:t>
      </w:r>
      <w:r w:rsidR="0019797C">
        <w:rPr>
          <w:rFonts w:ascii="Times New Roman" w:eastAsia="Times New Roman" w:hAnsi="Times New Roman" w:cs="Times New Roman"/>
          <w:b/>
          <w:sz w:val="36"/>
          <w:szCs w:val="36"/>
          <w:lang w:eastAsia="pl-PL"/>
        </w:rPr>
        <w:t>146</w:t>
      </w:r>
    </w:p>
    <w:p w14:paraId="60E7A940" w14:textId="385F4E8F" w:rsidR="00ED1301" w:rsidRPr="00ED1301" w:rsidRDefault="00ED1301" w:rsidP="00ED1301">
      <w:pPr>
        <w:spacing w:after="240" w:line="240" w:lineRule="auto"/>
        <w:ind w:left="-360"/>
        <w:jc w:val="center"/>
        <w:rPr>
          <w:rFonts w:ascii="Times New Roman" w:eastAsia="Times New Roman" w:hAnsi="Times New Roman" w:cs="Times New Roman"/>
          <w:b/>
          <w:sz w:val="28"/>
          <w:szCs w:val="28"/>
          <w:lang w:eastAsia="pl-PL"/>
        </w:rPr>
      </w:pPr>
      <w:r w:rsidRPr="00ED1301">
        <w:rPr>
          <w:rFonts w:ascii="Times New Roman" w:eastAsia="Times New Roman" w:hAnsi="Times New Roman" w:cs="Times New Roman"/>
          <w:b/>
          <w:sz w:val="28"/>
          <w:szCs w:val="28"/>
          <w:lang w:eastAsia="pl-PL"/>
        </w:rPr>
        <w:t>Rektora Zachodniopomorskiego Uniwersytetu Technologicznego w Szczecinie z</w:t>
      </w:r>
      <w:r w:rsidRPr="00ED1301">
        <w:rPr>
          <w:rFonts w:ascii="Times New Roman" w:eastAsia="Times New Roman" w:hAnsi="Times New Roman" w:cs="Times New Roman"/>
          <w:b/>
          <w:sz w:val="32"/>
          <w:szCs w:val="32"/>
          <w:lang w:eastAsia="pl-PL"/>
        </w:rPr>
        <w:t> </w:t>
      </w:r>
      <w:r w:rsidRPr="00ED1301">
        <w:rPr>
          <w:rFonts w:ascii="Times New Roman" w:eastAsia="Times New Roman" w:hAnsi="Times New Roman" w:cs="Times New Roman"/>
          <w:b/>
          <w:sz w:val="28"/>
          <w:szCs w:val="28"/>
          <w:lang w:eastAsia="pl-PL"/>
        </w:rPr>
        <w:t xml:space="preserve">dnia </w:t>
      </w:r>
      <w:r w:rsidR="009300F7">
        <w:rPr>
          <w:rFonts w:ascii="Times New Roman" w:eastAsia="Times New Roman" w:hAnsi="Times New Roman" w:cs="Times New Roman"/>
          <w:b/>
          <w:sz w:val="28"/>
          <w:szCs w:val="28"/>
          <w:lang w:eastAsia="pl-PL"/>
        </w:rPr>
        <w:t>14</w:t>
      </w:r>
      <w:r w:rsidR="001D6042">
        <w:rPr>
          <w:rFonts w:ascii="Times New Roman" w:eastAsia="Times New Roman" w:hAnsi="Times New Roman" w:cs="Times New Roman"/>
          <w:b/>
          <w:sz w:val="28"/>
          <w:szCs w:val="28"/>
          <w:lang w:eastAsia="pl-PL"/>
        </w:rPr>
        <w:t xml:space="preserve"> grudnia </w:t>
      </w:r>
      <w:r w:rsidRPr="00ED1301">
        <w:rPr>
          <w:rFonts w:ascii="Times New Roman" w:eastAsia="Times New Roman" w:hAnsi="Times New Roman" w:cs="Times New Roman"/>
          <w:b/>
          <w:sz w:val="28"/>
          <w:szCs w:val="28"/>
          <w:lang w:eastAsia="pl-PL"/>
        </w:rPr>
        <w:t>20</w:t>
      </w:r>
      <w:r w:rsidR="00084618">
        <w:rPr>
          <w:rFonts w:ascii="Times New Roman" w:eastAsia="Times New Roman" w:hAnsi="Times New Roman" w:cs="Times New Roman"/>
          <w:b/>
          <w:sz w:val="28"/>
          <w:szCs w:val="28"/>
          <w:lang w:eastAsia="pl-PL"/>
        </w:rPr>
        <w:t>2</w:t>
      </w:r>
      <w:r w:rsidR="00C46787">
        <w:rPr>
          <w:rFonts w:ascii="Times New Roman" w:eastAsia="Times New Roman" w:hAnsi="Times New Roman" w:cs="Times New Roman"/>
          <w:b/>
          <w:sz w:val="28"/>
          <w:szCs w:val="28"/>
          <w:lang w:eastAsia="pl-PL"/>
        </w:rPr>
        <w:t>3</w:t>
      </w:r>
      <w:r w:rsidRPr="00ED1301">
        <w:rPr>
          <w:rFonts w:ascii="Times New Roman" w:eastAsia="Times New Roman" w:hAnsi="Times New Roman" w:cs="Times New Roman"/>
          <w:b/>
          <w:sz w:val="28"/>
          <w:szCs w:val="28"/>
          <w:lang w:eastAsia="pl-PL"/>
        </w:rPr>
        <w:t xml:space="preserve"> r.</w:t>
      </w:r>
    </w:p>
    <w:p w14:paraId="3254F6D5" w14:textId="04937316" w:rsidR="00ED1301" w:rsidRPr="00ED1301" w:rsidRDefault="00772BC6" w:rsidP="00DA2403">
      <w:pPr>
        <w:keepNext/>
        <w:keepLines/>
        <w:spacing w:after="0" w:line="276" w:lineRule="auto"/>
        <w:jc w:val="center"/>
        <w:rPr>
          <w:rFonts w:ascii="Times New Roman" w:eastAsiaTheme="majorEastAsia" w:hAnsi="Times New Roman" w:cstheme="majorBidi"/>
          <w:b/>
          <w:smallCaps/>
          <w:sz w:val="24"/>
          <w:szCs w:val="32"/>
          <w:lang w:eastAsia="pl-PL"/>
        </w:rPr>
      </w:pPr>
      <w:r>
        <w:rPr>
          <w:rFonts w:ascii="Times New Roman" w:eastAsiaTheme="majorEastAsia" w:hAnsi="Times New Roman" w:cstheme="majorBidi"/>
          <w:b/>
          <w:sz w:val="24"/>
          <w:szCs w:val="32"/>
          <w:lang w:eastAsia="pl-PL"/>
        </w:rPr>
        <w:t xml:space="preserve">zmieniające </w:t>
      </w:r>
      <w:r w:rsidR="00315E65">
        <w:rPr>
          <w:rFonts w:ascii="Times New Roman" w:eastAsiaTheme="majorEastAsia" w:hAnsi="Times New Roman" w:cstheme="majorBidi"/>
          <w:b/>
          <w:sz w:val="24"/>
          <w:szCs w:val="32"/>
          <w:lang w:eastAsia="pl-PL"/>
        </w:rPr>
        <w:t>z</w:t>
      </w:r>
      <w:r>
        <w:rPr>
          <w:rFonts w:ascii="Times New Roman" w:eastAsiaTheme="majorEastAsia" w:hAnsi="Times New Roman" w:cstheme="majorBidi"/>
          <w:b/>
          <w:sz w:val="24"/>
          <w:szCs w:val="32"/>
          <w:lang w:eastAsia="pl-PL"/>
        </w:rPr>
        <w:t xml:space="preserve">arządzenie nr 125 Rektora ZUT z dnia 30 października 2023 r. </w:t>
      </w:r>
      <w:r w:rsidR="00981F1E">
        <w:rPr>
          <w:rFonts w:ascii="Times New Roman" w:eastAsiaTheme="majorEastAsia" w:hAnsi="Times New Roman" w:cstheme="majorBidi"/>
          <w:b/>
          <w:sz w:val="24"/>
          <w:szCs w:val="32"/>
          <w:lang w:eastAsia="pl-PL"/>
        </w:rPr>
        <w:br/>
      </w:r>
      <w:r w:rsidR="00ED1301" w:rsidRPr="00ED1301">
        <w:rPr>
          <w:rFonts w:ascii="Times New Roman" w:eastAsiaTheme="majorEastAsia" w:hAnsi="Times New Roman" w:cstheme="majorBidi"/>
          <w:b/>
          <w:sz w:val="24"/>
          <w:szCs w:val="32"/>
          <w:lang w:eastAsia="pl-PL"/>
        </w:rPr>
        <w:t>w sprawie opis</w:t>
      </w:r>
      <w:r w:rsidR="009300F7">
        <w:rPr>
          <w:rFonts w:ascii="Times New Roman" w:eastAsiaTheme="majorEastAsia" w:hAnsi="Times New Roman" w:cstheme="majorBidi"/>
          <w:b/>
          <w:sz w:val="24"/>
          <w:szCs w:val="32"/>
          <w:lang w:eastAsia="pl-PL"/>
        </w:rPr>
        <w:t>ów</w:t>
      </w:r>
      <w:r w:rsidR="00ED1301" w:rsidRPr="00ED1301">
        <w:rPr>
          <w:rFonts w:ascii="Times New Roman" w:eastAsiaTheme="majorEastAsia" w:hAnsi="Times New Roman" w:cstheme="majorBidi"/>
          <w:b/>
          <w:sz w:val="24"/>
          <w:szCs w:val="32"/>
          <w:lang w:eastAsia="pl-PL"/>
        </w:rPr>
        <w:t xml:space="preserve"> efektów uczenia się w tłumaczeniu na język angielski</w:t>
      </w:r>
      <w:r w:rsidR="00DA2403">
        <w:rPr>
          <w:rFonts w:ascii="Times New Roman" w:eastAsiaTheme="majorEastAsia" w:hAnsi="Times New Roman" w:cstheme="majorBidi"/>
          <w:b/>
          <w:sz w:val="24"/>
          <w:szCs w:val="32"/>
          <w:lang w:eastAsia="pl-PL"/>
        </w:rPr>
        <w:br/>
      </w:r>
      <w:r w:rsidR="00ED1301" w:rsidRPr="00ED1301">
        <w:rPr>
          <w:rFonts w:ascii="Times New Roman" w:eastAsiaTheme="majorEastAsia" w:hAnsi="Times New Roman" w:cstheme="majorBidi"/>
          <w:b/>
          <w:sz w:val="24"/>
          <w:szCs w:val="32"/>
          <w:lang w:eastAsia="pl-PL"/>
        </w:rPr>
        <w:t xml:space="preserve">dla kierunków studiów prowadzonych </w:t>
      </w:r>
      <w:r w:rsidR="00340086">
        <w:rPr>
          <w:rFonts w:ascii="Times New Roman" w:eastAsiaTheme="majorEastAsia" w:hAnsi="Times New Roman" w:cstheme="majorBidi"/>
          <w:b/>
          <w:sz w:val="24"/>
          <w:szCs w:val="32"/>
          <w:lang w:eastAsia="pl-PL"/>
        </w:rPr>
        <w:t xml:space="preserve">na Wydziale </w:t>
      </w:r>
      <w:r w:rsidR="00D96361">
        <w:rPr>
          <w:rFonts w:ascii="Times New Roman" w:eastAsiaTheme="majorEastAsia" w:hAnsi="Times New Roman" w:cstheme="majorBidi"/>
          <w:b/>
          <w:sz w:val="24"/>
          <w:szCs w:val="32"/>
          <w:lang w:eastAsia="pl-PL"/>
        </w:rPr>
        <w:t>Techniki Morskiej i Transportu</w:t>
      </w:r>
    </w:p>
    <w:p w14:paraId="008E2984" w14:textId="5D6EE119" w:rsidR="00ED1301" w:rsidRPr="00ED1301" w:rsidRDefault="00ED1301" w:rsidP="00981F1E">
      <w:pPr>
        <w:spacing w:before="240" w:after="0" w:line="276" w:lineRule="auto"/>
        <w:jc w:val="both"/>
        <w:rPr>
          <w:rFonts w:ascii="Times New Roman" w:eastAsia="Times New Roman" w:hAnsi="Times New Roman" w:cs="Times New Roman"/>
          <w:spacing w:val="-2"/>
          <w:sz w:val="24"/>
          <w:szCs w:val="24"/>
          <w:lang w:eastAsia="pl-PL"/>
        </w:rPr>
      </w:pPr>
      <w:r w:rsidRPr="00ED1301">
        <w:rPr>
          <w:rFonts w:ascii="Times New Roman" w:eastAsia="Times New Roman" w:hAnsi="Times New Roman" w:cs="Times New Roman"/>
          <w:spacing w:val="-2"/>
          <w:sz w:val="24"/>
          <w:szCs w:val="24"/>
          <w:lang w:eastAsia="pl-PL"/>
        </w:rPr>
        <w:t>Na podstawie art. 23 ustawy z dnia 20 lipc</w:t>
      </w:r>
      <w:r w:rsidRPr="00AE331A">
        <w:rPr>
          <w:rFonts w:ascii="Times New Roman" w:eastAsia="Times New Roman" w:hAnsi="Times New Roman" w:cs="Times New Roman"/>
          <w:spacing w:val="-2"/>
          <w:sz w:val="24"/>
          <w:szCs w:val="24"/>
          <w:lang w:eastAsia="pl-PL"/>
        </w:rPr>
        <w:t>a 2018 r. Prawo o szkolnictwie wyższym i nauce</w:t>
      </w:r>
      <w:r w:rsidRPr="00C46787">
        <w:rPr>
          <w:rFonts w:ascii="Times New Roman" w:eastAsia="Times New Roman" w:hAnsi="Times New Roman" w:cs="Times New Roman"/>
          <w:spacing w:val="-2"/>
          <w:sz w:val="24"/>
          <w:szCs w:val="24"/>
          <w:lang w:eastAsia="pl-PL"/>
        </w:rPr>
        <w:t xml:space="preserve"> (</w:t>
      </w:r>
      <w:r w:rsidR="00C46787" w:rsidRPr="00C46787">
        <w:rPr>
          <w:rFonts w:ascii="Times New Roman" w:hAnsi="Times New Roman" w:cs="Times New Roman"/>
        </w:rPr>
        <w:t>tekst jedn. Dz. U. z 2023 r. poz. 742, z późn. zm.</w:t>
      </w:r>
      <w:r w:rsidRPr="00C46787">
        <w:rPr>
          <w:rFonts w:ascii="Times New Roman" w:eastAsia="Times New Roman" w:hAnsi="Times New Roman" w:cs="Times New Roman"/>
          <w:spacing w:val="-2"/>
          <w:sz w:val="24"/>
          <w:szCs w:val="24"/>
          <w:lang w:eastAsia="pl-PL"/>
        </w:rPr>
        <w:t>)</w:t>
      </w:r>
      <w:r w:rsidRPr="00C46787">
        <w:rPr>
          <w:rFonts w:ascii="Times New Roman" w:eastAsia="Times New Roman" w:hAnsi="Times New Roman" w:cs="Times New Roman"/>
          <w:sz w:val="24"/>
          <w:szCs w:val="24"/>
          <w:lang w:eastAsia="pl-PL"/>
        </w:rPr>
        <w:t xml:space="preserve"> </w:t>
      </w:r>
      <w:r w:rsidRPr="00ED1301">
        <w:rPr>
          <w:rFonts w:ascii="Times New Roman" w:eastAsia="Times New Roman" w:hAnsi="Times New Roman" w:cs="Times New Roman"/>
          <w:sz w:val="24"/>
          <w:szCs w:val="24"/>
          <w:lang w:eastAsia="pl-PL"/>
        </w:rPr>
        <w:t>w związku z § 3 ust</w:t>
      </w:r>
      <w:r w:rsidRPr="00C46787">
        <w:rPr>
          <w:rFonts w:ascii="Times New Roman" w:eastAsia="Times New Roman" w:hAnsi="Times New Roman" w:cs="Times New Roman"/>
          <w:sz w:val="24"/>
          <w:szCs w:val="24"/>
          <w:lang w:eastAsia="pl-PL"/>
        </w:rPr>
        <w:t>. 7 zarządzenia nr 64 Rektora ZUT</w:t>
      </w:r>
      <w:r w:rsidRPr="00ED1301">
        <w:rPr>
          <w:rFonts w:ascii="Times New Roman" w:eastAsia="Times New Roman" w:hAnsi="Times New Roman" w:cs="Times New Roman"/>
          <w:sz w:val="24"/>
          <w:szCs w:val="24"/>
          <w:lang w:eastAsia="pl-PL"/>
        </w:rPr>
        <w:t xml:space="preserve"> z dnia 1 października 2019 r. w sprawie zasad sporządzania i wydawania dyplomów ukończenia studiów i suplementów do dyplomu</w:t>
      </w:r>
      <w:r w:rsidR="00340086">
        <w:rPr>
          <w:rFonts w:ascii="Times New Roman" w:eastAsia="Times New Roman" w:hAnsi="Times New Roman" w:cs="Times New Roman"/>
          <w:sz w:val="24"/>
          <w:szCs w:val="24"/>
          <w:lang w:eastAsia="pl-PL"/>
        </w:rPr>
        <w:t xml:space="preserve"> (z późn. zm.)</w:t>
      </w:r>
      <w:r w:rsidRPr="00ED1301">
        <w:rPr>
          <w:rFonts w:ascii="Times New Roman" w:eastAsia="Times New Roman" w:hAnsi="Times New Roman" w:cs="Times New Roman"/>
          <w:sz w:val="24"/>
          <w:szCs w:val="24"/>
          <w:lang w:eastAsia="pl-PL"/>
        </w:rPr>
        <w:t xml:space="preserve"> zarządza się, co następuje:</w:t>
      </w:r>
    </w:p>
    <w:p w14:paraId="68DB6226" w14:textId="77777777" w:rsidR="00ED1301" w:rsidRPr="004076CA" w:rsidRDefault="00ED1301" w:rsidP="00981F1E">
      <w:pPr>
        <w:spacing w:before="240" w:after="0" w:line="276" w:lineRule="auto"/>
        <w:jc w:val="center"/>
        <w:rPr>
          <w:rFonts w:ascii="Times New Roman" w:hAnsi="Times New Roman" w:cs="Times New Roman"/>
          <w:b/>
          <w:bCs/>
        </w:rPr>
      </w:pPr>
      <w:r w:rsidRPr="004076CA">
        <w:rPr>
          <w:rFonts w:ascii="Times New Roman" w:hAnsi="Times New Roman" w:cs="Times New Roman"/>
          <w:b/>
          <w:bCs/>
        </w:rPr>
        <w:t>§ 1.</w:t>
      </w:r>
    </w:p>
    <w:p w14:paraId="56E6DF70" w14:textId="5678C1FD" w:rsidR="00D96361" w:rsidRPr="00772BC6" w:rsidRDefault="00772BC6" w:rsidP="009300F7">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W zarządzeniu nr 125 Rektora ZUT z dnia 30 października 2023 r. w sprawie opis</w:t>
      </w:r>
      <w:r w:rsidR="009300F7">
        <w:rPr>
          <w:rFonts w:ascii="Times New Roman" w:hAnsi="Times New Roman" w:cs="Times New Roman"/>
          <w:sz w:val="24"/>
          <w:szCs w:val="24"/>
        </w:rPr>
        <w:t>ów</w:t>
      </w:r>
      <w:r>
        <w:rPr>
          <w:rFonts w:ascii="Times New Roman" w:hAnsi="Times New Roman" w:cs="Times New Roman"/>
          <w:sz w:val="24"/>
          <w:szCs w:val="24"/>
        </w:rPr>
        <w:t xml:space="preserve"> efektów uczenia się w tłumaczeniu na język angielski dla kierunków studiów prowadzonych na Wydziale Techniki Morskiej i Transportu</w:t>
      </w:r>
      <w:r w:rsidR="009300F7" w:rsidRPr="009300F7">
        <w:rPr>
          <w:rFonts w:ascii="Times New Roman" w:hAnsi="Times New Roman" w:cs="Times New Roman"/>
          <w:sz w:val="24"/>
          <w:szCs w:val="24"/>
        </w:rPr>
        <w:t xml:space="preserve"> </w:t>
      </w:r>
      <w:r w:rsidR="006F09E6">
        <w:rPr>
          <w:rFonts w:ascii="Times New Roman" w:hAnsi="Times New Roman" w:cs="Times New Roman"/>
          <w:sz w:val="24"/>
          <w:szCs w:val="24"/>
        </w:rPr>
        <w:t>załącznik nr 9</w:t>
      </w:r>
      <w:r w:rsidR="009300F7">
        <w:rPr>
          <w:rFonts w:ascii="Times New Roman" w:hAnsi="Times New Roman" w:cs="Times New Roman"/>
          <w:sz w:val="24"/>
          <w:szCs w:val="24"/>
        </w:rPr>
        <w:t xml:space="preserve"> </w:t>
      </w:r>
      <w:r w:rsidRPr="00772BC6">
        <w:rPr>
          <w:rFonts w:ascii="Times New Roman" w:hAnsi="Times New Roman" w:cs="Times New Roman"/>
          <w:sz w:val="24"/>
          <w:szCs w:val="24"/>
        </w:rPr>
        <w:t xml:space="preserve">otrzymuje </w:t>
      </w:r>
      <w:r w:rsidR="00981F1E" w:rsidRPr="00772BC6">
        <w:rPr>
          <w:rFonts w:ascii="Times New Roman" w:hAnsi="Times New Roman" w:cs="Times New Roman"/>
          <w:sz w:val="24"/>
          <w:szCs w:val="24"/>
        </w:rPr>
        <w:t>brzemiennie</w:t>
      </w:r>
      <w:r w:rsidR="009300F7">
        <w:rPr>
          <w:rFonts w:ascii="Times New Roman" w:hAnsi="Times New Roman" w:cs="Times New Roman"/>
          <w:sz w:val="24"/>
          <w:szCs w:val="24"/>
        </w:rPr>
        <w:t>,</w:t>
      </w:r>
      <w:r w:rsidRPr="00772BC6">
        <w:rPr>
          <w:rFonts w:ascii="Times New Roman" w:hAnsi="Times New Roman" w:cs="Times New Roman"/>
          <w:sz w:val="24"/>
          <w:szCs w:val="24"/>
        </w:rPr>
        <w:t xml:space="preserve"> jak </w:t>
      </w:r>
      <w:r w:rsidR="009300F7">
        <w:rPr>
          <w:rFonts w:ascii="Times New Roman" w:hAnsi="Times New Roman" w:cs="Times New Roman"/>
          <w:sz w:val="24"/>
          <w:szCs w:val="24"/>
        </w:rPr>
        <w:t xml:space="preserve">stanowi </w:t>
      </w:r>
      <w:r w:rsidRPr="00772BC6">
        <w:rPr>
          <w:rFonts w:ascii="Times New Roman" w:hAnsi="Times New Roman" w:cs="Times New Roman"/>
          <w:sz w:val="24"/>
          <w:szCs w:val="24"/>
        </w:rPr>
        <w:t>załącznik do</w:t>
      </w:r>
      <w:r w:rsidR="009300F7">
        <w:rPr>
          <w:rFonts w:ascii="Times New Roman" w:hAnsi="Times New Roman" w:cs="Times New Roman"/>
          <w:sz w:val="24"/>
          <w:szCs w:val="24"/>
        </w:rPr>
        <w:t> </w:t>
      </w:r>
      <w:r w:rsidRPr="00772BC6">
        <w:rPr>
          <w:rFonts w:ascii="Times New Roman" w:hAnsi="Times New Roman" w:cs="Times New Roman"/>
          <w:sz w:val="24"/>
          <w:szCs w:val="24"/>
        </w:rPr>
        <w:t>niniejszego zarządzenia</w:t>
      </w:r>
      <w:r>
        <w:rPr>
          <w:rFonts w:ascii="Times New Roman" w:hAnsi="Times New Roman" w:cs="Times New Roman"/>
          <w:sz w:val="24"/>
          <w:szCs w:val="24"/>
        </w:rPr>
        <w:t>.</w:t>
      </w:r>
    </w:p>
    <w:p w14:paraId="15B22F59" w14:textId="47DA5B30" w:rsidR="005A2AF1" w:rsidRDefault="005A2AF1" w:rsidP="005A2AF1">
      <w:pPr>
        <w:spacing w:before="120" w:after="0" w:line="276" w:lineRule="auto"/>
        <w:jc w:val="center"/>
        <w:rPr>
          <w:rFonts w:ascii="Times New Roman" w:eastAsia="Times New Roman" w:hAnsi="Times New Roman" w:cs="Times New Roman"/>
          <w:b/>
          <w:sz w:val="24"/>
          <w:szCs w:val="24"/>
          <w:lang w:eastAsia="pl-PL"/>
        </w:rPr>
      </w:pPr>
      <w:r w:rsidRPr="009F77C6">
        <w:rPr>
          <w:rFonts w:ascii="Times New Roman" w:eastAsia="Times New Roman" w:hAnsi="Times New Roman" w:cs="Times New Roman"/>
          <w:b/>
          <w:sz w:val="24"/>
          <w:szCs w:val="24"/>
          <w:lang w:eastAsia="pl-PL"/>
        </w:rPr>
        <w:t xml:space="preserve">§ </w:t>
      </w:r>
      <w:r w:rsidR="00772BC6">
        <w:rPr>
          <w:rFonts w:ascii="Times New Roman" w:eastAsia="Times New Roman" w:hAnsi="Times New Roman" w:cs="Times New Roman"/>
          <w:b/>
          <w:sz w:val="24"/>
          <w:szCs w:val="24"/>
          <w:lang w:eastAsia="pl-PL"/>
        </w:rPr>
        <w:t>2</w:t>
      </w:r>
      <w:r w:rsidRPr="009F77C6">
        <w:rPr>
          <w:rFonts w:ascii="Times New Roman" w:eastAsia="Times New Roman" w:hAnsi="Times New Roman" w:cs="Times New Roman"/>
          <w:b/>
          <w:sz w:val="24"/>
          <w:szCs w:val="24"/>
          <w:lang w:eastAsia="pl-PL"/>
        </w:rPr>
        <w:t>.</w:t>
      </w:r>
    </w:p>
    <w:p w14:paraId="054C0D65" w14:textId="0DB19670" w:rsidR="00C4011C" w:rsidRDefault="00C4011C" w:rsidP="00084618">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w:t>
      </w:r>
      <w:r w:rsidR="00772BC6">
        <w:rPr>
          <w:rFonts w:ascii="Times New Roman" w:eastAsia="Times New Roman" w:hAnsi="Times New Roman" w:cs="Times New Roman"/>
          <w:sz w:val="24"/>
          <w:szCs w:val="24"/>
          <w:lang w:eastAsia="pl-PL"/>
        </w:rPr>
        <w:t xml:space="preserve"> wchodzi w życie z dniem podpisania</w:t>
      </w:r>
      <w:r>
        <w:rPr>
          <w:rFonts w:ascii="Times New Roman" w:eastAsia="Times New Roman" w:hAnsi="Times New Roman" w:cs="Times New Roman"/>
          <w:sz w:val="24"/>
          <w:szCs w:val="24"/>
          <w:lang w:eastAsia="pl-PL"/>
        </w:rPr>
        <w:t>.</w:t>
      </w:r>
    </w:p>
    <w:p w14:paraId="78267C25" w14:textId="77777777" w:rsidR="009F77C6" w:rsidRPr="009F77C6" w:rsidRDefault="009F77C6" w:rsidP="0078116E">
      <w:pPr>
        <w:spacing w:before="480" w:after="0" w:line="276" w:lineRule="auto"/>
        <w:ind w:left="6372" w:firstLine="708"/>
        <w:jc w:val="both"/>
        <w:rPr>
          <w:rFonts w:ascii="Times New Roman" w:eastAsia="Times New Roman" w:hAnsi="Times New Roman" w:cs="Times New Roman"/>
          <w:sz w:val="24"/>
          <w:szCs w:val="24"/>
          <w:lang w:eastAsia="pl-PL"/>
        </w:rPr>
      </w:pPr>
      <w:r w:rsidRPr="009F77C6">
        <w:rPr>
          <w:rFonts w:ascii="Times New Roman" w:eastAsia="Times New Roman" w:hAnsi="Times New Roman" w:cs="Times New Roman"/>
          <w:sz w:val="24"/>
          <w:szCs w:val="24"/>
          <w:lang w:eastAsia="pl-PL"/>
        </w:rPr>
        <w:t>Rektor</w:t>
      </w:r>
    </w:p>
    <w:p w14:paraId="5B9D8F9B" w14:textId="4DA5E1BF" w:rsidR="009F77C6" w:rsidRDefault="009F77C6" w:rsidP="00143AFD">
      <w:pPr>
        <w:spacing w:before="720" w:after="0" w:line="240" w:lineRule="auto"/>
        <w:jc w:val="right"/>
        <w:rPr>
          <w:rFonts w:ascii="Times New Roman" w:eastAsia="Times New Roman" w:hAnsi="Times New Roman" w:cs="Times New Roman"/>
          <w:bCs/>
          <w:sz w:val="20"/>
          <w:szCs w:val="20"/>
          <w:lang w:eastAsia="pl-PL"/>
        </w:rPr>
        <w:sectPr w:rsidR="009F77C6" w:rsidSect="00C2520B">
          <w:pgSz w:w="11906" w:h="16838"/>
          <w:pgMar w:top="851" w:right="851" w:bottom="567" w:left="1418" w:header="709" w:footer="709" w:gutter="0"/>
          <w:cols w:space="708"/>
          <w:docGrid w:linePitch="360"/>
        </w:sectPr>
      </w:pPr>
      <w:r w:rsidRPr="009F77C6">
        <w:rPr>
          <w:rFonts w:ascii="Times New Roman" w:eastAsia="Times New Roman" w:hAnsi="Times New Roman" w:cs="Times New Roman"/>
          <w:sz w:val="24"/>
          <w:szCs w:val="20"/>
          <w:lang w:eastAsia="pl-PL"/>
        </w:rPr>
        <w:t>dr hab. inż. Jacek Wróbel, prof. ZUT</w:t>
      </w:r>
    </w:p>
    <w:p w14:paraId="7617282B" w14:textId="2EB9AA57" w:rsidR="00772BC6" w:rsidRDefault="00B00B0F" w:rsidP="007267DE">
      <w:pPr>
        <w:spacing w:after="240" w:line="240"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w:t>
      </w:r>
      <w:r w:rsidR="00772BC6">
        <w:rPr>
          <w:rFonts w:ascii="Times New Roman" w:eastAsia="Times New Roman" w:hAnsi="Times New Roman" w:cs="Times New Roman"/>
          <w:sz w:val="20"/>
          <w:szCs w:val="20"/>
          <w:lang w:eastAsia="pl-PL"/>
        </w:rPr>
        <w:t>ałącznik do zarządzenie nr</w:t>
      </w:r>
      <w:r w:rsidR="009300F7">
        <w:rPr>
          <w:rFonts w:ascii="Times New Roman" w:eastAsia="Times New Roman" w:hAnsi="Times New Roman" w:cs="Times New Roman"/>
          <w:sz w:val="20"/>
          <w:szCs w:val="20"/>
          <w:lang w:eastAsia="pl-PL"/>
        </w:rPr>
        <w:t xml:space="preserve"> </w:t>
      </w:r>
      <w:r w:rsidR="000D099D">
        <w:rPr>
          <w:rFonts w:ascii="Times New Roman" w:eastAsia="Times New Roman" w:hAnsi="Times New Roman" w:cs="Times New Roman"/>
          <w:sz w:val="20"/>
          <w:szCs w:val="20"/>
          <w:lang w:eastAsia="pl-PL"/>
        </w:rPr>
        <w:t>146</w:t>
      </w:r>
      <w:r w:rsidR="00772BC6">
        <w:rPr>
          <w:rFonts w:ascii="Times New Roman" w:eastAsia="Times New Roman" w:hAnsi="Times New Roman" w:cs="Times New Roman"/>
          <w:sz w:val="20"/>
          <w:szCs w:val="20"/>
          <w:lang w:eastAsia="pl-PL"/>
        </w:rPr>
        <w:t xml:space="preserve"> Rektora ZUT z dnia </w:t>
      </w:r>
      <w:r w:rsidR="009300F7">
        <w:rPr>
          <w:rFonts w:ascii="Times New Roman" w:eastAsia="Times New Roman" w:hAnsi="Times New Roman" w:cs="Times New Roman"/>
          <w:sz w:val="20"/>
          <w:szCs w:val="20"/>
          <w:lang w:eastAsia="pl-PL"/>
        </w:rPr>
        <w:t>14</w:t>
      </w:r>
      <w:r w:rsidR="00772BC6">
        <w:rPr>
          <w:rFonts w:ascii="Times New Roman" w:eastAsia="Times New Roman" w:hAnsi="Times New Roman" w:cs="Times New Roman"/>
          <w:sz w:val="20"/>
          <w:szCs w:val="20"/>
          <w:lang w:eastAsia="pl-PL"/>
        </w:rPr>
        <w:t xml:space="preserve"> </w:t>
      </w:r>
      <w:r w:rsidR="001D6042">
        <w:rPr>
          <w:rFonts w:ascii="Times New Roman" w:eastAsia="Times New Roman" w:hAnsi="Times New Roman" w:cs="Times New Roman"/>
          <w:sz w:val="20"/>
          <w:szCs w:val="20"/>
          <w:lang w:eastAsia="pl-PL"/>
        </w:rPr>
        <w:t>grudnia</w:t>
      </w:r>
      <w:r w:rsidR="00772BC6">
        <w:rPr>
          <w:rFonts w:ascii="Times New Roman" w:eastAsia="Times New Roman" w:hAnsi="Times New Roman" w:cs="Times New Roman"/>
          <w:sz w:val="20"/>
          <w:szCs w:val="20"/>
          <w:lang w:eastAsia="pl-PL"/>
        </w:rPr>
        <w:t xml:space="preserve"> 2023 r.</w:t>
      </w:r>
    </w:p>
    <w:p w14:paraId="562B4187" w14:textId="699771CD" w:rsidR="007267DE" w:rsidRPr="00D96361" w:rsidRDefault="007267DE" w:rsidP="00442F55">
      <w:pPr>
        <w:spacing w:after="0" w:line="240" w:lineRule="auto"/>
        <w:jc w:val="right"/>
        <w:outlineLvl w:val="2"/>
        <w:rPr>
          <w:rFonts w:ascii="Times New Roman" w:eastAsia="Times New Roman" w:hAnsi="Times New Roman" w:cs="Times New Roman"/>
          <w:sz w:val="20"/>
          <w:szCs w:val="21"/>
          <w:lang w:eastAsia="pl-PL"/>
        </w:rPr>
      </w:pPr>
      <w:r>
        <w:rPr>
          <w:rFonts w:ascii="Times New Roman" w:eastAsia="Times New Roman" w:hAnsi="Times New Roman" w:cs="Times New Roman"/>
          <w:sz w:val="20"/>
          <w:szCs w:val="21"/>
          <w:lang w:eastAsia="pl-PL"/>
        </w:rPr>
        <w:t>Logistyka</w:t>
      </w:r>
      <w:r w:rsidRPr="00D96361">
        <w:rPr>
          <w:rFonts w:ascii="Times New Roman" w:eastAsia="Times New Roman" w:hAnsi="Times New Roman" w:cs="Times New Roman"/>
          <w:sz w:val="20"/>
          <w:szCs w:val="21"/>
          <w:lang w:eastAsia="pl-PL"/>
        </w:rPr>
        <w:t xml:space="preserve"> studia drugiego stopnia </w:t>
      </w:r>
      <w:r w:rsidRPr="00D96361">
        <w:rPr>
          <w:rFonts w:ascii="Times New Roman" w:eastAsia="Times New Roman" w:hAnsi="Times New Roman" w:cs="Times New Roman"/>
          <w:bCs/>
          <w:sz w:val="16"/>
          <w:szCs w:val="16"/>
          <w:lang w:eastAsia="pl-PL"/>
        </w:rPr>
        <w:t xml:space="preserve">(na podstawie uchwały </w:t>
      </w:r>
      <w:r w:rsidRPr="00D96361">
        <w:rPr>
          <w:rFonts w:ascii="Times New Roman" w:eastAsia="Times New Roman" w:hAnsi="Times New Roman" w:cs="Times New Roman"/>
          <w:sz w:val="16"/>
          <w:szCs w:val="16"/>
          <w:lang w:eastAsia="pl-PL"/>
        </w:rPr>
        <w:t xml:space="preserve">nr </w:t>
      </w:r>
      <w:r>
        <w:rPr>
          <w:rFonts w:ascii="Times New Roman" w:eastAsia="Times New Roman" w:hAnsi="Times New Roman" w:cs="Times New Roman"/>
          <w:sz w:val="16"/>
          <w:szCs w:val="16"/>
          <w:lang w:eastAsia="pl-PL"/>
        </w:rPr>
        <w:t>68</w:t>
      </w:r>
      <w:r w:rsidRPr="00D96361">
        <w:rPr>
          <w:rFonts w:ascii="Times New Roman" w:eastAsia="Times New Roman" w:hAnsi="Times New Roman" w:cs="Times New Roman"/>
          <w:sz w:val="16"/>
          <w:szCs w:val="16"/>
          <w:lang w:eastAsia="pl-PL"/>
        </w:rPr>
        <w:t xml:space="preserve"> Senatu ZUT z dnia 2</w:t>
      </w:r>
      <w:r>
        <w:rPr>
          <w:rFonts w:ascii="Times New Roman" w:eastAsia="Times New Roman" w:hAnsi="Times New Roman" w:cs="Times New Roman"/>
          <w:sz w:val="16"/>
          <w:szCs w:val="16"/>
          <w:lang w:eastAsia="pl-PL"/>
        </w:rPr>
        <w:t>7</w:t>
      </w:r>
      <w:r w:rsidRPr="00D96361">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kwietnia</w:t>
      </w:r>
      <w:r w:rsidRPr="00D96361">
        <w:rPr>
          <w:rFonts w:ascii="Times New Roman" w:eastAsia="Times New Roman" w:hAnsi="Times New Roman" w:cs="Times New Roman"/>
          <w:sz w:val="16"/>
          <w:szCs w:val="16"/>
          <w:lang w:eastAsia="pl-PL"/>
        </w:rPr>
        <w:t xml:space="preserve"> 20</w:t>
      </w:r>
      <w:r>
        <w:rPr>
          <w:rFonts w:ascii="Times New Roman" w:eastAsia="Times New Roman" w:hAnsi="Times New Roman" w:cs="Times New Roman"/>
          <w:sz w:val="16"/>
          <w:szCs w:val="16"/>
          <w:lang w:eastAsia="pl-PL"/>
        </w:rPr>
        <w:t>20</w:t>
      </w:r>
      <w:r w:rsidRPr="00D96361">
        <w:rPr>
          <w:rFonts w:ascii="Times New Roman" w:eastAsia="Times New Roman" w:hAnsi="Times New Roman" w:cs="Times New Roman"/>
          <w:sz w:val="16"/>
          <w:szCs w:val="16"/>
          <w:lang w:eastAsia="pl-PL"/>
        </w:rPr>
        <w:t xml:space="preserve"> r.)</w:t>
      </w:r>
    </w:p>
    <w:p w14:paraId="603B1897" w14:textId="77777777" w:rsidR="007267DE" w:rsidRDefault="007267DE" w:rsidP="007267DE">
      <w:pPr>
        <w:spacing w:after="240" w:line="240" w:lineRule="auto"/>
        <w:jc w:val="right"/>
        <w:outlineLvl w:val="0"/>
        <w:rPr>
          <w:rFonts w:ascii="Times New Roman" w:eastAsia="Times New Roman" w:hAnsi="Times New Roman" w:cs="Times New Roman"/>
          <w:sz w:val="20"/>
          <w:szCs w:val="20"/>
          <w:lang w:eastAsia="pl-PL"/>
        </w:rPr>
      </w:pPr>
    </w:p>
    <w:p w14:paraId="5C7E0A27" w14:textId="79DCFA9A" w:rsidR="007267DE" w:rsidRPr="00D96361" w:rsidRDefault="007267DE" w:rsidP="007267DE">
      <w:pPr>
        <w:spacing w:before="120" w:after="0" w:line="240" w:lineRule="auto"/>
        <w:rPr>
          <w:rFonts w:ascii="Times New Roman" w:eastAsia="Times New Roman" w:hAnsi="Times New Roman" w:cs="Arial"/>
          <w:sz w:val="20"/>
          <w:szCs w:val="20"/>
          <w:lang w:val="en-US" w:eastAsia="pl-PL"/>
        </w:rPr>
      </w:pPr>
      <w:proofErr w:type="spellStart"/>
      <w:r w:rsidRPr="00D96361">
        <w:rPr>
          <w:rFonts w:ascii="Times New Roman" w:eastAsia="Times New Roman" w:hAnsi="Times New Roman" w:cs="Times New Roman"/>
          <w:b/>
          <w:sz w:val="20"/>
          <w:szCs w:val="20"/>
          <w:lang w:val="en-US" w:eastAsia="pl-PL"/>
        </w:rPr>
        <w:t>Programme</w:t>
      </w:r>
      <w:proofErr w:type="spellEnd"/>
      <w:r w:rsidRPr="00D96361">
        <w:rPr>
          <w:rFonts w:ascii="Times New Roman" w:eastAsia="Times New Roman" w:hAnsi="Times New Roman" w:cs="Times New Roman"/>
          <w:b/>
          <w:sz w:val="20"/>
          <w:szCs w:val="20"/>
          <w:lang w:val="en-US" w:eastAsia="pl-PL"/>
        </w:rPr>
        <w:t xml:space="preserve"> of studies:</w:t>
      </w:r>
      <w:r w:rsidRPr="00D96361">
        <w:rPr>
          <w:rFonts w:ascii="Times New Roman" w:eastAsia="Times New Roman" w:hAnsi="Times New Roman" w:cs="Times New Roman"/>
          <w:sz w:val="20"/>
          <w:szCs w:val="20"/>
          <w:lang w:val="en-US" w:eastAsia="pl-PL"/>
        </w:rPr>
        <w:t xml:space="preserve"> </w:t>
      </w:r>
      <w:r w:rsidRPr="007267DE">
        <w:rPr>
          <w:rFonts w:ascii="Times New Roman" w:eastAsia="Times New Roman" w:hAnsi="Times New Roman" w:cs="Times New Roman"/>
          <w:i/>
          <w:iCs/>
          <w:sz w:val="20"/>
          <w:szCs w:val="20"/>
          <w:lang w:val="en-US" w:eastAsia="pl-PL"/>
        </w:rPr>
        <w:t>l</w:t>
      </w:r>
      <w:r w:rsidRPr="007267DE">
        <w:rPr>
          <w:rFonts w:ascii="Times New Roman" w:hAnsi="Times New Roman" w:cs="Times New Roman"/>
          <w:i/>
          <w:iCs/>
          <w:sz w:val="20"/>
          <w:szCs w:val="20"/>
          <w:lang w:val="en-US"/>
        </w:rPr>
        <w:t>ogistics</w:t>
      </w:r>
    </w:p>
    <w:p w14:paraId="6A586A2F" w14:textId="77777777" w:rsidR="007267DE" w:rsidRPr="00D96361" w:rsidRDefault="007267DE" w:rsidP="007267DE">
      <w:pPr>
        <w:spacing w:after="0" w:line="240" w:lineRule="auto"/>
        <w:rPr>
          <w:rFonts w:ascii="Times New Roman" w:eastAsia="Times New Roman" w:hAnsi="Times New Roman" w:cs="Arial"/>
          <w:sz w:val="20"/>
          <w:szCs w:val="20"/>
          <w:lang w:val="en-US" w:eastAsia="pl-PL"/>
        </w:rPr>
      </w:pPr>
      <w:r w:rsidRPr="00D96361">
        <w:rPr>
          <w:rFonts w:ascii="Times New Roman" w:eastAsia="Times New Roman" w:hAnsi="Times New Roman" w:cs="Times New Roman"/>
          <w:b/>
          <w:sz w:val="20"/>
          <w:szCs w:val="20"/>
          <w:lang w:val="en-US" w:eastAsia="pl-PL"/>
        </w:rPr>
        <w:t>Level of qualification</w:t>
      </w:r>
      <w:r w:rsidRPr="00D96361">
        <w:rPr>
          <w:rFonts w:ascii="Times New Roman" w:eastAsia="Times New Roman" w:hAnsi="Times New Roman" w:cs="Times New Roman"/>
          <w:b/>
          <w:sz w:val="20"/>
          <w:szCs w:val="20"/>
          <w:lang w:val="en-GB" w:eastAsia="pl-PL"/>
        </w:rPr>
        <w:t>:</w:t>
      </w:r>
      <w:r w:rsidRPr="00D96361">
        <w:rPr>
          <w:rFonts w:ascii="Times New Roman" w:eastAsia="Times New Roman" w:hAnsi="Times New Roman" w:cs="Times New Roman"/>
          <w:sz w:val="20"/>
          <w:szCs w:val="20"/>
          <w:lang w:val="en-GB" w:eastAsia="pl-PL"/>
        </w:rPr>
        <w:t xml:space="preserve"> </w:t>
      </w:r>
      <w:r w:rsidRPr="00D96361">
        <w:rPr>
          <w:rFonts w:ascii="Times New Roman" w:eastAsia="Times New Roman" w:hAnsi="Times New Roman" w:cs="Times New Roman"/>
          <w:bCs/>
          <w:sz w:val="20"/>
          <w:szCs w:val="20"/>
          <w:lang w:val="en-US" w:eastAsia="pl-PL"/>
        </w:rPr>
        <w:t>second cycle studies</w:t>
      </w:r>
      <w:r w:rsidRPr="00D96361">
        <w:rPr>
          <w:rFonts w:ascii="Times New Roman" w:eastAsia="Times New Roman" w:hAnsi="Times New Roman" w:cs="Times New Roman"/>
          <w:sz w:val="20"/>
          <w:szCs w:val="20"/>
          <w:lang w:val="en-GB" w:eastAsia="pl-PL"/>
        </w:rPr>
        <w:t xml:space="preserve"> </w:t>
      </w:r>
    </w:p>
    <w:p w14:paraId="5CEE7C1E" w14:textId="77777777" w:rsidR="007267DE" w:rsidRPr="00D96361" w:rsidRDefault="007267DE" w:rsidP="007267DE">
      <w:pPr>
        <w:spacing w:after="0" w:line="240" w:lineRule="auto"/>
        <w:rPr>
          <w:rFonts w:ascii="Times New Roman" w:eastAsia="Times New Roman" w:hAnsi="Times New Roman" w:cs="Arial"/>
          <w:sz w:val="20"/>
          <w:szCs w:val="20"/>
          <w:lang w:val="en-US" w:eastAsia="pl-PL"/>
        </w:rPr>
      </w:pPr>
      <w:r w:rsidRPr="00D96361">
        <w:rPr>
          <w:rFonts w:ascii="Times New Roman" w:eastAsia="Times New Roman" w:hAnsi="Times New Roman" w:cs="Times New Roman"/>
          <w:b/>
          <w:sz w:val="20"/>
          <w:szCs w:val="20"/>
          <w:lang w:val="en-GB" w:eastAsia="pl-PL"/>
        </w:rPr>
        <w:t>Educational profile:</w:t>
      </w:r>
      <w:r w:rsidRPr="00D96361">
        <w:rPr>
          <w:rFonts w:ascii="Times New Roman" w:eastAsia="Times New Roman" w:hAnsi="Times New Roman" w:cs="Times New Roman"/>
          <w:sz w:val="20"/>
          <w:szCs w:val="20"/>
          <w:lang w:val="en-GB" w:eastAsia="pl-PL"/>
        </w:rPr>
        <w:t xml:space="preserve"> general academic</w:t>
      </w:r>
    </w:p>
    <w:p w14:paraId="441C6C15" w14:textId="6BC69FA9" w:rsidR="007267DE" w:rsidRPr="00D96361" w:rsidRDefault="007267DE" w:rsidP="007267DE">
      <w:pPr>
        <w:spacing w:after="0" w:line="240" w:lineRule="auto"/>
        <w:rPr>
          <w:rFonts w:ascii="Times New Roman" w:eastAsia="Times New Roman" w:hAnsi="Times New Roman" w:cs="Arial"/>
          <w:sz w:val="20"/>
          <w:szCs w:val="20"/>
          <w:lang w:val="en-US" w:eastAsia="pl-PL"/>
        </w:rPr>
      </w:pPr>
      <w:r w:rsidRPr="00D96361">
        <w:rPr>
          <w:rFonts w:ascii="Times New Roman" w:eastAsia="Times New Roman" w:hAnsi="Times New Roman" w:cs="Times New Roman"/>
          <w:b/>
          <w:bCs/>
          <w:sz w:val="20"/>
          <w:szCs w:val="20"/>
          <w:lang w:val="en-US" w:eastAsia="pl-PL"/>
        </w:rPr>
        <w:t>Fields of science:</w:t>
      </w:r>
      <w:r w:rsidRPr="00D96361">
        <w:rPr>
          <w:rFonts w:ascii="Times New Roman" w:eastAsia="Times New Roman" w:hAnsi="Times New Roman" w:cs="Times New Roman"/>
          <w:bCs/>
          <w:sz w:val="20"/>
          <w:szCs w:val="20"/>
          <w:lang w:val="en-US" w:eastAsia="pl-PL"/>
        </w:rPr>
        <w:t xml:space="preserve"> Engineering and technology</w:t>
      </w:r>
      <w:r>
        <w:rPr>
          <w:rFonts w:ascii="Times New Roman" w:eastAsia="Times New Roman" w:hAnsi="Times New Roman" w:cs="Times New Roman"/>
          <w:bCs/>
          <w:sz w:val="20"/>
          <w:szCs w:val="20"/>
          <w:lang w:val="en-US" w:eastAsia="pl-PL"/>
        </w:rPr>
        <w:t xml:space="preserve">, </w:t>
      </w:r>
      <w:r w:rsidRPr="00D96361">
        <w:rPr>
          <w:rFonts w:ascii="Times New Roman" w:eastAsia="Times New Roman" w:hAnsi="Times New Roman" w:cs="Times New Roman"/>
          <w:bCs/>
          <w:sz w:val="20"/>
          <w:szCs w:val="20"/>
          <w:lang w:val="en-US" w:eastAsia="pl-PL"/>
        </w:rPr>
        <w:t>Social sciences</w:t>
      </w:r>
    </w:p>
    <w:p w14:paraId="116B2BA9" w14:textId="1D2E1E68" w:rsidR="007267DE" w:rsidRPr="00D96361" w:rsidRDefault="007267DE" w:rsidP="007267DE">
      <w:pPr>
        <w:spacing w:after="0" w:line="240" w:lineRule="auto"/>
        <w:rPr>
          <w:rFonts w:ascii="Times New Roman" w:eastAsia="Times New Roman" w:hAnsi="Times New Roman" w:cs="Arial"/>
          <w:sz w:val="20"/>
          <w:szCs w:val="20"/>
          <w:lang w:val="en-US" w:eastAsia="pl-PL"/>
        </w:rPr>
      </w:pPr>
      <w:r w:rsidRPr="00D96361">
        <w:rPr>
          <w:rFonts w:ascii="Times New Roman" w:eastAsia="Times New Roman" w:hAnsi="Times New Roman" w:cs="Times New Roman"/>
          <w:b/>
          <w:bCs/>
          <w:sz w:val="20"/>
          <w:szCs w:val="20"/>
          <w:lang w:val="en-US" w:eastAsia="pl-PL"/>
        </w:rPr>
        <w:t>Discipline of science:</w:t>
      </w:r>
      <w:r w:rsidRPr="00D96361">
        <w:rPr>
          <w:rFonts w:ascii="Times New Roman" w:eastAsia="Times New Roman" w:hAnsi="Times New Roman" w:cs="Times New Roman"/>
          <w:bCs/>
          <w:sz w:val="20"/>
          <w:szCs w:val="20"/>
          <w:lang w:val="en-US" w:eastAsia="pl-PL"/>
        </w:rPr>
        <w:t xml:space="preserve"> civil engineering and transport (</w:t>
      </w:r>
      <w:r>
        <w:rPr>
          <w:rFonts w:ascii="Times New Roman" w:eastAsia="Times New Roman" w:hAnsi="Times New Roman" w:cs="Times New Roman"/>
          <w:bCs/>
          <w:sz w:val="20"/>
          <w:szCs w:val="20"/>
          <w:lang w:val="en-US" w:eastAsia="pl-PL"/>
        </w:rPr>
        <w:t>76</w:t>
      </w:r>
      <w:r w:rsidRPr="00D96361">
        <w:rPr>
          <w:rFonts w:ascii="Times New Roman" w:eastAsia="Times New Roman" w:hAnsi="Times New Roman" w:cs="Times New Roman"/>
          <w:bCs/>
          <w:sz w:val="20"/>
          <w:szCs w:val="20"/>
          <w:lang w:val="en-US" w:eastAsia="pl-PL"/>
        </w:rPr>
        <w:t>%), mechanical engineering (</w:t>
      </w:r>
      <w:r>
        <w:rPr>
          <w:rFonts w:ascii="Times New Roman" w:eastAsia="Times New Roman" w:hAnsi="Times New Roman" w:cs="Times New Roman"/>
          <w:bCs/>
          <w:sz w:val="20"/>
          <w:szCs w:val="20"/>
          <w:lang w:val="en-US" w:eastAsia="pl-PL"/>
        </w:rPr>
        <w:t>11</w:t>
      </w:r>
      <w:r w:rsidRPr="00D96361">
        <w:rPr>
          <w:rFonts w:ascii="Times New Roman" w:eastAsia="Times New Roman" w:hAnsi="Times New Roman" w:cs="Times New Roman"/>
          <w:bCs/>
          <w:sz w:val="20"/>
          <w:szCs w:val="20"/>
          <w:lang w:val="en-US" w:eastAsia="pl-PL"/>
        </w:rPr>
        <w:t>%), management and quality studies (</w:t>
      </w:r>
      <w:r>
        <w:rPr>
          <w:rFonts w:ascii="Times New Roman" w:eastAsia="Times New Roman" w:hAnsi="Times New Roman" w:cs="Times New Roman"/>
          <w:bCs/>
          <w:sz w:val="20"/>
          <w:szCs w:val="20"/>
          <w:lang w:val="en-US" w:eastAsia="pl-PL"/>
        </w:rPr>
        <w:t>13</w:t>
      </w:r>
      <w:r w:rsidRPr="00D96361">
        <w:rPr>
          <w:rFonts w:ascii="Times New Roman" w:eastAsia="Times New Roman" w:hAnsi="Times New Roman" w:cs="Times New Roman"/>
          <w:bCs/>
          <w:sz w:val="20"/>
          <w:szCs w:val="20"/>
          <w:lang w:val="en-US" w:eastAsia="pl-PL"/>
        </w:rPr>
        <w:t>%)</w:t>
      </w:r>
    </w:p>
    <w:p w14:paraId="5776B78D" w14:textId="6E6B4CA8" w:rsidR="007267DE" w:rsidRDefault="007267DE" w:rsidP="007267DE">
      <w:pPr>
        <w:spacing w:after="0" w:line="240" w:lineRule="auto"/>
        <w:rPr>
          <w:rFonts w:ascii="Times New Roman" w:eastAsia="Times New Roman" w:hAnsi="Times New Roman" w:cs="Times New Roman"/>
          <w:b/>
          <w:bCs/>
          <w:sz w:val="20"/>
          <w:szCs w:val="20"/>
          <w:lang w:val="en-US" w:eastAsia="pl-PL"/>
        </w:rPr>
      </w:pPr>
      <w:r w:rsidRPr="00D96361">
        <w:rPr>
          <w:rFonts w:ascii="Times New Roman" w:eastAsia="Times New Roman" w:hAnsi="Times New Roman" w:cs="Times New Roman"/>
          <w:b/>
          <w:bCs/>
          <w:sz w:val="20"/>
          <w:szCs w:val="20"/>
          <w:lang w:val="en-US" w:eastAsia="pl-PL"/>
        </w:rPr>
        <w:t xml:space="preserve">Name of qualification (Title conferred): magister inżynier </w:t>
      </w:r>
    </w:p>
    <w:p w14:paraId="006C8F2B" w14:textId="77777777" w:rsidR="007267DE" w:rsidRPr="00D96361" w:rsidRDefault="007267DE" w:rsidP="00B00B0F">
      <w:pPr>
        <w:spacing w:before="360" w:after="240" w:line="312" w:lineRule="auto"/>
        <w:jc w:val="center"/>
        <w:rPr>
          <w:rFonts w:ascii="Times New Roman" w:eastAsia="Times New Roman" w:hAnsi="Times New Roman" w:cs="Times New Roman"/>
          <w:b/>
          <w:kern w:val="2"/>
          <w:sz w:val="20"/>
          <w:szCs w:val="20"/>
          <w:lang w:val="en-US" w:eastAsia="pl-PL"/>
        </w:rPr>
      </w:pPr>
      <w:r w:rsidRPr="00D96361">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0"/>
        <w:gridCol w:w="12740"/>
      </w:tblGrid>
      <w:tr w:rsidR="007267DE" w:rsidRPr="00B00B0F" w14:paraId="7495094D" w14:textId="77777777" w:rsidTr="007267DE">
        <w:trPr>
          <w:trHeight w:val="454"/>
        </w:trPr>
        <w:tc>
          <w:tcPr>
            <w:tcW w:w="625" w:type="pct"/>
            <w:vAlign w:val="center"/>
          </w:tcPr>
          <w:p w14:paraId="5FBD0A29" w14:textId="77777777" w:rsidR="007267DE" w:rsidRPr="00D96361" w:rsidRDefault="007267DE" w:rsidP="00011993">
            <w:pPr>
              <w:spacing w:after="0" w:line="240" w:lineRule="auto"/>
              <w:jc w:val="center"/>
              <w:rPr>
                <w:rFonts w:ascii="Times New Roman" w:eastAsia="Times New Roman" w:hAnsi="Times New Roman" w:cs="Times New Roman"/>
                <w:b/>
                <w:sz w:val="20"/>
                <w:szCs w:val="20"/>
                <w:lang w:val="en-GB" w:eastAsia="pl-PL"/>
              </w:rPr>
            </w:pPr>
            <w:r w:rsidRPr="00D96361">
              <w:rPr>
                <w:rFonts w:ascii="Times New Roman" w:eastAsia="Times New Roman" w:hAnsi="Times New Roman" w:cs="Times New Roman"/>
                <w:b/>
                <w:sz w:val="20"/>
                <w:szCs w:val="20"/>
                <w:lang w:val="en-GB" w:eastAsia="pl-PL"/>
              </w:rPr>
              <w:t>Code</w:t>
            </w:r>
          </w:p>
        </w:tc>
        <w:tc>
          <w:tcPr>
            <w:tcW w:w="4375" w:type="pct"/>
            <w:vAlign w:val="center"/>
          </w:tcPr>
          <w:p w14:paraId="723BA0CF" w14:textId="77777777" w:rsidR="007267DE" w:rsidRPr="00D96361" w:rsidRDefault="007267DE" w:rsidP="00011993">
            <w:pPr>
              <w:spacing w:after="0" w:line="240" w:lineRule="auto"/>
              <w:jc w:val="center"/>
              <w:rPr>
                <w:rFonts w:ascii="Times New Roman" w:eastAsia="Times New Roman" w:hAnsi="Times New Roman" w:cs="Times New Roman"/>
                <w:b/>
                <w:sz w:val="20"/>
                <w:szCs w:val="20"/>
                <w:lang w:val="en-GB" w:eastAsia="pl-PL"/>
              </w:rPr>
            </w:pPr>
            <w:r w:rsidRPr="00D96361">
              <w:rPr>
                <w:rFonts w:ascii="Times New Roman" w:eastAsia="Times New Roman" w:hAnsi="Times New Roman" w:cs="Times New Roman"/>
                <w:b/>
                <w:bCs/>
                <w:sz w:val="20"/>
                <w:szCs w:val="20"/>
                <w:lang w:val="en-GB" w:eastAsia="pl-PL"/>
              </w:rPr>
              <w:t>Learning outcome for programme of studies</w:t>
            </w:r>
          </w:p>
        </w:tc>
      </w:tr>
      <w:tr w:rsidR="007267DE" w:rsidRPr="00D96361" w14:paraId="5D3FD8D2" w14:textId="77777777" w:rsidTr="007267DE">
        <w:tblPrEx>
          <w:tblCellMar>
            <w:left w:w="70" w:type="dxa"/>
            <w:right w:w="70" w:type="dxa"/>
          </w:tblCellMar>
          <w:tblLook w:val="0000" w:firstRow="0" w:lastRow="0" w:firstColumn="0" w:lastColumn="0" w:noHBand="0" w:noVBand="0"/>
        </w:tblPrEx>
        <w:tc>
          <w:tcPr>
            <w:tcW w:w="5000" w:type="pct"/>
            <w:gridSpan w:val="2"/>
            <w:vAlign w:val="center"/>
          </w:tcPr>
          <w:p w14:paraId="1492C297" w14:textId="77777777" w:rsidR="007267DE" w:rsidRPr="00D96361" w:rsidRDefault="007267DE" w:rsidP="00011993">
            <w:pPr>
              <w:spacing w:after="0" w:line="240" w:lineRule="auto"/>
              <w:jc w:val="center"/>
              <w:rPr>
                <w:rFonts w:ascii="Times New Roman" w:eastAsia="Times New Roman" w:hAnsi="Times New Roman" w:cs="Times New Roman"/>
                <w:sz w:val="20"/>
                <w:szCs w:val="20"/>
                <w:lang w:val="en-GB" w:eastAsia="pl-PL"/>
              </w:rPr>
            </w:pPr>
            <w:r w:rsidRPr="00D96361">
              <w:rPr>
                <w:rFonts w:ascii="Times New Roman" w:eastAsia="Times New Roman" w:hAnsi="Times New Roman" w:cs="Times New Roman"/>
                <w:b/>
                <w:bCs/>
                <w:sz w:val="20"/>
                <w:szCs w:val="20"/>
                <w:lang w:val="en-US" w:eastAsia="pl-PL"/>
              </w:rPr>
              <w:t>Knowledge</w:t>
            </w:r>
          </w:p>
        </w:tc>
      </w:tr>
      <w:tr w:rsidR="007267DE" w:rsidRPr="00B00B0F" w14:paraId="5B6987B9" w14:textId="77777777" w:rsidTr="007267DE">
        <w:tblPrEx>
          <w:tblCellMar>
            <w:left w:w="70" w:type="dxa"/>
            <w:right w:w="70" w:type="dxa"/>
          </w:tblCellMar>
          <w:tblLook w:val="0000" w:firstRow="0" w:lastRow="0" w:firstColumn="0" w:lastColumn="0" w:noHBand="0" w:noVBand="0"/>
        </w:tblPrEx>
        <w:tc>
          <w:tcPr>
            <w:tcW w:w="625" w:type="pct"/>
            <w:vAlign w:val="center"/>
          </w:tcPr>
          <w:p w14:paraId="756DD271" w14:textId="0A398EB6"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LO_2A_W01</w:t>
            </w:r>
          </w:p>
        </w:tc>
        <w:tc>
          <w:tcPr>
            <w:tcW w:w="4375" w:type="pct"/>
            <w:vAlign w:val="center"/>
          </w:tcPr>
          <w:p w14:paraId="112F374F" w14:textId="5C49E70C"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He/she has advanced knowledge in the technical aspects of supply chain operations, the conditions for conducting service activities in logistics on both local and global scales.</w:t>
            </w:r>
          </w:p>
        </w:tc>
      </w:tr>
      <w:tr w:rsidR="007267DE" w:rsidRPr="00B00B0F" w14:paraId="5F81A472" w14:textId="77777777" w:rsidTr="007267DE">
        <w:tblPrEx>
          <w:tblCellMar>
            <w:left w:w="70" w:type="dxa"/>
            <w:right w:w="70" w:type="dxa"/>
          </w:tblCellMar>
          <w:tblLook w:val="0000" w:firstRow="0" w:lastRow="0" w:firstColumn="0" w:lastColumn="0" w:noHBand="0" w:noVBand="0"/>
        </w:tblPrEx>
        <w:tc>
          <w:tcPr>
            <w:tcW w:w="625" w:type="pct"/>
            <w:vAlign w:val="center"/>
          </w:tcPr>
          <w:p w14:paraId="7A889C9F" w14:textId="7DC0FEFC"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LO_2A_W02</w:t>
            </w:r>
          </w:p>
        </w:tc>
        <w:tc>
          <w:tcPr>
            <w:tcW w:w="4375" w:type="pct"/>
            <w:vAlign w:val="center"/>
          </w:tcPr>
          <w:p w14:paraId="65ED667D" w14:textId="3F15A272" w:rsidR="007267DE" w:rsidRPr="00D96361" w:rsidRDefault="007267DE" w:rsidP="007267DE">
            <w:pPr>
              <w:spacing w:after="0" w:line="240" w:lineRule="auto"/>
              <w:rPr>
                <w:rFonts w:ascii="Times New Roman" w:eastAsia="Times New Roman" w:hAnsi="Times New Roman" w:cs="Times New Roman"/>
                <w:bCs/>
                <w:sz w:val="20"/>
                <w:szCs w:val="20"/>
                <w:lang w:val="en-GB" w:eastAsia="pl-PL"/>
              </w:rPr>
            </w:pPr>
            <w:r w:rsidRPr="007267DE">
              <w:rPr>
                <w:rFonts w:ascii="Times New Roman" w:hAnsi="Times New Roman" w:cs="Times New Roman"/>
                <w:sz w:val="20"/>
                <w:szCs w:val="20"/>
                <w:lang w:val="en-US"/>
              </w:rPr>
              <w:t>He/she possesses expanded and in-depth knowledge in the field of computer science and tools aiding decision-making in logistics, including complex information systems that enhance the operations of logistics enterprises</w:t>
            </w:r>
          </w:p>
        </w:tc>
      </w:tr>
      <w:tr w:rsidR="007267DE" w:rsidRPr="00B00B0F" w14:paraId="3DC46F18" w14:textId="77777777" w:rsidTr="007267DE">
        <w:tblPrEx>
          <w:tblCellMar>
            <w:left w:w="70" w:type="dxa"/>
            <w:right w:w="70" w:type="dxa"/>
          </w:tblCellMar>
          <w:tblLook w:val="0000" w:firstRow="0" w:lastRow="0" w:firstColumn="0" w:lastColumn="0" w:noHBand="0" w:noVBand="0"/>
        </w:tblPrEx>
        <w:tc>
          <w:tcPr>
            <w:tcW w:w="625" w:type="pct"/>
            <w:vAlign w:val="center"/>
          </w:tcPr>
          <w:p w14:paraId="0B8E9DDB" w14:textId="45AD4CC9"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LO_2A_W03</w:t>
            </w:r>
          </w:p>
        </w:tc>
        <w:tc>
          <w:tcPr>
            <w:tcW w:w="4375" w:type="pct"/>
            <w:vAlign w:val="center"/>
          </w:tcPr>
          <w:p w14:paraId="794A985F" w14:textId="33621DA2"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Has a well-organized and in-depth knowledge in the field of design: logistics processes and systems, objects, devices, and other technical-technological solutions applied in logistics</w:t>
            </w:r>
          </w:p>
        </w:tc>
      </w:tr>
      <w:tr w:rsidR="007267DE" w:rsidRPr="00D96361" w14:paraId="55ABFBF7" w14:textId="77777777" w:rsidTr="007267DE">
        <w:tblPrEx>
          <w:tblCellMar>
            <w:left w:w="70" w:type="dxa"/>
            <w:right w:w="70" w:type="dxa"/>
          </w:tblCellMar>
          <w:tblLook w:val="0000" w:firstRow="0" w:lastRow="0" w:firstColumn="0" w:lastColumn="0" w:noHBand="0" w:noVBand="0"/>
        </w:tblPrEx>
        <w:tc>
          <w:tcPr>
            <w:tcW w:w="625" w:type="pct"/>
            <w:vAlign w:val="center"/>
          </w:tcPr>
          <w:p w14:paraId="33E6CBDA" w14:textId="60DC2AC1"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LO_2A_W04</w:t>
            </w:r>
          </w:p>
        </w:tc>
        <w:tc>
          <w:tcPr>
            <w:tcW w:w="4375" w:type="pct"/>
            <w:vAlign w:val="center"/>
          </w:tcPr>
          <w:p w14:paraId="382745C2" w14:textId="1A91EC48"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 xml:space="preserve">Has well-structured, theoretically grounded knowledge in the field of machinery and equipment operation, as well as objects and technical systems used in logistics. </w:t>
            </w:r>
            <w:r w:rsidRPr="007267DE">
              <w:rPr>
                <w:rFonts w:ascii="Times New Roman" w:hAnsi="Times New Roman" w:cs="Times New Roman"/>
                <w:sz w:val="20"/>
                <w:szCs w:val="20"/>
              </w:rPr>
              <w:t>Also understands the impact of operation on their lifecycle.</w:t>
            </w:r>
          </w:p>
        </w:tc>
      </w:tr>
      <w:tr w:rsidR="007267DE" w:rsidRPr="00B00B0F" w14:paraId="3AD5D288" w14:textId="77777777" w:rsidTr="000D099D">
        <w:tblPrEx>
          <w:tblCellMar>
            <w:left w:w="70" w:type="dxa"/>
            <w:right w:w="70" w:type="dxa"/>
          </w:tblCellMar>
          <w:tblLook w:val="0000" w:firstRow="0" w:lastRow="0" w:firstColumn="0" w:lastColumn="0" w:noHBand="0" w:noVBand="0"/>
        </w:tblPrEx>
        <w:trPr>
          <w:trHeight w:val="283"/>
        </w:trPr>
        <w:tc>
          <w:tcPr>
            <w:tcW w:w="625" w:type="pct"/>
            <w:vAlign w:val="center"/>
          </w:tcPr>
          <w:p w14:paraId="41EE206D" w14:textId="1BCD44BB"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LO_2A_W05</w:t>
            </w:r>
          </w:p>
        </w:tc>
        <w:tc>
          <w:tcPr>
            <w:tcW w:w="4375" w:type="pct"/>
            <w:vAlign w:val="center"/>
          </w:tcPr>
          <w:p w14:paraId="675ECC70" w14:textId="23AFF94C"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Has in-depth knowledge in the field of methods and tools for ensuring safety in logistics, including risk management in supply chains</w:t>
            </w:r>
          </w:p>
        </w:tc>
      </w:tr>
      <w:tr w:rsidR="007267DE" w:rsidRPr="00B00B0F" w14:paraId="47101260" w14:textId="77777777" w:rsidTr="000D099D">
        <w:tblPrEx>
          <w:tblCellMar>
            <w:left w:w="70" w:type="dxa"/>
            <w:right w:w="70" w:type="dxa"/>
          </w:tblCellMar>
          <w:tblLook w:val="0000" w:firstRow="0" w:lastRow="0" w:firstColumn="0" w:lastColumn="0" w:noHBand="0" w:noVBand="0"/>
        </w:tblPrEx>
        <w:trPr>
          <w:trHeight w:val="283"/>
        </w:trPr>
        <w:tc>
          <w:tcPr>
            <w:tcW w:w="625" w:type="pct"/>
            <w:vAlign w:val="center"/>
          </w:tcPr>
          <w:p w14:paraId="37FA9030" w14:textId="3E3CAE06"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LO_2A_W06</w:t>
            </w:r>
          </w:p>
        </w:tc>
        <w:tc>
          <w:tcPr>
            <w:tcW w:w="4375" w:type="pct"/>
            <w:vAlign w:val="center"/>
          </w:tcPr>
          <w:p w14:paraId="227A40AE" w14:textId="777E5A47"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Has well-organized knowledge in the field of operations research, including computational and optimization models applied in logistics.</w:t>
            </w:r>
          </w:p>
        </w:tc>
      </w:tr>
      <w:tr w:rsidR="007267DE" w:rsidRPr="00B00B0F" w14:paraId="0447BCAC" w14:textId="77777777" w:rsidTr="000D099D">
        <w:tblPrEx>
          <w:tblCellMar>
            <w:left w:w="70" w:type="dxa"/>
            <w:right w:w="70" w:type="dxa"/>
          </w:tblCellMar>
          <w:tblLook w:val="0000" w:firstRow="0" w:lastRow="0" w:firstColumn="0" w:lastColumn="0" w:noHBand="0" w:noVBand="0"/>
        </w:tblPrEx>
        <w:trPr>
          <w:trHeight w:val="283"/>
        </w:trPr>
        <w:tc>
          <w:tcPr>
            <w:tcW w:w="625" w:type="pct"/>
            <w:vAlign w:val="center"/>
          </w:tcPr>
          <w:p w14:paraId="4E9DCB6F" w14:textId="32045307"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LO_2A_W07</w:t>
            </w:r>
          </w:p>
        </w:tc>
        <w:tc>
          <w:tcPr>
            <w:tcW w:w="4375" w:type="pct"/>
            <w:vAlign w:val="center"/>
          </w:tcPr>
          <w:p w14:paraId="16924402" w14:textId="6196AA2E" w:rsidR="007267DE" w:rsidRPr="00D96361" w:rsidRDefault="007267DE" w:rsidP="007267DE">
            <w:pPr>
              <w:spacing w:after="0" w:line="240" w:lineRule="auto"/>
              <w:rPr>
                <w:rFonts w:ascii="Times New Roman" w:eastAsia="Times New Roman" w:hAnsi="Times New Roman" w:cs="Times New Roman"/>
                <w:bCs/>
                <w:sz w:val="20"/>
                <w:szCs w:val="20"/>
                <w:lang w:val="en-GB" w:eastAsia="pl-PL"/>
              </w:rPr>
            </w:pPr>
            <w:r w:rsidRPr="007267DE">
              <w:rPr>
                <w:rFonts w:ascii="Times New Roman" w:hAnsi="Times New Roman" w:cs="Times New Roman"/>
                <w:sz w:val="20"/>
                <w:szCs w:val="20"/>
                <w:lang w:val="en-US"/>
              </w:rPr>
              <w:t>Has expanded knowledge regarding the robotization and automation of processes, utilizing complex technical devices</w:t>
            </w:r>
          </w:p>
        </w:tc>
      </w:tr>
      <w:tr w:rsidR="007267DE" w:rsidRPr="00B00B0F" w14:paraId="5BE7C787" w14:textId="77777777" w:rsidTr="000D099D">
        <w:tblPrEx>
          <w:tblCellMar>
            <w:left w:w="70" w:type="dxa"/>
            <w:right w:w="70" w:type="dxa"/>
          </w:tblCellMar>
          <w:tblLook w:val="0000" w:firstRow="0" w:lastRow="0" w:firstColumn="0" w:lastColumn="0" w:noHBand="0" w:noVBand="0"/>
        </w:tblPrEx>
        <w:trPr>
          <w:trHeight w:val="283"/>
        </w:trPr>
        <w:tc>
          <w:tcPr>
            <w:tcW w:w="625" w:type="pct"/>
            <w:vAlign w:val="center"/>
          </w:tcPr>
          <w:p w14:paraId="4F1DD1F3" w14:textId="117A6573"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LO_2A_W08</w:t>
            </w:r>
          </w:p>
        </w:tc>
        <w:tc>
          <w:tcPr>
            <w:tcW w:w="4375" w:type="pct"/>
            <w:vAlign w:val="center"/>
          </w:tcPr>
          <w:p w14:paraId="460C2B59" w14:textId="56123B2F" w:rsidR="007267DE" w:rsidRPr="00D96361" w:rsidRDefault="007267DE" w:rsidP="007267DE">
            <w:pPr>
              <w:spacing w:after="0" w:line="240" w:lineRule="auto"/>
              <w:rPr>
                <w:rFonts w:ascii="Times New Roman" w:eastAsia="Times New Roman" w:hAnsi="Times New Roman" w:cs="Times New Roman"/>
                <w:bCs/>
                <w:sz w:val="20"/>
                <w:szCs w:val="20"/>
                <w:lang w:val="en-GB" w:eastAsia="pl-PL"/>
              </w:rPr>
            </w:pPr>
            <w:r w:rsidRPr="007267DE">
              <w:rPr>
                <w:rFonts w:ascii="Times New Roman" w:hAnsi="Times New Roman" w:cs="Times New Roman"/>
                <w:sz w:val="20"/>
                <w:szCs w:val="20"/>
                <w:lang w:val="en-US"/>
              </w:rPr>
              <w:t>Has organized knowledge in the field of warehouse management and e-commerce</w:t>
            </w:r>
          </w:p>
        </w:tc>
      </w:tr>
      <w:tr w:rsidR="007267DE" w:rsidRPr="00B00B0F" w14:paraId="3C6AB2C7" w14:textId="77777777" w:rsidTr="000D099D">
        <w:tblPrEx>
          <w:tblCellMar>
            <w:left w:w="70" w:type="dxa"/>
            <w:right w:w="70" w:type="dxa"/>
          </w:tblCellMar>
          <w:tblLook w:val="0000" w:firstRow="0" w:lastRow="0" w:firstColumn="0" w:lastColumn="0" w:noHBand="0" w:noVBand="0"/>
        </w:tblPrEx>
        <w:trPr>
          <w:trHeight w:val="283"/>
        </w:trPr>
        <w:tc>
          <w:tcPr>
            <w:tcW w:w="625" w:type="pct"/>
            <w:vAlign w:val="center"/>
          </w:tcPr>
          <w:p w14:paraId="65DE69D8" w14:textId="73635236" w:rsidR="007267DE" w:rsidRPr="00D96361" w:rsidRDefault="007267DE" w:rsidP="007267DE">
            <w:pPr>
              <w:keepNext/>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LO_2A_W09</w:t>
            </w:r>
          </w:p>
        </w:tc>
        <w:tc>
          <w:tcPr>
            <w:tcW w:w="4375" w:type="pct"/>
            <w:vAlign w:val="center"/>
          </w:tcPr>
          <w:p w14:paraId="208F8193" w14:textId="2E3801DD" w:rsidR="007267DE" w:rsidRPr="00D96361" w:rsidRDefault="007267DE" w:rsidP="007267DE">
            <w:pPr>
              <w:keepNext/>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Has extensive knowledge in logistics management, including strategic management and quality management.</w:t>
            </w:r>
          </w:p>
        </w:tc>
      </w:tr>
      <w:tr w:rsidR="007267DE" w:rsidRPr="00B00B0F" w14:paraId="256173CA" w14:textId="77777777" w:rsidTr="00B00B0F">
        <w:tblPrEx>
          <w:tblCellMar>
            <w:left w:w="70" w:type="dxa"/>
            <w:right w:w="70" w:type="dxa"/>
          </w:tblCellMar>
          <w:tblLook w:val="0000" w:firstRow="0" w:lastRow="0" w:firstColumn="0" w:lastColumn="0" w:noHBand="0" w:noVBand="0"/>
        </w:tblPrEx>
        <w:trPr>
          <w:trHeight w:val="510"/>
        </w:trPr>
        <w:tc>
          <w:tcPr>
            <w:tcW w:w="625" w:type="pct"/>
            <w:vAlign w:val="center"/>
          </w:tcPr>
          <w:p w14:paraId="645955FB" w14:textId="2E8FA6B4"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LO_2A_W10</w:t>
            </w:r>
          </w:p>
        </w:tc>
        <w:tc>
          <w:tcPr>
            <w:tcW w:w="4375" w:type="pct"/>
            <w:vAlign w:val="center"/>
          </w:tcPr>
          <w:p w14:paraId="52446848" w14:textId="580B880B"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Has knowledge in the field of directions and trends in logistics development, as well as major achievements in scientific disciplines related to logistics operations.</w:t>
            </w:r>
          </w:p>
        </w:tc>
      </w:tr>
      <w:tr w:rsidR="007267DE" w:rsidRPr="00B00B0F" w14:paraId="7BA124AA" w14:textId="77777777" w:rsidTr="007267DE">
        <w:tblPrEx>
          <w:tblCellMar>
            <w:left w:w="70" w:type="dxa"/>
            <w:right w:w="70" w:type="dxa"/>
          </w:tblCellMar>
          <w:tblLook w:val="0000" w:firstRow="0" w:lastRow="0" w:firstColumn="0" w:lastColumn="0" w:noHBand="0" w:noVBand="0"/>
        </w:tblPrEx>
        <w:tc>
          <w:tcPr>
            <w:tcW w:w="625" w:type="pct"/>
            <w:vAlign w:val="center"/>
          </w:tcPr>
          <w:p w14:paraId="26A3D9DC" w14:textId="363346B6"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LO_2A_W11</w:t>
            </w:r>
          </w:p>
        </w:tc>
        <w:tc>
          <w:tcPr>
            <w:tcW w:w="4375" w:type="pct"/>
            <w:vAlign w:val="center"/>
          </w:tcPr>
          <w:p w14:paraId="76E99FB7" w14:textId="105D2108"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Has the knowledge necessary for initiating, preparing, and conducting scientific research, ensuring proper organization of research or project work in the area related to logistics issues</w:t>
            </w:r>
          </w:p>
        </w:tc>
      </w:tr>
      <w:tr w:rsidR="007267DE" w:rsidRPr="00D96361" w14:paraId="4A01B428" w14:textId="77777777" w:rsidTr="007267DE">
        <w:tblPrEx>
          <w:tblCellMar>
            <w:left w:w="70" w:type="dxa"/>
            <w:right w:w="70" w:type="dxa"/>
          </w:tblCellMar>
          <w:tblLook w:val="0000" w:firstRow="0" w:lastRow="0" w:firstColumn="0" w:lastColumn="0" w:noHBand="0" w:noVBand="0"/>
        </w:tblPrEx>
        <w:tc>
          <w:tcPr>
            <w:tcW w:w="625" w:type="pct"/>
            <w:vAlign w:val="center"/>
          </w:tcPr>
          <w:p w14:paraId="70089141" w14:textId="3B5FFA66"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LO_2A_W12</w:t>
            </w:r>
          </w:p>
        </w:tc>
        <w:tc>
          <w:tcPr>
            <w:tcW w:w="4375" w:type="pct"/>
            <w:vAlign w:val="center"/>
          </w:tcPr>
          <w:p w14:paraId="13B9626D" w14:textId="22609B5B"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 xml:space="preserve">Understands the principles of human functioning in social structures, including professional contexts, as well as their role as creators of culture, communities, and social groups. </w:t>
            </w:r>
            <w:r w:rsidRPr="007267DE">
              <w:rPr>
                <w:rFonts w:ascii="Times New Roman" w:hAnsi="Times New Roman" w:cs="Times New Roman"/>
                <w:sz w:val="20"/>
                <w:szCs w:val="20"/>
              </w:rPr>
              <w:t>Is familiar with the fundamental dilemmas of contemporary civilization</w:t>
            </w:r>
          </w:p>
        </w:tc>
      </w:tr>
      <w:tr w:rsidR="007267DE" w:rsidRPr="00B00B0F" w14:paraId="4C3CB134" w14:textId="77777777" w:rsidTr="00B00B0F">
        <w:tblPrEx>
          <w:tblCellMar>
            <w:left w:w="70" w:type="dxa"/>
            <w:right w:w="70" w:type="dxa"/>
          </w:tblCellMar>
          <w:tblLook w:val="0000" w:firstRow="0" w:lastRow="0" w:firstColumn="0" w:lastColumn="0" w:noHBand="0" w:noVBand="0"/>
        </w:tblPrEx>
        <w:trPr>
          <w:trHeight w:val="397"/>
        </w:trPr>
        <w:tc>
          <w:tcPr>
            <w:tcW w:w="625" w:type="pct"/>
            <w:vAlign w:val="center"/>
          </w:tcPr>
          <w:p w14:paraId="3E694417" w14:textId="5437ADFD"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LO_2A_W13</w:t>
            </w:r>
          </w:p>
        </w:tc>
        <w:tc>
          <w:tcPr>
            <w:tcW w:w="4375" w:type="pct"/>
            <w:vAlign w:val="center"/>
          </w:tcPr>
          <w:p w14:paraId="6765ECDC" w14:textId="550D2BA0"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Has the knowledge necessary for understanding the social, economic, legal, environmental, ethical, and other non-technical factors influencing engineering activities and their incorporation into engineering practices</w:t>
            </w:r>
          </w:p>
        </w:tc>
      </w:tr>
      <w:tr w:rsidR="007267DE" w:rsidRPr="00B00B0F" w14:paraId="35D58851" w14:textId="77777777" w:rsidTr="00B00B0F">
        <w:tblPrEx>
          <w:tblCellMar>
            <w:left w:w="70" w:type="dxa"/>
            <w:right w:w="70" w:type="dxa"/>
          </w:tblCellMar>
          <w:tblLook w:val="0000" w:firstRow="0" w:lastRow="0" w:firstColumn="0" w:lastColumn="0" w:noHBand="0" w:noVBand="0"/>
        </w:tblPrEx>
        <w:trPr>
          <w:trHeight w:val="397"/>
        </w:trPr>
        <w:tc>
          <w:tcPr>
            <w:tcW w:w="625" w:type="pct"/>
            <w:vAlign w:val="center"/>
          </w:tcPr>
          <w:p w14:paraId="4F66E657" w14:textId="0547B068"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LO_2A_W14</w:t>
            </w:r>
          </w:p>
        </w:tc>
        <w:tc>
          <w:tcPr>
            <w:tcW w:w="4375" w:type="pct"/>
            <w:vAlign w:val="center"/>
          </w:tcPr>
          <w:p w14:paraId="399F7844" w14:textId="06BA89B1"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Has knowledge in the principles of creating and developing individual entrepreneurship forms."</w:t>
            </w:r>
          </w:p>
        </w:tc>
      </w:tr>
      <w:tr w:rsidR="00315852" w:rsidRPr="00B00B0F" w14:paraId="76638AF5" w14:textId="77777777" w:rsidTr="00B00B0F">
        <w:tblPrEx>
          <w:tblCellMar>
            <w:left w:w="70" w:type="dxa"/>
            <w:right w:w="70" w:type="dxa"/>
          </w:tblCellMar>
          <w:tblLook w:val="0000" w:firstRow="0" w:lastRow="0" w:firstColumn="0" w:lastColumn="0" w:noHBand="0" w:noVBand="0"/>
        </w:tblPrEx>
        <w:trPr>
          <w:trHeight w:val="397"/>
        </w:trPr>
        <w:tc>
          <w:tcPr>
            <w:tcW w:w="625" w:type="pct"/>
            <w:tcBorders>
              <w:top w:val="single" w:sz="4" w:space="0" w:color="auto"/>
              <w:left w:val="single" w:sz="4" w:space="0" w:color="auto"/>
              <w:bottom w:val="single" w:sz="4" w:space="0" w:color="auto"/>
              <w:right w:val="single" w:sz="4" w:space="0" w:color="auto"/>
            </w:tcBorders>
            <w:vAlign w:val="center"/>
          </w:tcPr>
          <w:p w14:paraId="4772690A" w14:textId="2ADD5CA5" w:rsidR="00315852" w:rsidRPr="00981F1E" w:rsidRDefault="00315852" w:rsidP="00315852">
            <w:pPr>
              <w:spacing w:after="0" w:line="240" w:lineRule="auto"/>
              <w:jc w:val="center"/>
              <w:rPr>
                <w:rFonts w:ascii="Times New Roman" w:hAnsi="Times New Roman" w:cs="Times New Roman"/>
                <w:sz w:val="20"/>
                <w:szCs w:val="20"/>
              </w:rPr>
            </w:pPr>
            <w:r w:rsidRPr="00981F1E">
              <w:rPr>
                <w:rFonts w:ascii="Times New Roman" w:hAnsi="Times New Roman" w:cs="Times New Roman"/>
                <w:sz w:val="20"/>
                <w:szCs w:val="20"/>
              </w:rPr>
              <w:t>LO_2A_W15</w:t>
            </w:r>
          </w:p>
        </w:tc>
        <w:tc>
          <w:tcPr>
            <w:tcW w:w="4375" w:type="pct"/>
            <w:tcBorders>
              <w:top w:val="single" w:sz="4" w:space="0" w:color="auto"/>
              <w:left w:val="single" w:sz="4" w:space="0" w:color="auto"/>
              <w:bottom w:val="single" w:sz="4" w:space="0" w:color="auto"/>
              <w:right w:val="single" w:sz="4" w:space="0" w:color="auto"/>
            </w:tcBorders>
            <w:vAlign w:val="center"/>
          </w:tcPr>
          <w:p w14:paraId="0B34746F" w14:textId="4FBF5A02" w:rsidR="00981F1E" w:rsidRPr="00981F1E" w:rsidRDefault="00315852" w:rsidP="00315852">
            <w:pPr>
              <w:spacing w:after="0" w:line="240" w:lineRule="auto"/>
              <w:rPr>
                <w:rFonts w:ascii="Times New Roman" w:hAnsi="Times New Roman" w:cs="Times New Roman"/>
                <w:sz w:val="20"/>
                <w:szCs w:val="20"/>
                <w:lang w:val="en-US"/>
              </w:rPr>
            </w:pPr>
            <w:r w:rsidRPr="00981F1E">
              <w:rPr>
                <w:rFonts w:ascii="Times New Roman" w:hAnsi="Times New Roman" w:cs="Times New Roman"/>
                <w:sz w:val="20"/>
                <w:szCs w:val="20"/>
                <w:lang w:val="en-US"/>
              </w:rPr>
              <w:t>Has knowledge about the principles of intellectual property protection, including patents and copyright, as well as workplace safety and hygiene.</w:t>
            </w:r>
          </w:p>
        </w:tc>
      </w:tr>
      <w:tr w:rsidR="007267DE" w:rsidRPr="00D96361" w14:paraId="0C020548" w14:textId="77777777" w:rsidTr="00981F1E">
        <w:tblPrEx>
          <w:tblCellMar>
            <w:left w:w="70" w:type="dxa"/>
            <w:right w:w="70" w:type="dxa"/>
          </w:tblCellMar>
          <w:tblLook w:val="0000" w:firstRow="0" w:lastRow="0" w:firstColumn="0" w:lastColumn="0" w:noHBand="0" w:noVBand="0"/>
        </w:tblPrEx>
        <w:trPr>
          <w:trHeight w:val="227"/>
        </w:trPr>
        <w:tc>
          <w:tcPr>
            <w:tcW w:w="5000" w:type="pct"/>
            <w:gridSpan w:val="2"/>
            <w:vAlign w:val="center"/>
          </w:tcPr>
          <w:p w14:paraId="5BDB6D6E" w14:textId="77777777" w:rsidR="007267DE" w:rsidRPr="00D96361" w:rsidRDefault="007267DE" w:rsidP="00011993">
            <w:pPr>
              <w:spacing w:after="0" w:line="240" w:lineRule="auto"/>
              <w:jc w:val="center"/>
              <w:rPr>
                <w:rFonts w:ascii="Times New Roman" w:eastAsia="Times New Roman" w:hAnsi="Times New Roman" w:cs="Times New Roman"/>
                <w:b/>
                <w:sz w:val="20"/>
                <w:szCs w:val="20"/>
                <w:lang w:val="en-GB" w:eastAsia="pl-PL"/>
              </w:rPr>
            </w:pPr>
            <w:r w:rsidRPr="00D96361">
              <w:rPr>
                <w:rFonts w:ascii="Times New Roman" w:eastAsia="Times New Roman" w:hAnsi="Times New Roman" w:cs="Times New Roman"/>
                <w:b/>
                <w:sz w:val="20"/>
                <w:szCs w:val="20"/>
                <w:lang w:val="en-GB" w:eastAsia="pl-PL"/>
              </w:rPr>
              <w:lastRenderedPageBreak/>
              <w:t>Skills</w:t>
            </w:r>
          </w:p>
        </w:tc>
      </w:tr>
      <w:tr w:rsidR="007267DE" w:rsidRPr="00B00B0F" w14:paraId="612C0A6F" w14:textId="77777777" w:rsidTr="007267DE">
        <w:tblPrEx>
          <w:tblCellMar>
            <w:left w:w="70" w:type="dxa"/>
            <w:right w:w="70" w:type="dxa"/>
          </w:tblCellMar>
          <w:tblLook w:val="0000" w:firstRow="0" w:lastRow="0" w:firstColumn="0" w:lastColumn="0" w:noHBand="0" w:noVBand="0"/>
        </w:tblPrEx>
        <w:tc>
          <w:tcPr>
            <w:tcW w:w="625" w:type="pct"/>
            <w:vAlign w:val="center"/>
          </w:tcPr>
          <w:p w14:paraId="44915959" w14:textId="01EC3616" w:rsidR="007267DE" w:rsidRPr="00D96361" w:rsidRDefault="007267DE" w:rsidP="007267DE">
            <w:pPr>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LO_2A_U01</w:t>
            </w:r>
          </w:p>
        </w:tc>
        <w:tc>
          <w:tcPr>
            <w:tcW w:w="4375" w:type="pct"/>
            <w:vAlign w:val="center"/>
          </w:tcPr>
          <w:p w14:paraId="171D7C08" w14:textId="00CC2E62"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The ability to gather information from literature, databases, and other appropriately selected sources, and to understand and utilize the necessary information; the capacity to analyze and evaluate the gathered information, to synthesize, creatively interpret, draw conclusions, and formulate and comprehensively justify opinions, and to present this information effectively</w:t>
            </w:r>
          </w:p>
        </w:tc>
      </w:tr>
      <w:tr w:rsidR="007267DE" w:rsidRPr="00B00B0F" w14:paraId="12DC18C1" w14:textId="77777777" w:rsidTr="007267DE">
        <w:tblPrEx>
          <w:tblCellMar>
            <w:left w:w="70" w:type="dxa"/>
            <w:right w:w="70" w:type="dxa"/>
          </w:tblCellMar>
          <w:tblLook w:val="0000" w:firstRow="0" w:lastRow="0" w:firstColumn="0" w:lastColumn="0" w:noHBand="0" w:noVBand="0"/>
        </w:tblPrEx>
        <w:tc>
          <w:tcPr>
            <w:tcW w:w="625" w:type="pct"/>
            <w:vAlign w:val="center"/>
          </w:tcPr>
          <w:p w14:paraId="719921C2" w14:textId="352EA39D"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LO_2A_U02</w:t>
            </w:r>
          </w:p>
        </w:tc>
        <w:tc>
          <w:tcPr>
            <w:tcW w:w="4375" w:type="pct"/>
            <w:vAlign w:val="center"/>
          </w:tcPr>
          <w:p w14:paraId="1AB0FCBA" w14:textId="26E438CA"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The ability to select and apply appropriate methods and tools, including advanced information and communication technologies, assess the usefulness and limitations of routine methods and tools used to solve engineering tasks.</w:t>
            </w:r>
          </w:p>
        </w:tc>
      </w:tr>
      <w:tr w:rsidR="007267DE" w:rsidRPr="00B00B0F" w14:paraId="3E94E5CD" w14:textId="77777777" w:rsidTr="007267DE">
        <w:tblPrEx>
          <w:tblCellMar>
            <w:left w:w="70" w:type="dxa"/>
            <w:right w:w="70" w:type="dxa"/>
          </w:tblCellMar>
          <w:tblLook w:val="0000" w:firstRow="0" w:lastRow="0" w:firstColumn="0" w:lastColumn="0" w:noHBand="0" w:noVBand="0"/>
        </w:tblPrEx>
        <w:tc>
          <w:tcPr>
            <w:tcW w:w="625" w:type="pct"/>
            <w:vAlign w:val="center"/>
          </w:tcPr>
          <w:p w14:paraId="20AE6BE6" w14:textId="2ED33807"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LO_2A_U03</w:t>
            </w:r>
          </w:p>
        </w:tc>
        <w:tc>
          <w:tcPr>
            <w:tcW w:w="4375" w:type="pct"/>
            <w:vAlign w:val="center"/>
          </w:tcPr>
          <w:p w14:paraId="5E6E0A7A" w14:textId="78C086B2" w:rsidR="007267DE" w:rsidRPr="00D96361" w:rsidRDefault="007267DE" w:rsidP="007267DE">
            <w:pPr>
              <w:keepNext/>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utilize analytical, simulation, and experimental methods for formulating and solving engineering tasks. Capable of formulating and testing hypotheses related to simple research problems.</w:t>
            </w:r>
          </w:p>
        </w:tc>
      </w:tr>
      <w:tr w:rsidR="007267DE" w:rsidRPr="00B00B0F" w14:paraId="2AF8C398" w14:textId="77777777" w:rsidTr="007267DE">
        <w:tblPrEx>
          <w:tblCellMar>
            <w:left w:w="70" w:type="dxa"/>
            <w:right w:w="70" w:type="dxa"/>
          </w:tblCellMar>
          <w:tblLook w:val="0000" w:firstRow="0" w:lastRow="0" w:firstColumn="0" w:lastColumn="0" w:noHBand="0" w:noVBand="0"/>
        </w:tblPrEx>
        <w:tc>
          <w:tcPr>
            <w:tcW w:w="625" w:type="pct"/>
            <w:vAlign w:val="center"/>
          </w:tcPr>
          <w:p w14:paraId="7140D07F" w14:textId="48C0C230"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LO_2A_U04</w:t>
            </w:r>
          </w:p>
        </w:tc>
        <w:tc>
          <w:tcPr>
            <w:tcW w:w="4375" w:type="pct"/>
            <w:vAlign w:val="center"/>
          </w:tcPr>
          <w:p w14:paraId="5E8B8EF9" w14:textId="17A7E590"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plan and conduct research and experiments in the field of logistics, perform measurements and computer simulations, interpret the obtained results, and draw conclusions.</w:t>
            </w:r>
          </w:p>
        </w:tc>
      </w:tr>
      <w:tr w:rsidR="007267DE" w:rsidRPr="00B00B0F" w14:paraId="23062602" w14:textId="77777777" w:rsidTr="007267DE">
        <w:tblPrEx>
          <w:tblCellMar>
            <w:left w:w="70" w:type="dxa"/>
            <w:right w:w="70" w:type="dxa"/>
          </w:tblCellMar>
          <w:tblLook w:val="0000" w:firstRow="0" w:lastRow="0" w:firstColumn="0" w:lastColumn="0" w:noHBand="0" w:noVBand="0"/>
        </w:tblPrEx>
        <w:tc>
          <w:tcPr>
            <w:tcW w:w="625" w:type="pct"/>
            <w:vAlign w:val="center"/>
          </w:tcPr>
          <w:p w14:paraId="24746F98" w14:textId="70687F67"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LO_2A_U05</w:t>
            </w:r>
          </w:p>
        </w:tc>
        <w:tc>
          <w:tcPr>
            <w:tcW w:w="4375" w:type="pct"/>
            <w:vAlign w:val="center"/>
          </w:tcPr>
          <w:p w14:paraId="21E9D7BD" w14:textId="55B3503B"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interpret economic calculations in logistics, conduct preliminary economic assessments, and estimate the economic effects of proposed solutions and engineering activities.</w:t>
            </w:r>
          </w:p>
        </w:tc>
      </w:tr>
      <w:tr w:rsidR="007267DE" w:rsidRPr="00B00B0F" w14:paraId="19689677" w14:textId="77777777" w:rsidTr="007267DE">
        <w:tblPrEx>
          <w:tblCellMar>
            <w:left w:w="70" w:type="dxa"/>
            <w:right w:w="70" w:type="dxa"/>
          </w:tblCellMar>
          <w:tblLook w:val="0000" w:firstRow="0" w:lastRow="0" w:firstColumn="0" w:lastColumn="0" w:noHBand="0" w:noVBand="0"/>
        </w:tblPrEx>
        <w:tc>
          <w:tcPr>
            <w:tcW w:w="625" w:type="pct"/>
            <w:vAlign w:val="center"/>
          </w:tcPr>
          <w:p w14:paraId="3DECE4FB" w14:textId="05777359"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LO_2A_U06</w:t>
            </w:r>
          </w:p>
        </w:tc>
        <w:tc>
          <w:tcPr>
            <w:tcW w:w="4375" w:type="pct"/>
            <w:vAlign w:val="center"/>
          </w:tcPr>
          <w:p w14:paraId="44194B3F" w14:textId="18AD269D"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recognize non-technical aspects, including environmental, economic, legal, and ethical aspects, when formulating and solving engineering tasks. Can systematize acquired knowledge, apply occupational health and safety principles, and has the necessary preparation for working in an industrial environment.</w:t>
            </w:r>
          </w:p>
        </w:tc>
      </w:tr>
      <w:tr w:rsidR="007267DE" w:rsidRPr="00B00B0F" w14:paraId="6DCC7EB3" w14:textId="77777777" w:rsidTr="007267DE">
        <w:tblPrEx>
          <w:tblCellMar>
            <w:left w:w="70" w:type="dxa"/>
            <w:right w:w="70" w:type="dxa"/>
          </w:tblCellMar>
          <w:tblLook w:val="0000" w:firstRow="0" w:lastRow="0" w:firstColumn="0" w:lastColumn="0" w:noHBand="0" w:noVBand="0"/>
        </w:tblPrEx>
        <w:tc>
          <w:tcPr>
            <w:tcW w:w="625" w:type="pct"/>
            <w:vAlign w:val="center"/>
          </w:tcPr>
          <w:p w14:paraId="5C612041" w14:textId="6B58A80C"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LO_2A_U07</w:t>
            </w:r>
          </w:p>
        </w:tc>
        <w:tc>
          <w:tcPr>
            <w:tcW w:w="4375" w:type="pct"/>
            <w:vAlign w:val="center"/>
          </w:tcPr>
          <w:p w14:paraId="151F5354" w14:textId="3343CE88"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critically analyze the functioning of systems and assess existing technical solutions used in logistics.</w:t>
            </w:r>
          </w:p>
        </w:tc>
      </w:tr>
      <w:tr w:rsidR="007267DE" w:rsidRPr="00D96361" w14:paraId="185C158A" w14:textId="77777777" w:rsidTr="007267DE">
        <w:tblPrEx>
          <w:tblCellMar>
            <w:left w:w="70" w:type="dxa"/>
            <w:right w:w="70" w:type="dxa"/>
          </w:tblCellMar>
          <w:tblLook w:val="0000" w:firstRow="0" w:lastRow="0" w:firstColumn="0" w:lastColumn="0" w:noHBand="0" w:noVBand="0"/>
        </w:tblPrEx>
        <w:tc>
          <w:tcPr>
            <w:tcW w:w="625" w:type="pct"/>
            <w:vAlign w:val="center"/>
          </w:tcPr>
          <w:p w14:paraId="59259A47" w14:textId="6326F31F" w:rsidR="007267DE" w:rsidRPr="00D96361" w:rsidRDefault="007267DE" w:rsidP="007267DE">
            <w:pPr>
              <w:keepNext/>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LO_2A_U08</w:t>
            </w:r>
          </w:p>
        </w:tc>
        <w:tc>
          <w:tcPr>
            <w:tcW w:w="4375" w:type="pct"/>
            <w:vAlign w:val="center"/>
          </w:tcPr>
          <w:p w14:paraId="129C7C5F" w14:textId="744CA211" w:rsidR="007267DE" w:rsidRPr="00D96361" w:rsidRDefault="007267DE" w:rsidP="007267DE">
            <w:pPr>
              <w:keepNext/>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 xml:space="preserve">Can formulate and creatively solve complex and atypical problems, adapt existing methods, or propose new ones for their resolution. </w:t>
            </w:r>
            <w:r w:rsidRPr="007267DE">
              <w:rPr>
                <w:rFonts w:ascii="Times New Roman" w:hAnsi="Times New Roman" w:cs="Times New Roman"/>
                <w:sz w:val="20"/>
                <w:szCs w:val="20"/>
              </w:rPr>
              <w:t>Capable of innovatively performing tasks in changing conditions.</w:t>
            </w:r>
          </w:p>
        </w:tc>
      </w:tr>
      <w:tr w:rsidR="007267DE" w:rsidRPr="00D96361" w14:paraId="1F04A4B0" w14:textId="77777777" w:rsidTr="007267DE">
        <w:tblPrEx>
          <w:tblCellMar>
            <w:left w:w="70" w:type="dxa"/>
            <w:right w:w="70" w:type="dxa"/>
          </w:tblCellMar>
          <w:tblLook w:val="0000" w:firstRow="0" w:lastRow="0" w:firstColumn="0" w:lastColumn="0" w:noHBand="0" w:noVBand="0"/>
        </w:tblPrEx>
        <w:tc>
          <w:tcPr>
            <w:tcW w:w="625" w:type="pct"/>
            <w:vAlign w:val="center"/>
          </w:tcPr>
          <w:p w14:paraId="1FB31E7C" w14:textId="7F99510E"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LO_2A_U09</w:t>
            </w:r>
          </w:p>
        </w:tc>
        <w:tc>
          <w:tcPr>
            <w:tcW w:w="4375" w:type="pct"/>
            <w:vAlign w:val="center"/>
          </w:tcPr>
          <w:p w14:paraId="35A53C3C" w14:textId="7B1046DE"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 xml:space="preserve">Can design a simple device, object, system, or implement processes typical for logistics issues, in accordance with given specifications. </w:t>
            </w:r>
            <w:r w:rsidRPr="007267DE">
              <w:rPr>
                <w:rFonts w:ascii="Times New Roman" w:hAnsi="Times New Roman" w:cs="Times New Roman"/>
                <w:sz w:val="20"/>
                <w:szCs w:val="20"/>
              </w:rPr>
              <w:t>Utilizes appropriate methods, techniques, tools, and materials.</w:t>
            </w:r>
          </w:p>
        </w:tc>
      </w:tr>
      <w:tr w:rsidR="007267DE" w:rsidRPr="00B00B0F" w14:paraId="42A1289F" w14:textId="77777777" w:rsidTr="007267DE">
        <w:tblPrEx>
          <w:tblCellMar>
            <w:left w:w="70" w:type="dxa"/>
            <w:right w:w="70" w:type="dxa"/>
          </w:tblCellMar>
          <w:tblLook w:val="0000" w:firstRow="0" w:lastRow="0" w:firstColumn="0" w:lastColumn="0" w:noHBand="0" w:noVBand="0"/>
        </w:tblPrEx>
        <w:trPr>
          <w:trHeight w:val="454"/>
        </w:trPr>
        <w:tc>
          <w:tcPr>
            <w:tcW w:w="625" w:type="pct"/>
            <w:vAlign w:val="center"/>
          </w:tcPr>
          <w:p w14:paraId="102EB414" w14:textId="354455A2"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LO_2A_U10</w:t>
            </w:r>
          </w:p>
        </w:tc>
        <w:tc>
          <w:tcPr>
            <w:tcW w:w="4375" w:type="pct"/>
            <w:vAlign w:val="center"/>
          </w:tcPr>
          <w:p w14:paraId="6ABF2952" w14:textId="27DD76BA" w:rsidR="007267DE" w:rsidRPr="00D96361" w:rsidRDefault="007267DE" w:rsidP="007267D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identify and interpret basic social phenomena and processes using knowledge from the field of logistics.</w:t>
            </w:r>
          </w:p>
        </w:tc>
      </w:tr>
      <w:tr w:rsidR="007267DE" w:rsidRPr="00B00B0F" w14:paraId="1B0CF554" w14:textId="77777777" w:rsidTr="007267DE">
        <w:tblPrEx>
          <w:tblCellMar>
            <w:left w:w="70" w:type="dxa"/>
            <w:right w:w="70" w:type="dxa"/>
          </w:tblCellMar>
          <w:tblLook w:val="0000" w:firstRow="0" w:lastRow="0" w:firstColumn="0" w:lastColumn="0" w:noHBand="0" w:noVBand="0"/>
        </w:tblPrEx>
        <w:tc>
          <w:tcPr>
            <w:tcW w:w="625" w:type="pct"/>
            <w:vAlign w:val="center"/>
          </w:tcPr>
          <w:p w14:paraId="3BA042F0" w14:textId="5B82C722"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LO_2A_U11</w:t>
            </w:r>
          </w:p>
        </w:tc>
        <w:tc>
          <w:tcPr>
            <w:tcW w:w="4375" w:type="pct"/>
            <w:vAlign w:val="center"/>
          </w:tcPr>
          <w:p w14:paraId="0E34CF9A" w14:textId="7D882B27"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use normative systems, access patent information resources, and assess the possibility of intellectual property protection.</w:t>
            </w:r>
          </w:p>
        </w:tc>
      </w:tr>
      <w:tr w:rsidR="007267DE" w:rsidRPr="00B00B0F" w14:paraId="17D131ED" w14:textId="77777777" w:rsidTr="007267DE">
        <w:tblPrEx>
          <w:tblCellMar>
            <w:left w:w="70" w:type="dxa"/>
            <w:right w:w="70" w:type="dxa"/>
          </w:tblCellMar>
          <w:tblLook w:val="0000" w:firstRow="0" w:lastRow="0" w:firstColumn="0" w:lastColumn="0" w:noHBand="0" w:noVBand="0"/>
        </w:tblPrEx>
        <w:tc>
          <w:tcPr>
            <w:tcW w:w="625" w:type="pct"/>
            <w:vAlign w:val="center"/>
          </w:tcPr>
          <w:p w14:paraId="5B2C5BB3" w14:textId="6B94F345"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LO_2A_U12</w:t>
            </w:r>
          </w:p>
        </w:tc>
        <w:tc>
          <w:tcPr>
            <w:tcW w:w="4375" w:type="pct"/>
            <w:vAlign w:val="center"/>
          </w:tcPr>
          <w:p w14:paraId="4FC6C71B" w14:textId="255154C4"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identify and specify simple practical engineering tasks related to issues of logistics techniques and technologies.</w:t>
            </w:r>
          </w:p>
        </w:tc>
      </w:tr>
      <w:tr w:rsidR="007267DE" w:rsidRPr="00B00B0F" w14:paraId="5428324A" w14:textId="77777777" w:rsidTr="007267DE">
        <w:tblPrEx>
          <w:tblCellMar>
            <w:left w:w="70" w:type="dxa"/>
            <w:right w:w="70" w:type="dxa"/>
          </w:tblCellMar>
          <w:tblLook w:val="0000" w:firstRow="0" w:lastRow="0" w:firstColumn="0" w:lastColumn="0" w:noHBand="0" w:noVBand="0"/>
        </w:tblPrEx>
        <w:tc>
          <w:tcPr>
            <w:tcW w:w="625" w:type="pct"/>
            <w:vAlign w:val="center"/>
          </w:tcPr>
          <w:p w14:paraId="4F74FFC7" w14:textId="3C9E3B83"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LO_2A_U13</w:t>
            </w:r>
          </w:p>
        </w:tc>
        <w:tc>
          <w:tcPr>
            <w:tcW w:w="4375" w:type="pct"/>
            <w:vAlign w:val="center"/>
          </w:tcPr>
          <w:p w14:paraId="5685555A" w14:textId="3630F88F"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Is proficient in a foreign language at the B2 level of the Common European Framework of Reference for Languages, sufficient for communication as well as for reading and understanding publications and scientific papers in the field of logistics, logistics documentation, and other documents used in logistics companies' activities.</w:t>
            </w:r>
          </w:p>
        </w:tc>
      </w:tr>
      <w:tr w:rsidR="007267DE" w:rsidRPr="00B00B0F" w14:paraId="31666B15" w14:textId="77777777" w:rsidTr="007267DE">
        <w:tblPrEx>
          <w:tblCellMar>
            <w:left w:w="70" w:type="dxa"/>
            <w:right w:w="70" w:type="dxa"/>
          </w:tblCellMar>
          <w:tblLook w:val="0000" w:firstRow="0" w:lastRow="0" w:firstColumn="0" w:lastColumn="0" w:noHBand="0" w:noVBand="0"/>
        </w:tblPrEx>
        <w:tc>
          <w:tcPr>
            <w:tcW w:w="625" w:type="pct"/>
            <w:vAlign w:val="center"/>
          </w:tcPr>
          <w:p w14:paraId="251E1D7F" w14:textId="454121C2"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LO_2A_U14</w:t>
            </w:r>
          </w:p>
        </w:tc>
        <w:tc>
          <w:tcPr>
            <w:tcW w:w="4375" w:type="pct"/>
            <w:vAlign w:val="center"/>
          </w:tcPr>
          <w:p w14:paraId="0F5E5819" w14:textId="46AABC4C"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communicate effectively with both professionals and non-professionals, disseminate knowledge, participate in and lead discussions, comprehend and create scientific reports, including verbal presentations, in Polish, English, or other foreign languages.</w:t>
            </w:r>
          </w:p>
        </w:tc>
      </w:tr>
      <w:tr w:rsidR="007267DE" w:rsidRPr="00B00B0F" w14:paraId="6F6039CF" w14:textId="77777777" w:rsidTr="007267DE">
        <w:tblPrEx>
          <w:tblCellMar>
            <w:left w:w="70" w:type="dxa"/>
            <w:right w:w="70" w:type="dxa"/>
          </w:tblCellMar>
          <w:tblLook w:val="0000" w:firstRow="0" w:lastRow="0" w:firstColumn="0" w:lastColumn="0" w:noHBand="0" w:noVBand="0"/>
        </w:tblPrEx>
        <w:tc>
          <w:tcPr>
            <w:tcW w:w="625" w:type="pct"/>
            <w:vAlign w:val="center"/>
          </w:tcPr>
          <w:p w14:paraId="4126E0B7" w14:textId="57C59E9B" w:rsidR="007267DE" w:rsidRPr="00D96361" w:rsidRDefault="007267DE" w:rsidP="007267DE">
            <w:pPr>
              <w:spacing w:after="0" w:line="240" w:lineRule="auto"/>
              <w:jc w:val="center"/>
              <w:rPr>
                <w:rFonts w:ascii="Times New Roman" w:eastAsia="Times New Roman" w:hAnsi="Times New Roman" w:cs="Times New Roman"/>
                <w:bCs/>
                <w:sz w:val="20"/>
                <w:szCs w:val="20"/>
                <w:lang w:eastAsia="pl-PL"/>
              </w:rPr>
            </w:pPr>
            <w:r w:rsidRPr="007267DE">
              <w:rPr>
                <w:rFonts w:ascii="Times New Roman" w:hAnsi="Times New Roman" w:cs="Times New Roman"/>
                <w:sz w:val="20"/>
                <w:szCs w:val="20"/>
              </w:rPr>
              <w:t>LO_2A_U15</w:t>
            </w:r>
          </w:p>
        </w:tc>
        <w:tc>
          <w:tcPr>
            <w:tcW w:w="4375" w:type="pct"/>
            <w:vAlign w:val="center"/>
          </w:tcPr>
          <w:p w14:paraId="0B87AF64" w14:textId="04734FCA" w:rsidR="007267DE" w:rsidRPr="00D96361" w:rsidRDefault="007267DE" w:rsidP="007267DE">
            <w:pPr>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work independently and collaborate effectively in a team. Capable of planning individual and team work, developing and implementing work schedules, estimating the time required for planned tasks, leading a team's work, and taking a leading role in teams.</w:t>
            </w:r>
          </w:p>
        </w:tc>
      </w:tr>
      <w:tr w:rsidR="007267DE" w:rsidRPr="00D96361" w14:paraId="5324C98E" w14:textId="77777777" w:rsidTr="007267DE">
        <w:tblPrEx>
          <w:tblCellMar>
            <w:left w:w="70" w:type="dxa"/>
            <w:right w:w="70" w:type="dxa"/>
          </w:tblCellMar>
          <w:tblLook w:val="0000" w:firstRow="0" w:lastRow="0" w:firstColumn="0" w:lastColumn="0" w:noHBand="0" w:noVBand="0"/>
        </w:tblPrEx>
        <w:tc>
          <w:tcPr>
            <w:tcW w:w="5000" w:type="pct"/>
            <w:gridSpan w:val="2"/>
            <w:vAlign w:val="center"/>
          </w:tcPr>
          <w:p w14:paraId="2D989F52" w14:textId="77777777" w:rsidR="007267DE" w:rsidRPr="00D96361" w:rsidRDefault="007267DE" w:rsidP="00011993">
            <w:pPr>
              <w:autoSpaceDE w:val="0"/>
              <w:autoSpaceDN w:val="0"/>
              <w:adjustRightInd w:val="0"/>
              <w:spacing w:after="0" w:line="240" w:lineRule="auto"/>
              <w:jc w:val="center"/>
              <w:rPr>
                <w:rFonts w:ascii="Times New Roman" w:eastAsia="Times New Roman" w:hAnsi="Times New Roman" w:cs="Times New Roman"/>
                <w:sz w:val="20"/>
                <w:szCs w:val="20"/>
                <w:lang w:val="en-GB" w:eastAsia="pl-PL"/>
              </w:rPr>
            </w:pPr>
            <w:r w:rsidRPr="00D96361">
              <w:rPr>
                <w:rFonts w:ascii="Times New Roman" w:eastAsia="Times New Roman" w:hAnsi="Times New Roman" w:cs="Times New Roman"/>
                <w:b/>
                <w:sz w:val="20"/>
                <w:szCs w:val="20"/>
                <w:lang w:val="en-US" w:eastAsia="pl-PL"/>
              </w:rPr>
              <w:t>Social</w:t>
            </w:r>
            <w:r w:rsidRPr="00D96361">
              <w:rPr>
                <w:rFonts w:ascii="Times New Roman" w:eastAsia="Times New Roman" w:hAnsi="Times New Roman" w:cs="Times New Roman"/>
                <w:b/>
                <w:sz w:val="20"/>
                <w:szCs w:val="20"/>
                <w:lang w:eastAsia="pl-PL"/>
              </w:rPr>
              <w:t xml:space="preserve"> </w:t>
            </w:r>
            <w:r w:rsidRPr="00D96361">
              <w:rPr>
                <w:rFonts w:ascii="Times New Roman" w:eastAsia="Times New Roman" w:hAnsi="Times New Roman" w:cs="Times New Roman"/>
                <w:b/>
                <w:sz w:val="20"/>
                <w:szCs w:val="20"/>
                <w:lang w:val="en-US" w:eastAsia="pl-PL"/>
              </w:rPr>
              <w:t>competences</w:t>
            </w:r>
          </w:p>
        </w:tc>
      </w:tr>
      <w:tr w:rsidR="007267DE" w:rsidRPr="00B00B0F" w14:paraId="6D1CF612" w14:textId="77777777" w:rsidTr="007267DE">
        <w:tblPrEx>
          <w:tblCellMar>
            <w:left w:w="70" w:type="dxa"/>
            <w:right w:w="70" w:type="dxa"/>
          </w:tblCellMar>
          <w:tblLook w:val="0000" w:firstRow="0" w:lastRow="0" w:firstColumn="0" w:lastColumn="0" w:noHBand="0" w:noVBand="0"/>
        </w:tblPrEx>
        <w:tc>
          <w:tcPr>
            <w:tcW w:w="625" w:type="pct"/>
            <w:vAlign w:val="center"/>
          </w:tcPr>
          <w:p w14:paraId="45553257" w14:textId="1AF9B1CA" w:rsidR="007267DE" w:rsidRPr="00D96361" w:rsidRDefault="007267DE" w:rsidP="007267DE">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LO_2A_K01</w:t>
            </w:r>
          </w:p>
        </w:tc>
        <w:tc>
          <w:tcPr>
            <w:tcW w:w="4375" w:type="pct"/>
            <w:vAlign w:val="center"/>
          </w:tcPr>
          <w:p w14:paraId="707900B4" w14:textId="6E75848D" w:rsidR="007267DE" w:rsidRPr="00D96361" w:rsidRDefault="007267DE" w:rsidP="007267D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critically assess existing knowledge, acquired information, and the directions of actions taken in the field of logistics.</w:t>
            </w:r>
          </w:p>
        </w:tc>
      </w:tr>
      <w:tr w:rsidR="007267DE" w:rsidRPr="00B00B0F" w14:paraId="580501E9" w14:textId="77777777" w:rsidTr="007267DE">
        <w:tblPrEx>
          <w:tblCellMar>
            <w:left w:w="70" w:type="dxa"/>
            <w:right w:w="70" w:type="dxa"/>
          </w:tblCellMar>
          <w:tblLook w:val="0000" w:firstRow="0" w:lastRow="0" w:firstColumn="0" w:lastColumn="0" w:noHBand="0" w:noVBand="0"/>
        </w:tblPrEx>
        <w:tc>
          <w:tcPr>
            <w:tcW w:w="625" w:type="pct"/>
            <w:vAlign w:val="center"/>
          </w:tcPr>
          <w:p w14:paraId="0B18F3F9" w14:textId="7BE3393A" w:rsidR="007267DE" w:rsidRPr="00D96361" w:rsidRDefault="007267DE" w:rsidP="007267DE">
            <w:pPr>
              <w:keepNext/>
              <w:autoSpaceDE w:val="0"/>
              <w:autoSpaceDN w:val="0"/>
              <w:adjustRightInd w:val="0"/>
              <w:spacing w:after="0" w:line="240" w:lineRule="auto"/>
              <w:jc w:val="center"/>
              <w:rPr>
                <w:rFonts w:ascii="Times New Roman" w:eastAsia="Times New Roman" w:hAnsi="Times New Roman" w:cs="Times New Roman"/>
                <w:sz w:val="20"/>
                <w:szCs w:val="20"/>
                <w:lang w:val="de-DE" w:eastAsia="pl-PL"/>
              </w:rPr>
            </w:pPr>
            <w:r w:rsidRPr="007267DE">
              <w:rPr>
                <w:rFonts w:ascii="Times New Roman" w:hAnsi="Times New Roman" w:cs="Times New Roman"/>
                <w:sz w:val="20"/>
                <w:szCs w:val="20"/>
              </w:rPr>
              <w:t>LO_2A_K02</w:t>
            </w:r>
          </w:p>
        </w:tc>
        <w:tc>
          <w:tcPr>
            <w:tcW w:w="4375" w:type="pct"/>
            <w:vAlign w:val="center"/>
          </w:tcPr>
          <w:p w14:paraId="57544C6E" w14:textId="3670CBFA" w:rsidR="007267DE" w:rsidRPr="00D96361" w:rsidRDefault="007267DE" w:rsidP="007267DE">
            <w:pPr>
              <w:keepNext/>
              <w:autoSpaceDE w:val="0"/>
              <w:autoSpaceDN w:val="0"/>
              <w:adjustRightInd w:val="0"/>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Recognizes the importance of knowledge in solving logistics problems, is aware of the need for continuous self-improvement and further education, and understands the value of seeking opinions from experts.</w:t>
            </w:r>
          </w:p>
        </w:tc>
      </w:tr>
      <w:tr w:rsidR="007267DE" w:rsidRPr="00B00B0F" w14:paraId="183C7834" w14:textId="77777777" w:rsidTr="007267DE">
        <w:tblPrEx>
          <w:tblCellMar>
            <w:left w:w="70" w:type="dxa"/>
            <w:right w:w="70" w:type="dxa"/>
          </w:tblCellMar>
          <w:tblLook w:val="0000" w:firstRow="0" w:lastRow="0" w:firstColumn="0" w:lastColumn="0" w:noHBand="0" w:noVBand="0"/>
        </w:tblPrEx>
        <w:tc>
          <w:tcPr>
            <w:tcW w:w="625" w:type="pct"/>
            <w:vAlign w:val="center"/>
          </w:tcPr>
          <w:p w14:paraId="53271B57" w14:textId="69F2E3A6" w:rsidR="007267DE" w:rsidRPr="00D96361" w:rsidRDefault="007267DE" w:rsidP="007267DE">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LO_2A_K03</w:t>
            </w:r>
          </w:p>
        </w:tc>
        <w:tc>
          <w:tcPr>
            <w:tcW w:w="4375" w:type="pct"/>
            <w:vAlign w:val="center"/>
          </w:tcPr>
          <w:p w14:paraId="1E50AE53" w14:textId="70C4FD91" w:rsidR="007267DE" w:rsidRPr="00D96361" w:rsidRDefault="007267DE" w:rsidP="007267D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Is aware of the social role of a graduate from a technical university, understands the need to disseminate information and opinions about achievements in the field of logistics, and is capable of initiating, inspiring, and organizing activities for the benefit of the social environment and public interest.</w:t>
            </w:r>
          </w:p>
        </w:tc>
      </w:tr>
      <w:tr w:rsidR="007267DE" w:rsidRPr="00B00B0F" w14:paraId="22B3967A" w14:textId="77777777" w:rsidTr="007267DE">
        <w:tblPrEx>
          <w:tblCellMar>
            <w:left w:w="70" w:type="dxa"/>
            <w:right w:w="70" w:type="dxa"/>
          </w:tblCellMar>
          <w:tblLook w:val="0000" w:firstRow="0" w:lastRow="0" w:firstColumn="0" w:lastColumn="0" w:noHBand="0" w:noVBand="0"/>
        </w:tblPrEx>
        <w:tc>
          <w:tcPr>
            <w:tcW w:w="625" w:type="pct"/>
            <w:vAlign w:val="center"/>
          </w:tcPr>
          <w:p w14:paraId="62DC1265" w14:textId="58607D24" w:rsidR="007267DE" w:rsidRPr="00D96361" w:rsidRDefault="007267DE" w:rsidP="007267DE">
            <w:pPr>
              <w:autoSpaceDE w:val="0"/>
              <w:autoSpaceDN w:val="0"/>
              <w:adjustRightInd w:val="0"/>
              <w:spacing w:after="0" w:line="240" w:lineRule="auto"/>
              <w:jc w:val="center"/>
              <w:rPr>
                <w:rFonts w:ascii="Times New Roman" w:eastAsia="Times New Roman" w:hAnsi="Times New Roman" w:cs="Times New Roman"/>
                <w:sz w:val="20"/>
                <w:szCs w:val="20"/>
                <w:lang w:val="de-DE" w:eastAsia="pl-PL"/>
              </w:rPr>
            </w:pPr>
            <w:r w:rsidRPr="007267DE">
              <w:rPr>
                <w:rFonts w:ascii="Times New Roman" w:hAnsi="Times New Roman" w:cs="Times New Roman"/>
                <w:sz w:val="20"/>
                <w:szCs w:val="20"/>
              </w:rPr>
              <w:t>LO_2A_K04</w:t>
            </w:r>
          </w:p>
        </w:tc>
        <w:tc>
          <w:tcPr>
            <w:tcW w:w="4375" w:type="pct"/>
            <w:vAlign w:val="center"/>
          </w:tcPr>
          <w:p w14:paraId="2FBA8CAD" w14:textId="0996CDF8" w:rsidR="007267DE" w:rsidRPr="00D96361" w:rsidRDefault="007267DE" w:rsidP="007267D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Can think and act in a creative and entrepreneurial manner.</w:t>
            </w:r>
          </w:p>
        </w:tc>
      </w:tr>
      <w:tr w:rsidR="007267DE" w:rsidRPr="00B00B0F" w14:paraId="1841D7FD" w14:textId="77777777" w:rsidTr="007267DE">
        <w:tblPrEx>
          <w:tblCellMar>
            <w:left w:w="70" w:type="dxa"/>
            <w:right w:w="70" w:type="dxa"/>
          </w:tblCellMar>
          <w:tblLook w:val="0000" w:firstRow="0" w:lastRow="0" w:firstColumn="0" w:lastColumn="0" w:noHBand="0" w:noVBand="0"/>
        </w:tblPrEx>
        <w:tc>
          <w:tcPr>
            <w:tcW w:w="625" w:type="pct"/>
            <w:vAlign w:val="center"/>
          </w:tcPr>
          <w:p w14:paraId="5EA080B0" w14:textId="3274D4B9" w:rsidR="007267DE" w:rsidRPr="00D96361" w:rsidRDefault="007267DE" w:rsidP="007267DE">
            <w:pPr>
              <w:autoSpaceDE w:val="0"/>
              <w:autoSpaceDN w:val="0"/>
              <w:adjustRightInd w:val="0"/>
              <w:spacing w:after="0" w:line="240" w:lineRule="auto"/>
              <w:jc w:val="center"/>
              <w:rPr>
                <w:rFonts w:ascii="Times New Roman" w:eastAsia="Times New Roman" w:hAnsi="Times New Roman" w:cs="Times New Roman"/>
                <w:sz w:val="20"/>
                <w:szCs w:val="20"/>
                <w:lang w:val="de-DE" w:eastAsia="pl-PL"/>
              </w:rPr>
            </w:pPr>
            <w:r w:rsidRPr="007267DE">
              <w:rPr>
                <w:rFonts w:ascii="Times New Roman" w:hAnsi="Times New Roman" w:cs="Times New Roman"/>
                <w:sz w:val="20"/>
                <w:szCs w:val="20"/>
              </w:rPr>
              <w:t>LO_2A_K05</w:t>
            </w:r>
          </w:p>
        </w:tc>
        <w:tc>
          <w:tcPr>
            <w:tcW w:w="4375" w:type="pct"/>
            <w:vAlign w:val="center"/>
          </w:tcPr>
          <w:p w14:paraId="4E75CCE2" w14:textId="04F4260A" w:rsidR="007267DE" w:rsidRPr="00D96361" w:rsidRDefault="007267DE" w:rsidP="007267DE">
            <w:pPr>
              <w:autoSpaceDE w:val="0"/>
              <w:autoSpaceDN w:val="0"/>
              <w:adjustRightInd w:val="0"/>
              <w:spacing w:after="0" w:line="240" w:lineRule="auto"/>
              <w:rPr>
                <w:rFonts w:ascii="Times New Roman" w:eastAsia="Times New Roman" w:hAnsi="Times New Roman" w:cs="Times New Roman"/>
                <w:sz w:val="20"/>
                <w:szCs w:val="20"/>
                <w:lang w:val="en-GB" w:eastAsia="pl-PL"/>
              </w:rPr>
            </w:pPr>
            <w:r w:rsidRPr="007267DE">
              <w:rPr>
                <w:rFonts w:ascii="Times New Roman" w:hAnsi="Times New Roman" w:cs="Times New Roman"/>
                <w:sz w:val="20"/>
                <w:szCs w:val="20"/>
                <w:lang w:val="en-US"/>
              </w:rPr>
              <w:t>Is aware of the responsibility for individual and team work, the decisions made, and the tasks carried out collaboratively.</w:t>
            </w:r>
          </w:p>
        </w:tc>
      </w:tr>
      <w:tr w:rsidR="007267DE" w:rsidRPr="00B00B0F" w14:paraId="6AC69241" w14:textId="77777777" w:rsidTr="007267DE">
        <w:tblPrEx>
          <w:tblCellMar>
            <w:left w:w="70" w:type="dxa"/>
            <w:right w:w="70" w:type="dxa"/>
          </w:tblCellMar>
          <w:tblLook w:val="0000" w:firstRow="0" w:lastRow="0" w:firstColumn="0" w:lastColumn="0" w:noHBand="0" w:noVBand="0"/>
        </w:tblPrEx>
        <w:tc>
          <w:tcPr>
            <w:tcW w:w="625" w:type="pct"/>
            <w:vAlign w:val="center"/>
          </w:tcPr>
          <w:p w14:paraId="3107CF3E" w14:textId="0AAD8846" w:rsidR="007267DE" w:rsidRPr="00D96361" w:rsidRDefault="007267DE" w:rsidP="007267DE">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7267DE">
              <w:rPr>
                <w:rFonts w:ascii="Times New Roman" w:hAnsi="Times New Roman" w:cs="Times New Roman"/>
                <w:sz w:val="20"/>
                <w:szCs w:val="20"/>
              </w:rPr>
              <w:t>LO_2A_K06</w:t>
            </w:r>
          </w:p>
        </w:tc>
        <w:tc>
          <w:tcPr>
            <w:tcW w:w="4375" w:type="pct"/>
            <w:vAlign w:val="center"/>
          </w:tcPr>
          <w:p w14:paraId="13A63832" w14:textId="5EB6A7AC" w:rsidR="007267DE" w:rsidRPr="00D96361" w:rsidRDefault="007267DE" w:rsidP="007267DE">
            <w:pPr>
              <w:autoSpaceDE w:val="0"/>
              <w:autoSpaceDN w:val="0"/>
              <w:adjustRightInd w:val="0"/>
              <w:spacing w:after="0" w:line="240" w:lineRule="auto"/>
              <w:rPr>
                <w:rFonts w:ascii="Times New Roman" w:eastAsia="Times New Roman" w:hAnsi="Times New Roman" w:cs="Times New Roman"/>
                <w:sz w:val="20"/>
                <w:szCs w:val="20"/>
                <w:lang w:val="en-GB" w:eastAsia="pl-PL"/>
              </w:rPr>
            </w:pPr>
            <w:proofErr w:type="spellStart"/>
            <w:r w:rsidRPr="007267DE">
              <w:rPr>
                <w:rFonts w:ascii="Times New Roman" w:hAnsi="Times New Roman" w:cs="Times New Roman"/>
                <w:sz w:val="20"/>
                <w:szCs w:val="20"/>
                <w:lang w:val="en-US"/>
              </w:rPr>
              <w:t>He/She</w:t>
            </w:r>
            <w:proofErr w:type="spellEnd"/>
            <w:r w:rsidRPr="007267DE">
              <w:rPr>
                <w:rFonts w:ascii="Times New Roman" w:hAnsi="Times New Roman" w:cs="Times New Roman"/>
                <w:sz w:val="20"/>
                <w:szCs w:val="20"/>
                <w:lang w:val="en-US"/>
              </w:rPr>
              <w:t xml:space="preserve"> is prepared for professional conduct, understands the importance of professional development and building professional expertise, as well as adhering to professional ethics, upholding the professional ethos, and considering changing societal needs.</w:t>
            </w:r>
          </w:p>
        </w:tc>
      </w:tr>
    </w:tbl>
    <w:p w14:paraId="7B9FEE19" w14:textId="77777777" w:rsidR="007267DE" w:rsidRPr="00315E65" w:rsidRDefault="007267DE" w:rsidP="00D96361">
      <w:pPr>
        <w:spacing w:after="240" w:line="240" w:lineRule="auto"/>
        <w:outlineLvl w:val="0"/>
        <w:rPr>
          <w:rFonts w:ascii="Times New Roman" w:eastAsia="Times New Roman" w:hAnsi="Times New Roman" w:cs="Times New Roman"/>
          <w:b/>
          <w:smallCaps/>
          <w:sz w:val="24"/>
          <w:szCs w:val="20"/>
          <w:lang w:val="en-GB" w:eastAsia="pl-PL"/>
        </w:rPr>
      </w:pPr>
    </w:p>
    <w:p w14:paraId="2C479508" w14:textId="3747A613" w:rsidR="007267DE" w:rsidRPr="00315E65" w:rsidRDefault="008108DA" w:rsidP="008108DA">
      <w:pPr>
        <w:spacing w:after="240" w:line="240" w:lineRule="auto"/>
        <w:jc w:val="right"/>
        <w:outlineLvl w:val="0"/>
        <w:rPr>
          <w:rFonts w:ascii="Times New Roman" w:eastAsia="Times New Roman" w:hAnsi="Times New Roman" w:cs="Times New Roman"/>
          <w:sz w:val="20"/>
          <w:szCs w:val="20"/>
          <w:lang w:val="en-GB" w:eastAsia="pl-PL"/>
        </w:rPr>
      </w:pPr>
      <w:r w:rsidRPr="00315E65">
        <w:rPr>
          <w:rFonts w:ascii="Times New Roman" w:eastAsia="Times New Roman" w:hAnsi="Times New Roman" w:cs="Times New Roman"/>
          <w:sz w:val="20"/>
          <w:szCs w:val="20"/>
          <w:lang w:val="en-GB" w:eastAsia="pl-PL"/>
        </w:rPr>
        <w:t xml:space="preserve"> </w:t>
      </w:r>
    </w:p>
    <w:sectPr w:rsidR="007267DE" w:rsidRPr="00315E65" w:rsidSect="00433B31">
      <w:type w:val="continuous"/>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292A" w14:textId="77777777" w:rsidR="00E67F17" w:rsidRDefault="00E67F17" w:rsidP="009C2FA5">
      <w:pPr>
        <w:spacing w:after="0" w:line="240" w:lineRule="auto"/>
      </w:pPr>
      <w:r>
        <w:separator/>
      </w:r>
    </w:p>
  </w:endnote>
  <w:endnote w:type="continuationSeparator" w:id="0">
    <w:p w14:paraId="048FC5E6" w14:textId="77777777" w:rsidR="00E67F17" w:rsidRDefault="00E67F17"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C28C" w14:textId="77777777" w:rsidR="00E67F17" w:rsidRDefault="00E67F17" w:rsidP="009C2FA5">
      <w:pPr>
        <w:spacing w:after="0" w:line="240" w:lineRule="auto"/>
      </w:pPr>
      <w:r>
        <w:separator/>
      </w:r>
    </w:p>
  </w:footnote>
  <w:footnote w:type="continuationSeparator" w:id="0">
    <w:p w14:paraId="530B67BF" w14:textId="77777777" w:rsidR="00E67F17" w:rsidRDefault="00E67F17"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58F1"/>
    <w:multiLevelType w:val="hybridMultilevel"/>
    <w:tmpl w:val="538EC590"/>
    <w:lvl w:ilvl="0" w:tplc="AD02AF5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C1036D1"/>
    <w:multiLevelType w:val="hybridMultilevel"/>
    <w:tmpl w:val="52D89ADA"/>
    <w:lvl w:ilvl="0" w:tplc="CF2ECE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E640FC5"/>
    <w:multiLevelType w:val="hybridMultilevel"/>
    <w:tmpl w:val="15384CF2"/>
    <w:styleLink w:val="Myslniki2"/>
    <w:lvl w:ilvl="0" w:tplc="188E75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0AB1D3D"/>
    <w:multiLevelType w:val="hybridMultilevel"/>
    <w:tmpl w:val="59269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5AE6D9B"/>
    <w:multiLevelType w:val="hybridMultilevel"/>
    <w:tmpl w:val="8A3238C2"/>
    <w:lvl w:ilvl="0" w:tplc="0F9425E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91561668">
    <w:abstractNumId w:val="3"/>
  </w:num>
  <w:num w:numId="2" w16cid:durableId="241263827">
    <w:abstractNumId w:val="4"/>
  </w:num>
  <w:num w:numId="3" w16cid:durableId="186338936">
    <w:abstractNumId w:val="2"/>
  </w:num>
  <w:num w:numId="4" w16cid:durableId="1045835103">
    <w:abstractNumId w:val="0"/>
  </w:num>
  <w:num w:numId="5" w16cid:durableId="1289318824">
    <w:abstractNumId w:val="5"/>
  </w:num>
  <w:num w:numId="6" w16cid:durableId="9292417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208C0"/>
    <w:rsid w:val="00025FEE"/>
    <w:rsid w:val="00046894"/>
    <w:rsid w:val="000634D1"/>
    <w:rsid w:val="00084618"/>
    <w:rsid w:val="000D099D"/>
    <w:rsid w:val="000D11A7"/>
    <w:rsid w:val="000D3BBB"/>
    <w:rsid w:val="00110452"/>
    <w:rsid w:val="001142D8"/>
    <w:rsid w:val="0014313D"/>
    <w:rsid w:val="00143AFD"/>
    <w:rsid w:val="001469FB"/>
    <w:rsid w:val="00160BDF"/>
    <w:rsid w:val="00163754"/>
    <w:rsid w:val="00170D7F"/>
    <w:rsid w:val="00194755"/>
    <w:rsid w:val="00195932"/>
    <w:rsid w:val="0019797C"/>
    <w:rsid w:val="001D6042"/>
    <w:rsid w:val="001E7F86"/>
    <w:rsid w:val="002158FC"/>
    <w:rsid w:val="00217CA4"/>
    <w:rsid w:val="0023542C"/>
    <w:rsid w:val="002539EA"/>
    <w:rsid w:val="00254FFF"/>
    <w:rsid w:val="002924DE"/>
    <w:rsid w:val="002B7A47"/>
    <w:rsid w:val="00314125"/>
    <w:rsid w:val="00315208"/>
    <w:rsid w:val="00315852"/>
    <w:rsid w:val="00315E65"/>
    <w:rsid w:val="003273A8"/>
    <w:rsid w:val="00340086"/>
    <w:rsid w:val="00344675"/>
    <w:rsid w:val="00357683"/>
    <w:rsid w:val="003A2D7D"/>
    <w:rsid w:val="004076CA"/>
    <w:rsid w:val="00433B31"/>
    <w:rsid w:val="00442F55"/>
    <w:rsid w:val="00460645"/>
    <w:rsid w:val="004B53FC"/>
    <w:rsid w:val="00500BA8"/>
    <w:rsid w:val="00501654"/>
    <w:rsid w:val="0052659C"/>
    <w:rsid w:val="00542AA2"/>
    <w:rsid w:val="005928B5"/>
    <w:rsid w:val="005A2AF1"/>
    <w:rsid w:val="006552BD"/>
    <w:rsid w:val="00682AF0"/>
    <w:rsid w:val="006F09E6"/>
    <w:rsid w:val="006F0E67"/>
    <w:rsid w:val="007267DE"/>
    <w:rsid w:val="00732F1A"/>
    <w:rsid w:val="00745C88"/>
    <w:rsid w:val="007611F3"/>
    <w:rsid w:val="00772BC6"/>
    <w:rsid w:val="0078116E"/>
    <w:rsid w:val="00785CDE"/>
    <w:rsid w:val="007D40FB"/>
    <w:rsid w:val="008108DA"/>
    <w:rsid w:val="008376E4"/>
    <w:rsid w:val="00852CA7"/>
    <w:rsid w:val="00873D6F"/>
    <w:rsid w:val="008F6857"/>
    <w:rsid w:val="0090148F"/>
    <w:rsid w:val="009300F7"/>
    <w:rsid w:val="009352A7"/>
    <w:rsid w:val="00947E36"/>
    <w:rsid w:val="0097197C"/>
    <w:rsid w:val="0097716B"/>
    <w:rsid w:val="00981F1E"/>
    <w:rsid w:val="00991DC0"/>
    <w:rsid w:val="009A0BDA"/>
    <w:rsid w:val="009A4C98"/>
    <w:rsid w:val="009C2FA5"/>
    <w:rsid w:val="009F77C6"/>
    <w:rsid w:val="00A15DDD"/>
    <w:rsid w:val="00A40BA4"/>
    <w:rsid w:val="00A46A17"/>
    <w:rsid w:val="00AA0148"/>
    <w:rsid w:val="00AA401C"/>
    <w:rsid w:val="00AB1B23"/>
    <w:rsid w:val="00AB7179"/>
    <w:rsid w:val="00AE331A"/>
    <w:rsid w:val="00B00B0F"/>
    <w:rsid w:val="00B234D9"/>
    <w:rsid w:val="00B54823"/>
    <w:rsid w:val="00B61A05"/>
    <w:rsid w:val="00BA5852"/>
    <w:rsid w:val="00BB3782"/>
    <w:rsid w:val="00BB6168"/>
    <w:rsid w:val="00C2520B"/>
    <w:rsid w:val="00C4011C"/>
    <w:rsid w:val="00C46787"/>
    <w:rsid w:val="00C94245"/>
    <w:rsid w:val="00CB3A6A"/>
    <w:rsid w:val="00CC36C0"/>
    <w:rsid w:val="00CF7FB1"/>
    <w:rsid w:val="00D24FE5"/>
    <w:rsid w:val="00D52DE9"/>
    <w:rsid w:val="00D569B9"/>
    <w:rsid w:val="00D96361"/>
    <w:rsid w:val="00DA2403"/>
    <w:rsid w:val="00DC3B63"/>
    <w:rsid w:val="00DE5486"/>
    <w:rsid w:val="00E24028"/>
    <w:rsid w:val="00E363E8"/>
    <w:rsid w:val="00E528F0"/>
    <w:rsid w:val="00E67F17"/>
    <w:rsid w:val="00EB5F57"/>
    <w:rsid w:val="00ED1301"/>
    <w:rsid w:val="00F01194"/>
    <w:rsid w:val="00F5306E"/>
    <w:rsid w:val="00F56CB2"/>
    <w:rsid w:val="00F73C72"/>
    <w:rsid w:val="00F9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F77C6"/>
    <w:pPr>
      <w:keepNext/>
      <w:keepLines/>
      <w:spacing w:after="0" w:line="276" w:lineRule="auto"/>
      <w:jc w:val="center"/>
      <w:outlineLvl w:val="0"/>
    </w:pPr>
    <w:rPr>
      <w:rFonts w:ascii="Times New Roman" w:eastAsiaTheme="majorEastAsia" w:hAnsi="Times New Roman" w:cstheme="majorBidi"/>
      <w:b/>
      <w:sz w:val="24"/>
      <w:szCs w:val="32"/>
      <w:lang w:eastAsia="pl-PL"/>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aliases w:val="Nagłówek2"/>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9F77C6"/>
    <w:rPr>
      <w:rFonts w:ascii="Times New Roman" w:eastAsiaTheme="majorEastAsia" w:hAnsi="Times New Roman" w:cstheme="majorBidi"/>
      <w:b/>
      <w:sz w:val="24"/>
      <w:szCs w:val="32"/>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aliases w:val="Nagłówek2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
    <w:name w:val="Nagłówek3"/>
    <w:basedOn w:val="Zwykytekst"/>
    <w:next w:val="Nagwek1"/>
    <w:link w:val="Nagwek3Znak"/>
    <w:qFormat/>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qFormat/>
    <w:rsid w:val="00BB6168"/>
    <w:pPr>
      <w:numPr>
        <w:ilvl w:val="1"/>
      </w:numPr>
      <w:spacing w:line="240" w:lineRule="auto"/>
    </w:pPr>
    <w:rPr>
      <w:rFonts w:eastAsiaTheme="minorEastAsia"/>
      <w:b/>
      <w:smallCaps/>
      <w:color w:val="5A5A5A" w:themeColor="text1" w:themeTint="A5"/>
      <w:spacing w:val="15"/>
      <w:lang w:eastAsia="pl-PL"/>
    </w:rPr>
  </w:style>
  <w:style w:type="character" w:customStyle="1" w:styleId="PodtytuZnak">
    <w:name w:val="Podtytuł Znak"/>
    <w:basedOn w:val="Domylnaczcionkaakapitu"/>
    <w:link w:val="Podtytu"/>
    <w:rsid w:val="00BB6168"/>
    <w:rPr>
      <w:rFonts w:eastAsiaTheme="minorEastAsia"/>
      <w:b/>
      <w:smallCaps/>
      <w:color w:val="5A5A5A" w:themeColor="text1" w:themeTint="A5"/>
      <w:spacing w:val="15"/>
      <w:lang w:eastAsia="pl-PL"/>
    </w:rPr>
  </w:style>
  <w:style w:type="character" w:customStyle="1" w:styleId="Nagwek3Znak">
    <w:name w:val="Nagłówek3 Znak"/>
    <w:basedOn w:val="Nagwek7Znak"/>
    <w:link w:val="Nagwek3"/>
    <w:rsid w:val="00BB6168"/>
    <w:rPr>
      <w:rFonts w:ascii="Times New Roman" w:eastAsia="Times New Roman" w:hAnsi="Times New Roman" w:cs="Times New Roman"/>
      <w:b w:val="0"/>
      <w:i w:val="0"/>
      <w:iCs w:val="0"/>
      <w:smallCaps w:val="0"/>
      <w:color w:val="404040"/>
      <w:sz w:val="20"/>
      <w:szCs w:val="21"/>
      <w:lang w:eastAsia="pl-PL"/>
    </w:rPr>
  </w:style>
  <w:style w:type="character" w:styleId="Pogrubienie">
    <w:name w:val="Strong"/>
    <w:basedOn w:val="Domylnaczcionkaakapitu"/>
    <w:qFormat/>
    <w:rsid w:val="00BB6168"/>
    <w:rPr>
      <w:b/>
      <w:bCs/>
    </w:rPr>
  </w:style>
  <w:style w:type="character" w:styleId="Uwydatnienie">
    <w:name w:val="Emphasis"/>
    <w:basedOn w:val="Domylnaczcionkaakapitu"/>
    <w:qFormat/>
    <w:rsid w:val="00BB6168"/>
    <w:rPr>
      <w:i/>
      <w:iCs/>
    </w:rPr>
  </w:style>
  <w:style w:type="paragraph" w:styleId="Bezodstpw">
    <w:name w:val="No Spacing"/>
    <w:uiPriority w:val="1"/>
    <w:qFormat/>
    <w:rsid w:val="00BB6168"/>
    <w:pPr>
      <w:spacing w:after="0" w:line="240" w:lineRule="auto"/>
    </w:pPr>
    <w:rPr>
      <w:rFonts w:ascii="Times New Roman" w:eastAsia="Times New Roman" w:hAnsi="Times New Roman" w:cs="Times New Roman"/>
      <w:b/>
      <w:smallCaps/>
      <w:sz w:val="20"/>
      <w:szCs w:val="20"/>
      <w:lang w:eastAsia="pl-PL"/>
    </w:rPr>
  </w:style>
  <w:style w:type="character" w:styleId="Wyrnienieintensywne">
    <w:name w:val="Intense Emphasis"/>
    <w:basedOn w:val="Domylnaczcionkaakapitu"/>
    <w:uiPriority w:val="21"/>
    <w:qFormat/>
    <w:rsid w:val="00BB6168"/>
    <w:rPr>
      <w:i/>
      <w:iCs/>
      <w:color w:val="4472C4" w:themeColor="accent1"/>
    </w:rPr>
  </w:style>
  <w:style w:type="paragraph" w:styleId="Cytat">
    <w:name w:val="Quote"/>
    <w:basedOn w:val="Normalny"/>
    <w:next w:val="Normalny"/>
    <w:link w:val="CytatZnak"/>
    <w:uiPriority w:val="29"/>
    <w:qFormat/>
    <w:rsid w:val="00BB6168"/>
    <w:pPr>
      <w:spacing w:before="200" w:line="240" w:lineRule="auto"/>
      <w:ind w:left="864" w:right="864"/>
      <w:jc w:val="center"/>
    </w:pPr>
    <w:rPr>
      <w:rFonts w:ascii="Times New Roman" w:eastAsia="Times New Roman" w:hAnsi="Times New Roman" w:cs="Times New Roman"/>
      <w:b/>
      <w:i/>
      <w:iCs/>
      <w:smallCaps/>
      <w:color w:val="404040" w:themeColor="text1" w:themeTint="BF"/>
      <w:sz w:val="20"/>
      <w:szCs w:val="20"/>
      <w:lang w:eastAsia="pl-PL"/>
    </w:rPr>
  </w:style>
  <w:style w:type="character" w:customStyle="1" w:styleId="CytatZnak">
    <w:name w:val="Cytat Znak"/>
    <w:basedOn w:val="Domylnaczcionkaakapitu"/>
    <w:link w:val="Cytat"/>
    <w:uiPriority w:val="29"/>
    <w:rsid w:val="00BB6168"/>
    <w:rPr>
      <w:rFonts w:ascii="Times New Roman" w:eastAsia="Times New Roman" w:hAnsi="Times New Roman" w:cs="Times New Roman"/>
      <w:b/>
      <w:i/>
      <w:iCs/>
      <w:smallCaps/>
      <w:color w:val="404040" w:themeColor="text1" w:themeTint="BF"/>
      <w:sz w:val="20"/>
      <w:szCs w:val="20"/>
      <w:lang w:eastAsia="pl-PL"/>
    </w:rPr>
  </w:style>
  <w:style w:type="character" w:styleId="Odwoanieintensywne">
    <w:name w:val="Intense Reference"/>
    <w:basedOn w:val="Domylnaczcionkaakapitu"/>
    <w:uiPriority w:val="32"/>
    <w:qFormat/>
    <w:rsid w:val="00BB6168"/>
    <w:rPr>
      <w:b/>
      <w:bCs/>
      <w:smallCaps/>
      <w:color w:val="4472C4" w:themeColor="accent1"/>
      <w:spacing w:val="5"/>
    </w:rPr>
  </w:style>
  <w:style w:type="paragraph" w:styleId="Zwykytekst">
    <w:name w:val="Plain Text"/>
    <w:basedOn w:val="Normalny"/>
    <w:link w:val="ZwykytekstZnak"/>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rsid w:val="00BB6168"/>
    <w:rPr>
      <w:rFonts w:ascii="Consolas" w:eastAsia="Times New Roman" w:hAnsi="Consolas" w:cs="Times New Roman"/>
      <w:b/>
      <w:smallCaps/>
      <w:sz w:val="21"/>
      <w:szCs w:val="21"/>
      <w:lang w:eastAsia="pl-PL"/>
    </w:rPr>
  </w:style>
  <w:style w:type="numbering" w:customStyle="1" w:styleId="Bezlisty3">
    <w:name w:val="Bez listy3"/>
    <w:next w:val="Bezlisty"/>
    <w:uiPriority w:val="99"/>
    <w:semiHidden/>
    <w:unhideWhenUsed/>
    <w:rsid w:val="00D96361"/>
  </w:style>
  <w:style w:type="numbering" w:customStyle="1" w:styleId="Myslniki2">
    <w:name w:val="Myslniki2"/>
    <w:rsid w:val="00D96361"/>
    <w:pPr>
      <w:numPr>
        <w:numId w:val="3"/>
      </w:numPr>
    </w:pPr>
  </w:style>
  <w:style w:type="numbering" w:customStyle="1" w:styleId="Bezlisty12">
    <w:name w:val="Bez listy12"/>
    <w:next w:val="Bezlisty"/>
    <w:uiPriority w:val="99"/>
    <w:semiHidden/>
    <w:unhideWhenUsed/>
    <w:rsid w:val="00D9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6B93-30B9-47AC-912B-AC3B6CF6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1265</Words>
  <Characters>7593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Zarządzenie nr 177 Rektora ZUT z dnia 30 października 2020 r. zmieniające zarządzenie nr 94 Rektora ZUT z dnia 6 listopada 2019 r. w sprawie opisu efektów uczenia się w tłumaczeniu na język angielski dla poszczególnych kierunków studiów prowadzonych w ZUT</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146 Rektora ZUT z dnia 14 grudnia 2023 r. zmieniające zarządzenie nr 125 Rektora ZUT z dnia 30 października 2023 r. w sprawie opisów efektów uczenia się w tłumaczeniu na język angielski dla kierunków studiów prowadzonych na Wydziale Techniki Morskiej i Transportu</dc:title>
  <dc:subject/>
  <dc:creator>Justyna Żuk-Błaszyk</dc:creator>
  <cp:keywords/>
  <dc:description/>
  <cp:lastModifiedBy>Magdalena Szymanowska</cp:lastModifiedBy>
  <cp:revision>4</cp:revision>
  <cp:lastPrinted>2023-12-14T09:01:00Z</cp:lastPrinted>
  <dcterms:created xsi:type="dcterms:W3CDTF">2023-12-13T12:34:00Z</dcterms:created>
  <dcterms:modified xsi:type="dcterms:W3CDTF">2023-12-14T09:02:00Z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