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00DB" w14:textId="4CEBD931" w:rsidR="00A91734" w:rsidRDefault="00961652" w:rsidP="00961652">
      <w:pPr>
        <w:pStyle w:val="Tytu"/>
      </w:pPr>
      <w:bookmarkStart w:id="0" w:name="_Hlk42160531"/>
      <w:r>
        <w:t xml:space="preserve">zarządzenie nr </w:t>
      </w:r>
      <w:r w:rsidR="00D4683F">
        <w:t>16</w:t>
      </w:r>
    </w:p>
    <w:p w14:paraId="34AB95BF" w14:textId="526BACBD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400612">
        <w:rPr>
          <w:sz w:val="28"/>
          <w:szCs w:val="28"/>
        </w:rPr>
        <w:t xml:space="preserve"> </w:t>
      </w:r>
      <w:r w:rsidR="00B042F7">
        <w:rPr>
          <w:sz w:val="28"/>
          <w:szCs w:val="28"/>
        </w:rPr>
        <w:t>9</w:t>
      </w:r>
      <w:r w:rsidR="00185C28">
        <w:rPr>
          <w:sz w:val="28"/>
          <w:szCs w:val="28"/>
        </w:rPr>
        <w:t xml:space="preserve"> </w:t>
      </w:r>
      <w:r w:rsidR="00B562C0">
        <w:rPr>
          <w:sz w:val="28"/>
          <w:szCs w:val="28"/>
        </w:rPr>
        <w:t>lutego</w:t>
      </w:r>
      <w:r w:rsidR="00185C28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F073DD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4FC4E38F" w14:textId="402BAB0B" w:rsidR="00507D49" w:rsidRPr="00D07F41" w:rsidRDefault="00C221FC" w:rsidP="00356315">
      <w:pPr>
        <w:pStyle w:val="Nagwek1"/>
        <w:rPr>
          <w:rFonts w:ascii="Times New Roman" w:hAnsi="Times New Roman" w:cs="Times New Roman"/>
          <w:strike/>
        </w:rPr>
      </w:pPr>
      <w:r w:rsidRPr="00D07F41">
        <w:t xml:space="preserve">w sprawie </w:t>
      </w:r>
      <w:r w:rsidR="00356315" w:rsidRPr="00D07F41">
        <w:t>Zasad sporządzania kalkulacji kosztów</w:t>
      </w:r>
      <w:bookmarkStart w:id="1" w:name="_Hlk126224436"/>
      <w:r w:rsidR="00400612">
        <w:br/>
      </w:r>
      <w:r w:rsidR="00356315" w:rsidRPr="00D07F41">
        <w:t xml:space="preserve">za </w:t>
      </w:r>
      <w:r w:rsidR="00185F04" w:rsidRPr="00D07F41">
        <w:t>kształcenie</w:t>
      </w:r>
      <w:r w:rsidR="0054787F" w:rsidRPr="00D07F41">
        <w:t xml:space="preserve"> na odpłatnych formach </w:t>
      </w:r>
      <w:r w:rsidR="00BA1DC4">
        <w:t>kształcenia</w:t>
      </w:r>
      <w:r w:rsidR="00400612">
        <w:br/>
      </w:r>
      <w:r w:rsidR="00F674F4" w:rsidRPr="00D07F41">
        <w:t>w Zachodniopomorskim Uniwersytecie Technologicznym w Szczecinie</w:t>
      </w:r>
    </w:p>
    <w:bookmarkEnd w:id="1"/>
    <w:p w14:paraId="236A177C" w14:textId="095B02AB" w:rsidR="00B562C0" w:rsidRPr="00D07F41" w:rsidRDefault="00B562C0" w:rsidP="004A6283">
      <w:pPr>
        <w:numPr>
          <w:ilvl w:val="1"/>
          <w:numId w:val="0"/>
        </w:numPr>
        <w:spacing w:before="240" w:after="120"/>
        <w:rPr>
          <w:bCs w:val="0"/>
          <w:szCs w:val="22"/>
        </w:rPr>
      </w:pPr>
      <w:r w:rsidRPr="00D07F41">
        <w:rPr>
          <w:bCs w:val="0"/>
          <w:spacing w:val="-2"/>
          <w:szCs w:val="22"/>
        </w:rPr>
        <w:t xml:space="preserve">Na podstawie art. 23 w związku z art. </w:t>
      </w:r>
      <w:r w:rsidR="008E7370" w:rsidRPr="00D07F41">
        <w:rPr>
          <w:bCs w:val="0"/>
          <w:spacing w:val="-2"/>
          <w:szCs w:val="22"/>
        </w:rPr>
        <w:t>79</w:t>
      </w:r>
      <w:r w:rsidR="00BA54F9" w:rsidRPr="00D07F41">
        <w:rPr>
          <w:bCs w:val="0"/>
          <w:spacing w:val="-2"/>
          <w:szCs w:val="22"/>
        </w:rPr>
        <w:t xml:space="preserve"> i</w:t>
      </w:r>
      <w:r w:rsidR="008E7370" w:rsidRPr="00D07F41">
        <w:rPr>
          <w:bCs w:val="0"/>
          <w:spacing w:val="-2"/>
          <w:szCs w:val="22"/>
        </w:rPr>
        <w:t xml:space="preserve"> </w:t>
      </w:r>
      <w:r w:rsidRPr="00D07F41">
        <w:rPr>
          <w:bCs w:val="0"/>
          <w:spacing w:val="-2"/>
          <w:szCs w:val="22"/>
        </w:rPr>
        <w:t>80 ust. 2</w:t>
      </w:r>
      <w:r w:rsidR="00342723" w:rsidRPr="00D07F41">
        <w:rPr>
          <w:bCs w:val="0"/>
          <w:spacing w:val="-2"/>
          <w:szCs w:val="22"/>
        </w:rPr>
        <w:t xml:space="preserve"> </w:t>
      </w:r>
      <w:r w:rsidR="00BA54F9" w:rsidRPr="00D07F41">
        <w:rPr>
          <w:bCs w:val="0"/>
          <w:spacing w:val="-2"/>
          <w:szCs w:val="22"/>
        </w:rPr>
        <w:t xml:space="preserve">oraz art. </w:t>
      </w:r>
      <w:r w:rsidR="00F073DD" w:rsidRPr="00D07F41">
        <w:rPr>
          <w:bCs w:val="0"/>
          <w:spacing w:val="-2"/>
          <w:szCs w:val="22"/>
        </w:rPr>
        <w:t>163 ust. 2</w:t>
      </w:r>
      <w:r w:rsidRPr="00D07F41">
        <w:rPr>
          <w:bCs w:val="0"/>
          <w:spacing w:val="-2"/>
          <w:szCs w:val="22"/>
        </w:rPr>
        <w:t xml:space="preserve"> ustawy z dnia 20 lipca 2018 r.</w:t>
      </w:r>
      <w:r w:rsidRPr="00D07F41">
        <w:rPr>
          <w:bCs w:val="0"/>
          <w:szCs w:val="22"/>
        </w:rPr>
        <w:t xml:space="preserve"> Prawo o szkolnictwie wyższym i nauce (tekst jedn. Dz. U. z 202</w:t>
      </w:r>
      <w:r w:rsidR="00F073DD" w:rsidRPr="00D07F41">
        <w:rPr>
          <w:bCs w:val="0"/>
          <w:szCs w:val="22"/>
        </w:rPr>
        <w:t>2</w:t>
      </w:r>
      <w:r w:rsidR="00615AC4">
        <w:rPr>
          <w:bCs w:val="0"/>
          <w:szCs w:val="22"/>
        </w:rPr>
        <w:t xml:space="preserve"> r.</w:t>
      </w:r>
      <w:r w:rsidR="00BA1DC4">
        <w:rPr>
          <w:bCs w:val="0"/>
          <w:szCs w:val="22"/>
        </w:rPr>
        <w:t xml:space="preserve"> </w:t>
      </w:r>
      <w:r w:rsidRPr="00D07F41">
        <w:rPr>
          <w:bCs w:val="0"/>
          <w:szCs w:val="22"/>
        </w:rPr>
        <w:t xml:space="preserve">poz. </w:t>
      </w:r>
      <w:r w:rsidR="00F073DD" w:rsidRPr="00D07F41">
        <w:rPr>
          <w:bCs w:val="0"/>
          <w:szCs w:val="22"/>
        </w:rPr>
        <w:t>574</w:t>
      </w:r>
      <w:r w:rsidRPr="00D07F41">
        <w:rPr>
          <w:bCs w:val="0"/>
          <w:szCs w:val="22"/>
        </w:rPr>
        <w:t>, z późn. zm.) zarządza się, co następuje:</w:t>
      </w:r>
    </w:p>
    <w:p w14:paraId="669E2554" w14:textId="77777777" w:rsidR="00C221FC" w:rsidRPr="00D07F41" w:rsidRDefault="00C221FC" w:rsidP="00D4683F">
      <w:pPr>
        <w:pStyle w:val="paragraf"/>
        <w:spacing w:before="240"/>
        <w:ind w:left="227" w:hanging="227"/>
      </w:pPr>
    </w:p>
    <w:p w14:paraId="5C0B0279" w14:textId="741DCF58" w:rsidR="00356315" w:rsidRPr="00D07F41" w:rsidRDefault="00356315" w:rsidP="00356315">
      <w:pPr>
        <w:pStyle w:val="Tekstpodstawowywcity"/>
        <w:spacing w:before="60" w:line="276" w:lineRule="auto"/>
        <w:ind w:firstLine="0"/>
        <w:rPr>
          <w:color w:val="auto"/>
          <w:szCs w:val="24"/>
          <w:lang w:val="pl-PL"/>
        </w:rPr>
      </w:pPr>
      <w:r w:rsidRPr="00D07F41">
        <w:rPr>
          <w:color w:val="auto"/>
          <w:szCs w:val="24"/>
          <w:lang w:val="pl-PL"/>
        </w:rPr>
        <w:t xml:space="preserve">Ustala się Zasady sporządzania kalkulacji kosztów za </w:t>
      </w:r>
      <w:r w:rsidR="00185F04" w:rsidRPr="00D07F41">
        <w:rPr>
          <w:color w:val="auto"/>
          <w:lang w:val="pl-PL"/>
        </w:rPr>
        <w:t>kształcenie</w:t>
      </w:r>
      <w:r w:rsidR="0054787F" w:rsidRPr="00D07F41">
        <w:rPr>
          <w:color w:val="auto"/>
          <w:lang w:val="pl-PL"/>
        </w:rPr>
        <w:t xml:space="preserve"> na odpłatnych formach </w:t>
      </w:r>
      <w:r w:rsidR="00BA1DC4">
        <w:rPr>
          <w:color w:val="auto"/>
          <w:lang w:val="pl-PL"/>
        </w:rPr>
        <w:t xml:space="preserve">kształcenia </w:t>
      </w:r>
      <w:r w:rsidR="00BA54F9" w:rsidRPr="00D07F41">
        <w:rPr>
          <w:color w:val="auto"/>
          <w:lang w:val="pl-PL"/>
        </w:rPr>
        <w:t xml:space="preserve">prowadzonych w </w:t>
      </w:r>
      <w:r w:rsidRPr="00D07F41">
        <w:rPr>
          <w:color w:val="auto"/>
          <w:szCs w:val="24"/>
          <w:lang w:val="pl-PL"/>
        </w:rPr>
        <w:t>Zachodniopomorski</w:t>
      </w:r>
      <w:r w:rsidR="00BA54F9" w:rsidRPr="00D07F41">
        <w:rPr>
          <w:color w:val="auto"/>
          <w:szCs w:val="24"/>
          <w:lang w:val="pl-PL"/>
        </w:rPr>
        <w:t>m</w:t>
      </w:r>
      <w:r w:rsidRPr="00D07F41">
        <w:rPr>
          <w:color w:val="auto"/>
          <w:szCs w:val="24"/>
          <w:lang w:val="pl-PL"/>
        </w:rPr>
        <w:t xml:space="preserve"> Uniwersyte</w:t>
      </w:r>
      <w:r w:rsidR="00BA54F9" w:rsidRPr="00D07F41">
        <w:rPr>
          <w:color w:val="auto"/>
          <w:szCs w:val="24"/>
          <w:lang w:val="pl-PL"/>
        </w:rPr>
        <w:t>cie</w:t>
      </w:r>
      <w:r w:rsidRPr="00D07F41">
        <w:rPr>
          <w:color w:val="auto"/>
          <w:szCs w:val="24"/>
          <w:lang w:val="pl-PL"/>
        </w:rPr>
        <w:t xml:space="preserve"> Technologiczn</w:t>
      </w:r>
      <w:r w:rsidR="00BA54F9" w:rsidRPr="00D07F41">
        <w:rPr>
          <w:color w:val="auto"/>
          <w:szCs w:val="24"/>
          <w:lang w:val="pl-PL"/>
        </w:rPr>
        <w:t>ym</w:t>
      </w:r>
      <w:r w:rsidRPr="00D07F41">
        <w:rPr>
          <w:color w:val="auto"/>
          <w:szCs w:val="24"/>
          <w:lang w:val="pl-PL"/>
        </w:rPr>
        <w:t xml:space="preserve"> w Szczecinie.</w:t>
      </w:r>
    </w:p>
    <w:p w14:paraId="2D6AB892" w14:textId="44A0EDEF" w:rsidR="00356315" w:rsidRPr="00D07F41" w:rsidRDefault="00356315" w:rsidP="00D4683F">
      <w:pPr>
        <w:pStyle w:val="paragraf"/>
        <w:spacing w:before="240"/>
        <w:ind w:left="227" w:hanging="227"/>
      </w:pPr>
    </w:p>
    <w:p w14:paraId="7B43718C" w14:textId="47FDC970" w:rsidR="008244FB" w:rsidRPr="00D07F41" w:rsidRDefault="00274876" w:rsidP="0056504B">
      <w:pPr>
        <w:pStyle w:val="akapit"/>
        <w:numPr>
          <w:ilvl w:val="0"/>
          <w:numId w:val="5"/>
        </w:numPr>
      </w:pPr>
      <w:r w:rsidRPr="00D07F41">
        <w:t xml:space="preserve">Kalkulację kosztów za kształcenie na studiach </w:t>
      </w:r>
      <w:r w:rsidR="005B75B0" w:rsidRPr="00D07F41">
        <w:t xml:space="preserve">stacjonarnych </w:t>
      </w:r>
      <w:r w:rsidR="00F073DD" w:rsidRPr="00D07F41">
        <w:t xml:space="preserve">prowadzonych </w:t>
      </w:r>
      <w:r w:rsidR="005B75B0" w:rsidRPr="00D07F41">
        <w:t>w języku obcym i</w:t>
      </w:r>
      <w:r w:rsidR="00BA54F9" w:rsidRPr="00D07F41">
        <w:t> </w:t>
      </w:r>
      <w:r w:rsidR="005B75B0" w:rsidRPr="00D07F41">
        <w:t xml:space="preserve">studiach </w:t>
      </w:r>
      <w:r w:rsidRPr="00D07F41">
        <w:t>niestacjonarnych</w:t>
      </w:r>
      <w:r w:rsidR="008244FB" w:rsidRPr="00D07F41">
        <w:t xml:space="preserve"> </w:t>
      </w:r>
      <w:r w:rsidR="00BB7B88" w:rsidRPr="00D07F41">
        <w:t xml:space="preserve">wydział </w:t>
      </w:r>
      <w:r w:rsidR="008244FB" w:rsidRPr="00D07F41">
        <w:t xml:space="preserve">sporządza </w:t>
      </w:r>
      <w:r w:rsidR="005B75B0" w:rsidRPr="00D07F41">
        <w:t>oddzielnie dla kierunku, formy</w:t>
      </w:r>
      <w:r w:rsidR="00A219E7" w:rsidRPr="00D07F41">
        <w:t xml:space="preserve"> i </w:t>
      </w:r>
      <w:r w:rsidR="005B75B0" w:rsidRPr="00D07F41">
        <w:t xml:space="preserve">poziomu studiów </w:t>
      </w:r>
      <w:r w:rsidR="008244FB" w:rsidRPr="00D07F41">
        <w:t>według wzoru stanowiącego załącznik nr 1 do niniejszego zarządzenia.</w:t>
      </w:r>
    </w:p>
    <w:p w14:paraId="145E0AA9" w14:textId="23AD95A0" w:rsidR="008244FB" w:rsidRPr="00400612" w:rsidRDefault="008244FB" w:rsidP="0056504B">
      <w:pPr>
        <w:numPr>
          <w:ilvl w:val="0"/>
          <w:numId w:val="5"/>
        </w:numPr>
        <w:spacing w:before="60"/>
      </w:pPr>
      <w:r w:rsidRPr="00D07F41">
        <w:rPr>
          <w:spacing w:val="-4"/>
        </w:rPr>
        <w:t xml:space="preserve">Planowany koszt </w:t>
      </w:r>
      <w:r w:rsidR="00370D3A" w:rsidRPr="00D07F41">
        <w:rPr>
          <w:spacing w:val="-4"/>
        </w:rPr>
        <w:t xml:space="preserve">powinien </w:t>
      </w:r>
      <w:r w:rsidRPr="00D07F41">
        <w:rPr>
          <w:spacing w:val="-4"/>
        </w:rPr>
        <w:t>uwzględnia</w:t>
      </w:r>
      <w:r w:rsidR="00370D3A" w:rsidRPr="00D07F41">
        <w:rPr>
          <w:spacing w:val="-4"/>
        </w:rPr>
        <w:t>ć</w:t>
      </w:r>
      <w:r w:rsidRPr="00D07F41">
        <w:rPr>
          <w:spacing w:val="-4"/>
        </w:rPr>
        <w:t xml:space="preserve"> </w:t>
      </w:r>
      <w:r w:rsidR="000D087B" w:rsidRPr="00D07F41">
        <w:rPr>
          <w:spacing w:val="-4"/>
        </w:rPr>
        <w:t>koszty w zakresie niezbędnym do utworzenia i prowadzenia</w:t>
      </w:r>
      <w:r w:rsidR="000D087B" w:rsidRPr="00D07F41">
        <w:t xml:space="preserve"> </w:t>
      </w:r>
      <w:r w:rsidR="000D087B" w:rsidRPr="00400612">
        <w:t xml:space="preserve">kierunku studiów, </w:t>
      </w:r>
      <w:r w:rsidR="00370D3A" w:rsidRPr="00400612">
        <w:t xml:space="preserve">w tym </w:t>
      </w:r>
      <w:r w:rsidR="000D087B" w:rsidRPr="00400612">
        <w:t>koszt</w:t>
      </w:r>
      <w:r w:rsidR="00370D3A" w:rsidRPr="00400612">
        <w:t>y</w:t>
      </w:r>
      <w:r w:rsidR="000D087B" w:rsidRPr="00400612">
        <w:t xml:space="preserve"> </w:t>
      </w:r>
      <w:r w:rsidR="00763E6A" w:rsidRPr="00400612">
        <w:t>pośrednie</w:t>
      </w:r>
      <w:r w:rsidR="000D087B" w:rsidRPr="00400612">
        <w:t>.</w:t>
      </w:r>
    </w:p>
    <w:p w14:paraId="412BFBF2" w14:textId="78F154E5" w:rsidR="0054787F" w:rsidRPr="00400612" w:rsidRDefault="0054787F" w:rsidP="0056504B">
      <w:pPr>
        <w:numPr>
          <w:ilvl w:val="0"/>
          <w:numId w:val="5"/>
        </w:numPr>
        <w:spacing w:before="60"/>
      </w:pPr>
      <w:r w:rsidRPr="00D07F41">
        <w:t>Podstawę ustalenia wysokości opłat stanowi</w:t>
      </w:r>
      <w:r w:rsidR="00BA54F9" w:rsidRPr="00D07F41">
        <w:t>ą</w:t>
      </w:r>
      <w:r w:rsidRPr="00D07F41">
        <w:t xml:space="preserve"> planowany koszt prowadzenia zajęć dydaktycznych </w:t>
      </w:r>
      <w:r w:rsidRPr="00400612">
        <w:t>na studiach</w:t>
      </w:r>
      <w:r w:rsidR="00C6505B" w:rsidRPr="00400612">
        <w:t>, o których mowa w ust. 1</w:t>
      </w:r>
      <w:r w:rsidR="00400612">
        <w:t>,</w:t>
      </w:r>
      <w:r w:rsidR="00C6505B" w:rsidRPr="00400612">
        <w:t xml:space="preserve"> </w:t>
      </w:r>
      <w:r w:rsidR="00BA54F9" w:rsidRPr="00400612">
        <w:t>oraz</w:t>
      </w:r>
      <w:r w:rsidRPr="00400612">
        <w:t xml:space="preserve"> liczba przewidywanych studentów.</w:t>
      </w:r>
    </w:p>
    <w:p w14:paraId="42148755" w14:textId="3CD06A05" w:rsidR="005B75B0" w:rsidRPr="00D07F41" w:rsidRDefault="009F1522" w:rsidP="0056504B">
      <w:pPr>
        <w:numPr>
          <w:ilvl w:val="0"/>
          <w:numId w:val="5"/>
        </w:numPr>
        <w:spacing w:before="60"/>
      </w:pPr>
      <w:r w:rsidRPr="00D07F41">
        <w:t>Opłaty za usługi edukacyjne ustalane są przed rozpoczęciem rekrutacji i wymagają zasięgnięcia opinii samorządu studenckiego.</w:t>
      </w:r>
      <w:r w:rsidR="00F073DD" w:rsidRPr="00D07F41">
        <w:t xml:space="preserve"> </w:t>
      </w:r>
    </w:p>
    <w:p w14:paraId="425610F9" w14:textId="22F46F03" w:rsidR="00F073DD" w:rsidRPr="00265E7E" w:rsidRDefault="00F073DD" w:rsidP="00D4683F">
      <w:pPr>
        <w:pStyle w:val="paragraf"/>
        <w:spacing w:before="240"/>
        <w:ind w:left="227" w:hanging="227"/>
        <w:rPr>
          <w:b w:val="0"/>
          <w:bCs/>
        </w:rPr>
      </w:pPr>
    </w:p>
    <w:p w14:paraId="72377FFE" w14:textId="7DCBE673" w:rsidR="00356315" w:rsidRPr="00B90FF8" w:rsidRDefault="00356315" w:rsidP="0056504B">
      <w:pPr>
        <w:pStyle w:val="Akapitzlist"/>
        <w:numPr>
          <w:ilvl w:val="0"/>
          <w:numId w:val="14"/>
        </w:numPr>
        <w:spacing w:before="60"/>
        <w:ind w:left="340" w:hanging="340"/>
        <w:rPr>
          <w:spacing w:val="-4"/>
        </w:rPr>
      </w:pPr>
      <w:r w:rsidRPr="00185F04">
        <w:rPr>
          <w:spacing w:val="-5"/>
        </w:rPr>
        <w:t xml:space="preserve">Kalkulację kosztów wstępną/wynikową </w:t>
      </w:r>
      <w:r w:rsidRPr="00185F04">
        <w:rPr>
          <w:spacing w:val="-4"/>
        </w:rPr>
        <w:t xml:space="preserve">za kształcenie na studiach podyplomowych lub kształcenie </w:t>
      </w:r>
      <w:r w:rsidRPr="00B90FF8">
        <w:rPr>
          <w:spacing w:val="-4"/>
        </w:rPr>
        <w:t xml:space="preserve">w innej formie sporządza się według wzoru stanowiącego załącznik </w:t>
      </w:r>
      <w:r w:rsidR="00B562C0" w:rsidRPr="00B90FF8">
        <w:rPr>
          <w:spacing w:val="-4"/>
        </w:rPr>
        <w:t xml:space="preserve">nr </w:t>
      </w:r>
      <w:r w:rsidR="00274876" w:rsidRPr="00B90FF8">
        <w:rPr>
          <w:spacing w:val="-4"/>
        </w:rPr>
        <w:t>2</w:t>
      </w:r>
      <w:r w:rsidR="00B562C0" w:rsidRPr="00B90FF8">
        <w:rPr>
          <w:spacing w:val="-4"/>
        </w:rPr>
        <w:t xml:space="preserve"> </w:t>
      </w:r>
      <w:r w:rsidRPr="00B90FF8">
        <w:rPr>
          <w:spacing w:val="-4"/>
        </w:rPr>
        <w:t>do niniejszego zarządzenia.</w:t>
      </w:r>
    </w:p>
    <w:p w14:paraId="6609293F" w14:textId="1B83A89F" w:rsidR="00C47960" w:rsidRPr="00A13DF7" w:rsidRDefault="00356315" w:rsidP="0056504B">
      <w:pPr>
        <w:numPr>
          <w:ilvl w:val="0"/>
          <w:numId w:val="14"/>
        </w:numPr>
        <w:spacing w:before="60"/>
        <w:ind w:left="340" w:hanging="340"/>
      </w:pPr>
      <w:r w:rsidRPr="006A6DD5">
        <w:rPr>
          <w:spacing w:val="-4"/>
        </w:rPr>
        <w:t>Planowany koszt uwzględnia koszty w zakresie niezbędnym do uruchomienia</w:t>
      </w:r>
      <w:r w:rsidRPr="006A6DD5">
        <w:t xml:space="preserve"> i kształcenia w danej </w:t>
      </w:r>
      <w:r w:rsidRPr="00A13DF7">
        <w:t>formie, z</w:t>
      </w:r>
      <w:r w:rsidR="00A13DF7">
        <w:t xml:space="preserve"> </w:t>
      </w:r>
      <w:r w:rsidRPr="00A13DF7">
        <w:t xml:space="preserve">uwzględnieniem kosztów </w:t>
      </w:r>
      <w:r w:rsidR="00763E6A" w:rsidRPr="00A13DF7">
        <w:t>pośrednich</w:t>
      </w:r>
      <w:r w:rsidRPr="00A13DF7">
        <w:t>.</w:t>
      </w:r>
    </w:p>
    <w:p w14:paraId="6D04FBEF" w14:textId="77777777" w:rsidR="00C47960" w:rsidRDefault="00356315" w:rsidP="0056504B">
      <w:pPr>
        <w:numPr>
          <w:ilvl w:val="0"/>
          <w:numId w:val="14"/>
        </w:numPr>
        <w:spacing w:before="60"/>
        <w:ind w:left="340" w:hanging="340"/>
      </w:pPr>
      <w:r w:rsidRPr="00B90FF8">
        <w:t>Planowany udział kosztów zajęć dydaktycznych danej formy stanowi co najmniej 70% kosztów bezpośrednich</w:t>
      </w:r>
      <w:r w:rsidR="00C47960">
        <w:t>.</w:t>
      </w:r>
    </w:p>
    <w:p w14:paraId="5951237E" w14:textId="269AE404" w:rsidR="00C47960" w:rsidRPr="00C47960" w:rsidRDefault="00C47960" w:rsidP="0056504B">
      <w:pPr>
        <w:numPr>
          <w:ilvl w:val="0"/>
          <w:numId w:val="14"/>
        </w:numPr>
        <w:spacing w:before="60"/>
        <w:ind w:left="340" w:hanging="340"/>
      </w:pPr>
      <w:r w:rsidRPr="00C47960">
        <w:rPr>
          <w:spacing w:val="-4"/>
        </w:rPr>
        <w:t xml:space="preserve">Do sporządzenia wstępnej </w:t>
      </w:r>
      <w:r w:rsidR="00C13E1F">
        <w:rPr>
          <w:spacing w:val="-4"/>
        </w:rPr>
        <w:t>K</w:t>
      </w:r>
      <w:r w:rsidRPr="00C47960">
        <w:rPr>
          <w:spacing w:val="-4"/>
        </w:rPr>
        <w:t>alkulacji kosztów</w:t>
      </w:r>
      <w:r>
        <w:rPr>
          <w:spacing w:val="-4"/>
        </w:rPr>
        <w:t xml:space="preserve"> </w:t>
      </w:r>
      <w:r w:rsidRPr="00C47960">
        <w:rPr>
          <w:spacing w:val="-4"/>
        </w:rPr>
        <w:t>dokumentami źródłowymi</w:t>
      </w:r>
      <w:r w:rsidRPr="00456EFC">
        <w:t xml:space="preserve"> są: </w:t>
      </w:r>
    </w:p>
    <w:p w14:paraId="18CB7011" w14:textId="77777777" w:rsidR="00C47960" w:rsidRPr="006A6DD5" w:rsidRDefault="00C47960" w:rsidP="0056504B">
      <w:pPr>
        <w:pStyle w:val="Tekstpodstawowy"/>
        <w:numPr>
          <w:ilvl w:val="0"/>
          <w:numId w:val="15"/>
        </w:numPr>
        <w:spacing w:line="276" w:lineRule="auto"/>
        <w:ind w:left="680" w:hanging="340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program danej formy; </w:t>
      </w:r>
    </w:p>
    <w:p w14:paraId="4F97071A" w14:textId="77777777" w:rsidR="00C47960" w:rsidRPr="006A6DD5" w:rsidRDefault="00C47960" w:rsidP="0056504B">
      <w:pPr>
        <w:pStyle w:val="Tekstpodstawowy"/>
        <w:numPr>
          <w:ilvl w:val="0"/>
          <w:numId w:val="15"/>
        </w:numPr>
        <w:spacing w:line="276" w:lineRule="auto"/>
        <w:ind w:left="680" w:hanging="340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zestawienie sposobu rozliczania godzin zajęć prowadzonych przez nauczycieli akademickich, według wzoru stanowiącego załącznik nr 1 do </w:t>
      </w:r>
      <w:r>
        <w:rPr>
          <w:color w:val="auto"/>
          <w:lang w:val="pl-PL"/>
        </w:rPr>
        <w:t>K</w:t>
      </w:r>
      <w:r w:rsidRPr="006A6DD5">
        <w:rPr>
          <w:color w:val="auto"/>
          <w:lang w:val="pl-PL"/>
        </w:rPr>
        <w:t>alkulacji</w:t>
      </w:r>
      <w:r>
        <w:rPr>
          <w:color w:val="auto"/>
          <w:lang w:val="pl-PL"/>
        </w:rPr>
        <w:t xml:space="preserve"> kosztów</w:t>
      </w:r>
      <w:r w:rsidRPr="006A6DD5">
        <w:rPr>
          <w:color w:val="auto"/>
          <w:lang w:val="pl-PL"/>
        </w:rPr>
        <w:t>;</w:t>
      </w:r>
    </w:p>
    <w:p w14:paraId="6FF862DC" w14:textId="3DD72921" w:rsidR="00C47960" w:rsidRPr="006A6DD5" w:rsidRDefault="00C47960" w:rsidP="0056504B">
      <w:pPr>
        <w:pStyle w:val="Tekstpodstawowy"/>
        <w:numPr>
          <w:ilvl w:val="0"/>
          <w:numId w:val="15"/>
        </w:numPr>
        <w:spacing w:line="276" w:lineRule="auto"/>
        <w:ind w:left="680" w:hanging="340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rozliczenie wynagrodzeń bezosobowych wraz z pochodnymi, tj. składkami na ubezpieczenia społeczne i fundusz pracy, według wzoru stanowiącego załącznik </w:t>
      </w:r>
      <w:r w:rsidRPr="005D31C6">
        <w:rPr>
          <w:color w:val="auto"/>
          <w:lang w:val="pl-PL"/>
        </w:rPr>
        <w:t>nr 2 do</w:t>
      </w:r>
      <w:r w:rsidRPr="006A6DD5"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t>K</w:t>
      </w:r>
      <w:r w:rsidRPr="006A6DD5">
        <w:rPr>
          <w:color w:val="auto"/>
          <w:lang w:val="pl-PL"/>
        </w:rPr>
        <w:t>alkulacji</w:t>
      </w:r>
      <w:r>
        <w:rPr>
          <w:color w:val="auto"/>
          <w:lang w:val="pl-PL"/>
        </w:rPr>
        <w:t xml:space="preserve"> kosztów</w:t>
      </w:r>
      <w:r w:rsidRPr="006A6DD5">
        <w:rPr>
          <w:color w:val="auto"/>
          <w:lang w:val="pl-PL"/>
        </w:rPr>
        <w:t>;</w:t>
      </w:r>
    </w:p>
    <w:p w14:paraId="26F579C6" w14:textId="5DE95EC7" w:rsidR="00C47960" w:rsidRPr="006A6DD5" w:rsidRDefault="00C47960" w:rsidP="0056504B">
      <w:pPr>
        <w:pStyle w:val="Tekstpodstawowy"/>
        <w:numPr>
          <w:ilvl w:val="0"/>
          <w:numId w:val="15"/>
        </w:numPr>
        <w:spacing w:line="276" w:lineRule="auto"/>
        <w:ind w:left="680" w:hanging="340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specyfikacja wydatków ujętych w </w:t>
      </w:r>
      <w:r>
        <w:rPr>
          <w:color w:val="auto"/>
          <w:lang w:val="pl-PL"/>
        </w:rPr>
        <w:t>K</w:t>
      </w:r>
      <w:r w:rsidRPr="006A6DD5">
        <w:rPr>
          <w:color w:val="auto"/>
          <w:lang w:val="pl-PL"/>
        </w:rPr>
        <w:t>alkulacji</w:t>
      </w:r>
      <w:r>
        <w:rPr>
          <w:color w:val="auto"/>
          <w:lang w:val="pl-PL"/>
        </w:rPr>
        <w:t xml:space="preserve"> kosztów</w:t>
      </w:r>
      <w:r w:rsidRPr="006A6DD5">
        <w:rPr>
          <w:color w:val="auto"/>
          <w:lang w:val="pl-PL"/>
        </w:rPr>
        <w:t xml:space="preserve">, według wzorów stanowiących załączniki </w:t>
      </w:r>
      <w:r w:rsidRPr="005D31C6">
        <w:rPr>
          <w:color w:val="auto"/>
          <w:lang w:val="pl-PL"/>
        </w:rPr>
        <w:t>nr 3</w:t>
      </w:r>
      <w:r w:rsidR="003F00E3">
        <w:rPr>
          <w:color w:val="auto"/>
          <w:lang w:val="pl-PL"/>
        </w:rPr>
        <w:t xml:space="preserve"> </w:t>
      </w:r>
      <w:r w:rsidRPr="005D31C6">
        <w:rPr>
          <w:color w:val="auto"/>
          <w:lang w:val="pl-PL"/>
        </w:rPr>
        <w:t>–</w:t>
      </w:r>
      <w:r w:rsidR="003F00E3">
        <w:rPr>
          <w:color w:val="auto"/>
          <w:lang w:val="pl-PL"/>
        </w:rPr>
        <w:t xml:space="preserve"> </w:t>
      </w:r>
      <w:r w:rsidRPr="005D31C6">
        <w:rPr>
          <w:color w:val="auto"/>
          <w:lang w:val="pl-PL"/>
        </w:rPr>
        <w:t>6</w:t>
      </w:r>
      <w:r w:rsidRPr="006A6DD5">
        <w:rPr>
          <w:color w:val="auto"/>
          <w:lang w:val="pl-PL"/>
        </w:rPr>
        <w:t xml:space="preserve"> do </w:t>
      </w:r>
      <w:r>
        <w:rPr>
          <w:color w:val="auto"/>
          <w:lang w:val="pl-PL"/>
        </w:rPr>
        <w:t>K</w:t>
      </w:r>
      <w:r w:rsidRPr="006A6DD5">
        <w:rPr>
          <w:color w:val="auto"/>
          <w:lang w:val="pl-PL"/>
        </w:rPr>
        <w:t>alkulacji</w:t>
      </w:r>
      <w:r>
        <w:rPr>
          <w:color w:val="auto"/>
          <w:lang w:val="pl-PL"/>
        </w:rPr>
        <w:t xml:space="preserve"> kosztów</w:t>
      </w:r>
      <w:r w:rsidRPr="006A6DD5">
        <w:rPr>
          <w:color w:val="auto"/>
          <w:lang w:val="pl-PL"/>
        </w:rPr>
        <w:t xml:space="preserve">. </w:t>
      </w:r>
    </w:p>
    <w:p w14:paraId="324D717B" w14:textId="77777777" w:rsidR="00C47960" w:rsidRPr="006A6DD5" w:rsidRDefault="00C47960" w:rsidP="00B33FB8">
      <w:pPr>
        <w:pStyle w:val="Tekstpodstawowy"/>
        <w:spacing w:line="276" w:lineRule="auto"/>
        <w:ind w:left="340" w:firstLine="0"/>
        <w:rPr>
          <w:color w:val="auto"/>
          <w:lang w:val="pl-PL"/>
        </w:rPr>
      </w:pPr>
      <w:r w:rsidRPr="006A6DD5">
        <w:rPr>
          <w:color w:val="auto"/>
          <w:spacing w:val="-4"/>
          <w:lang w:val="pl-PL"/>
        </w:rPr>
        <w:t xml:space="preserve">Wymienione załączniki </w:t>
      </w:r>
      <w:r w:rsidRPr="005D31C6">
        <w:rPr>
          <w:color w:val="auto"/>
          <w:spacing w:val="-4"/>
          <w:lang w:val="pl-PL"/>
        </w:rPr>
        <w:t>nr 1 – 6</w:t>
      </w:r>
      <w:r w:rsidRPr="006A6DD5">
        <w:rPr>
          <w:color w:val="auto"/>
          <w:spacing w:val="-4"/>
          <w:lang w:val="pl-PL"/>
        </w:rPr>
        <w:t xml:space="preserve"> stanową integralną część wstępnej </w:t>
      </w:r>
      <w:r>
        <w:rPr>
          <w:color w:val="auto"/>
          <w:spacing w:val="-4"/>
          <w:lang w:val="pl-PL"/>
        </w:rPr>
        <w:t>K</w:t>
      </w:r>
      <w:r w:rsidRPr="006A6DD5">
        <w:rPr>
          <w:color w:val="auto"/>
          <w:spacing w:val="-4"/>
          <w:lang w:val="pl-PL"/>
        </w:rPr>
        <w:t>alkulacji kosztów za kształcenie na studiach podyplomowych i kształcenie w innej formie.</w:t>
      </w:r>
      <w:r w:rsidRPr="006A6DD5">
        <w:rPr>
          <w:color w:val="auto"/>
          <w:lang w:val="pl-PL"/>
        </w:rPr>
        <w:t xml:space="preserve"> </w:t>
      </w:r>
    </w:p>
    <w:p w14:paraId="1A89F90D" w14:textId="1DCF87D4" w:rsidR="00C47960" w:rsidRPr="00B33FB8" w:rsidRDefault="00C47960" w:rsidP="0056504B">
      <w:pPr>
        <w:keepLines/>
        <w:numPr>
          <w:ilvl w:val="0"/>
          <w:numId w:val="14"/>
        </w:numPr>
        <w:spacing w:before="60"/>
        <w:ind w:left="340" w:hanging="340"/>
      </w:pPr>
      <w:r w:rsidRPr="00E31CE6">
        <w:rPr>
          <w:spacing w:val="-6"/>
        </w:rPr>
        <w:lastRenderedPageBreak/>
        <w:t xml:space="preserve">W celu uruchomienia </w:t>
      </w:r>
      <w:r w:rsidR="00FD6314" w:rsidRPr="00E31CE6">
        <w:rPr>
          <w:spacing w:val="-6"/>
        </w:rPr>
        <w:t>danej formy kształcenia</w:t>
      </w:r>
      <w:r w:rsidRPr="00E31CE6">
        <w:rPr>
          <w:spacing w:val="-6"/>
        </w:rPr>
        <w:t xml:space="preserve"> – przed złożeniem kompletu dokumentów do prorektora</w:t>
      </w:r>
      <w:r w:rsidRPr="00B33FB8">
        <w:rPr>
          <w:spacing w:val="-4"/>
        </w:rPr>
        <w:t xml:space="preserve"> ds. kształcenia – wysokość stawki w części 1 a-j Kalkulacji </w:t>
      </w:r>
      <w:r w:rsidR="00A6567C" w:rsidRPr="00B33FB8">
        <w:rPr>
          <w:spacing w:val="-4"/>
        </w:rPr>
        <w:t>kosztów</w:t>
      </w:r>
      <w:r w:rsidR="005A5E84" w:rsidRPr="00B33FB8">
        <w:rPr>
          <w:spacing w:val="-4"/>
        </w:rPr>
        <w:t xml:space="preserve"> za kształcenie na</w:t>
      </w:r>
      <w:r w:rsidR="00A6567C" w:rsidRPr="00B33FB8">
        <w:rPr>
          <w:spacing w:val="-4"/>
        </w:rPr>
        <w:t xml:space="preserve"> studi</w:t>
      </w:r>
      <w:r w:rsidR="005A5E84" w:rsidRPr="00B33FB8">
        <w:rPr>
          <w:spacing w:val="-4"/>
        </w:rPr>
        <w:t>ach</w:t>
      </w:r>
      <w:r w:rsidR="00A6567C" w:rsidRPr="00B33FB8">
        <w:rPr>
          <w:spacing w:val="-4"/>
        </w:rPr>
        <w:t xml:space="preserve"> podyplomowych </w:t>
      </w:r>
      <w:r w:rsidR="005A5E84" w:rsidRPr="00B33FB8">
        <w:rPr>
          <w:spacing w:val="-4"/>
        </w:rPr>
        <w:t>lub kształcenie w</w:t>
      </w:r>
      <w:r w:rsidR="00A6567C" w:rsidRPr="00B33FB8">
        <w:rPr>
          <w:spacing w:val="-4"/>
        </w:rPr>
        <w:t xml:space="preserve"> inn</w:t>
      </w:r>
      <w:r w:rsidR="005A5E84" w:rsidRPr="00B33FB8">
        <w:rPr>
          <w:spacing w:val="-4"/>
        </w:rPr>
        <w:t>ej</w:t>
      </w:r>
      <w:r w:rsidR="00A6567C" w:rsidRPr="00B33FB8">
        <w:rPr>
          <w:spacing w:val="-4"/>
        </w:rPr>
        <w:t xml:space="preserve"> form</w:t>
      </w:r>
      <w:r w:rsidR="005A5E84" w:rsidRPr="00B33FB8">
        <w:rPr>
          <w:spacing w:val="-4"/>
        </w:rPr>
        <w:t>ie</w:t>
      </w:r>
      <w:r w:rsidR="00A6567C" w:rsidRPr="00B33FB8">
        <w:rPr>
          <w:spacing w:val="-4"/>
        </w:rPr>
        <w:t xml:space="preserve"> </w:t>
      </w:r>
      <w:r w:rsidRPr="00B33FB8">
        <w:t xml:space="preserve">ustalana jest na podstawie danych </w:t>
      </w:r>
      <w:r w:rsidRPr="00B33FB8">
        <w:rPr>
          <w:spacing w:val="-4"/>
        </w:rPr>
        <w:t>uzyskanych z</w:t>
      </w:r>
      <w:r w:rsidR="00DD5616">
        <w:rPr>
          <w:spacing w:val="-4"/>
        </w:rPr>
        <w:t> </w:t>
      </w:r>
      <w:r w:rsidRPr="00B33FB8">
        <w:rPr>
          <w:spacing w:val="-4"/>
        </w:rPr>
        <w:t>Działu Wynagrodzeń</w:t>
      </w:r>
      <w:r w:rsidR="003838E0" w:rsidRPr="00B33FB8">
        <w:rPr>
          <w:spacing w:val="-4"/>
        </w:rPr>
        <w:t xml:space="preserve"> według </w:t>
      </w:r>
      <w:r w:rsidR="00840DC3" w:rsidRPr="00B33FB8">
        <w:rPr>
          <w:spacing w:val="-4"/>
        </w:rPr>
        <w:t>zależności</w:t>
      </w:r>
      <w:r w:rsidR="003838E0" w:rsidRPr="00B33FB8">
        <w:rPr>
          <w:spacing w:val="-4"/>
        </w:rPr>
        <w:t xml:space="preserve"> okre</w:t>
      </w:r>
      <w:r w:rsidR="00FD6314" w:rsidRPr="00B33FB8">
        <w:rPr>
          <w:spacing w:val="-4"/>
        </w:rPr>
        <w:t>ś</w:t>
      </w:r>
      <w:r w:rsidR="003838E0" w:rsidRPr="00B33FB8">
        <w:rPr>
          <w:spacing w:val="-4"/>
        </w:rPr>
        <w:t>lone</w:t>
      </w:r>
      <w:r w:rsidR="00840DC3" w:rsidRPr="00B33FB8">
        <w:rPr>
          <w:spacing w:val="-4"/>
        </w:rPr>
        <w:t>j</w:t>
      </w:r>
      <w:r w:rsidR="003838E0" w:rsidRPr="00B33FB8">
        <w:rPr>
          <w:spacing w:val="-4"/>
        </w:rPr>
        <w:t xml:space="preserve"> w § 5. </w:t>
      </w:r>
      <w:r w:rsidRPr="00B33FB8">
        <w:rPr>
          <w:spacing w:val="-4"/>
        </w:rPr>
        <w:t>Do otrzymywania wyżej wymienionych danych upoważniony</w:t>
      </w:r>
      <w:r w:rsidRPr="00B33FB8">
        <w:t xml:space="preserve"> jest kierownik danej formy kształcenia. </w:t>
      </w:r>
    </w:p>
    <w:p w14:paraId="504A905B" w14:textId="1417DFDC" w:rsidR="00C47960" w:rsidRPr="00C47960" w:rsidRDefault="00C47960" w:rsidP="0056504B">
      <w:pPr>
        <w:numPr>
          <w:ilvl w:val="0"/>
          <w:numId w:val="14"/>
        </w:numPr>
        <w:spacing w:before="60"/>
        <w:ind w:left="340" w:hanging="340"/>
      </w:pPr>
      <w:r w:rsidRPr="00BF2723">
        <w:t xml:space="preserve">Zmiana kosztów ujętych w pozycjach kalkulacyjnych, w trakcie realizacji danej formy kształcenia wymaga pisemnej zgody prorektora ds. kształcenia i kwestora. </w:t>
      </w:r>
    </w:p>
    <w:p w14:paraId="585CAEA3" w14:textId="54DDBF3F" w:rsidR="00356315" w:rsidRPr="00F073DD" w:rsidRDefault="00356315" w:rsidP="00D4683F">
      <w:pPr>
        <w:pStyle w:val="paragraf"/>
        <w:spacing w:before="240"/>
        <w:ind w:left="227" w:hanging="227"/>
        <w:rPr>
          <w:strike w:val="0"/>
        </w:rPr>
      </w:pPr>
    </w:p>
    <w:p w14:paraId="76A49255" w14:textId="75C24E89" w:rsidR="00356315" w:rsidRPr="00B33FB8" w:rsidRDefault="00356315" w:rsidP="0056504B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/>
        <w:rPr>
          <w:szCs w:val="24"/>
        </w:rPr>
      </w:pPr>
      <w:r w:rsidRPr="006A6DD5">
        <w:rPr>
          <w:szCs w:val="24"/>
        </w:rPr>
        <w:t xml:space="preserve">Kierownikowi studiów podyplomowych lub innej formy kształcenia, może zostać przyznany </w:t>
      </w:r>
      <w:r w:rsidRPr="006A6DD5">
        <w:rPr>
          <w:spacing w:val="-5"/>
          <w:szCs w:val="24"/>
        </w:rPr>
        <w:t xml:space="preserve">przez </w:t>
      </w:r>
      <w:r>
        <w:rPr>
          <w:spacing w:val="-5"/>
          <w:szCs w:val="24"/>
        </w:rPr>
        <w:t>R</w:t>
      </w:r>
      <w:r w:rsidRPr="006A6DD5">
        <w:rPr>
          <w:spacing w:val="-5"/>
          <w:szCs w:val="24"/>
        </w:rPr>
        <w:t xml:space="preserve">ektora dodatek zadaniowy z </w:t>
      </w:r>
      <w:r w:rsidRPr="00E43300">
        <w:rPr>
          <w:spacing w:val="-5"/>
          <w:szCs w:val="24"/>
        </w:rPr>
        <w:t>tytułu czasowego powierzenia dodatkowych zadań związanych z kierowaniem</w:t>
      </w:r>
      <w:r w:rsidRPr="00E43300">
        <w:rPr>
          <w:szCs w:val="24"/>
        </w:rPr>
        <w:t xml:space="preserve"> daną formą </w:t>
      </w:r>
      <w:r w:rsidRPr="00E43300">
        <w:t>w wysokości i na zasadach ustalonych Regulaminem wynagradzania pracowników ZUT.</w:t>
      </w:r>
      <w:r w:rsidRPr="00E43300">
        <w:rPr>
          <w:szCs w:val="24"/>
        </w:rPr>
        <w:t xml:space="preserve"> Koszt dodatku należy ująć w poz. 1k druku </w:t>
      </w:r>
      <w:r w:rsidR="006D54EF">
        <w:rPr>
          <w:szCs w:val="24"/>
        </w:rPr>
        <w:t>K</w:t>
      </w:r>
      <w:r w:rsidRPr="00E43300">
        <w:rPr>
          <w:szCs w:val="24"/>
        </w:rPr>
        <w:t>alkulacji kosztów</w:t>
      </w:r>
      <w:r w:rsidR="00241A1E">
        <w:rPr>
          <w:szCs w:val="24"/>
        </w:rPr>
        <w:t>,</w:t>
      </w:r>
      <w:r w:rsidRPr="00E43300">
        <w:rPr>
          <w:szCs w:val="24"/>
        </w:rPr>
        <w:t xml:space="preserve"> stanowiącym </w:t>
      </w:r>
      <w:r w:rsidRPr="00B33FB8">
        <w:rPr>
          <w:szCs w:val="24"/>
        </w:rPr>
        <w:t xml:space="preserve">załącznik </w:t>
      </w:r>
      <w:r w:rsidR="00241A1E" w:rsidRPr="00B33FB8">
        <w:rPr>
          <w:szCs w:val="24"/>
        </w:rPr>
        <w:t xml:space="preserve">nr 2 </w:t>
      </w:r>
      <w:r w:rsidRPr="00B33FB8">
        <w:rPr>
          <w:szCs w:val="24"/>
        </w:rPr>
        <w:t>do niniejszego zarządzenia.</w:t>
      </w:r>
    </w:p>
    <w:p w14:paraId="228EAF08" w14:textId="58EDB356" w:rsidR="00356315" w:rsidRPr="00B33FB8" w:rsidRDefault="00356315" w:rsidP="0056504B">
      <w:pPr>
        <w:numPr>
          <w:ilvl w:val="0"/>
          <w:numId w:val="8"/>
        </w:numPr>
        <w:suppressAutoHyphens/>
        <w:autoSpaceDE w:val="0"/>
        <w:autoSpaceDN w:val="0"/>
        <w:adjustRightInd w:val="0"/>
        <w:rPr>
          <w:szCs w:val="24"/>
        </w:rPr>
      </w:pPr>
      <w:r w:rsidRPr="00E43300">
        <w:rPr>
          <w:szCs w:val="24"/>
        </w:rPr>
        <w:t>Prace administracyjne związane z obsługą studiów podyplomowych lub innej formy powierzyć można wyłącznie osobie zatrudnionej w Zachodniopomorskim Uniwersytecie Technologicznym w Szczecinie. Za ich wykonanie może być przyznany dodatek zadaniowy z tytułu</w:t>
      </w:r>
      <w:r w:rsidRPr="00E43300">
        <w:rPr>
          <w:spacing w:val="-5"/>
          <w:szCs w:val="24"/>
        </w:rPr>
        <w:t xml:space="preserve"> czasowego </w:t>
      </w:r>
      <w:r w:rsidRPr="00DD5616">
        <w:rPr>
          <w:spacing w:val="-6"/>
          <w:szCs w:val="24"/>
        </w:rPr>
        <w:t xml:space="preserve">powierzenia dodatkowych zadań, </w:t>
      </w:r>
      <w:r w:rsidRPr="00DD5616">
        <w:rPr>
          <w:spacing w:val="-6"/>
        </w:rPr>
        <w:t>w wysokości i na zasadach ustalonych Regulaminem wynagradzania</w:t>
      </w:r>
      <w:r w:rsidRPr="00E43300">
        <w:t xml:space="preserve"> pracowników ZUT</w:t>
      </w:r>
      <w:r w:rsidRPr="00E43300">
        <w:rPr>
          <w:szCs w:val="24"/>
        </w:rPr>
        <w:t xml:space="preserve">. Koszt dodatku należy ująć w poz. 1k druku </w:t>
      </w:r>
      <w:r w:rsidR="00FB1661">
        <w:rPr>
          <w:szCs w:val="24"/>
        </w:rPr>
        <w:t>K</w:t>
      </w:r>
      <w:r w:rsidRPr="00E43300">
        <w:rPr>
          <w:szCs w:val="24"/>
        </w:rPr>
        <w:t xml:space="preserve">alkulacji </w:t>
      </w:r>
      <w:r w:rsidRPr="00B33FB8">
        <w:rPr>
          <w:szCs w:val="24"/>
        </w:rPr>
        <w:t>kosztów</w:t>
      </w:r>
      <w:r w:rsidR="00FB1661" w:rsidRPr="00B33FB8">
        <w:rPr>
          <w:szCs w:val="24"/>
        </w:rPr>
        <w:t>,</w:t>
      </w:r>
      <w:r w:rsidRPr="00B33FB8">
        <w:rPr>
          <w:szCs w:val="24"/>
        </w:rPr>
        <w:t xml:space="preserve"> stanowiącym załącznik</w:t>
      </w:r>
      <w:r w:rsidR="00241A1E" w:rsidRPr="00B33FB8">
        <w:rPr>
          <w:szCs w:val="24"/>
        </w:rPr>
        <w:t xml:space="preserve"> nr 2</w:t>
      </w:r>
      <w:r w:rsidRPr="00B33FB8">
        <w:rPr>
          <w:szCs w:val="24"/>
        </w:rPr>
        <w:t xml:space="preserve"> do niniejszego zarządzenia.</w:t>
      </w:r>
    </w:p>
    <w:p w14:paraId="56DD8BF7" w14:textId="7DE50B18" w:rsidR="00356315" w:rsidRPr="006A6DD5" w:rsidRDefault="00356315" w:rsidP="0056504B">
      <w:pPr>
        <w:numPr>
          <w:ilvl w:val="0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before="60"/>
        <w:rPr>
          <w:szCs w:val="24"/>
        </w:rPr>
      </w:pPr>
      <w:r w:rsidRPr="00E43300">
        <w:rPr>
          <w:spacing w:val="-4"/>
          <w:szCs w:val="24"/>
        </w:rPr>
        <w:t>Nauczycielom akademickim i pracownikom biorącym udział w pracach komisji rekrutacyjnej</w:t>
      </w:r>
      <w:r w:rsidRPr="006A6DD5">
        <w:rPr>
          <w:spacing w:val="-4"/>
          <w:szCs w:val="24"/>
        </w:rPr>
        <w:t xml:space="preserve"> przysługuje </w:t>
      </w:r>
      <w:r w:rsidRPr="006A6DD5">
        <w:rPr>
          <w:szCs w:val="24"/>
        </w:rPr>
        <w:t xml:space="preserve">w danym roku akademickim dodatkowe wynagrodzenie </w:t>
      </w:r>
      <w:r w:rsidRPr="006A6DD5">
        <w:t xml:space="preserve">w wysokości i na zasadach </w:t>
      </w:r>
      <w:r w:rsidRPr="00DD5616">
        <w:rPr>
          <w:spacing w:val="-4"/>
        </w:rPr>
        <w:t>ustalonych w Regulaminie wynagradzania</w:t>
      </w:r>
      <w:r w:rsidRPr="00DD5616">
        <w:rPr>
          <w:spacing w:val="-4"/>
          <w:szCs w:val="24"/>
        </w:rPr>
        <w:t xml:space="preserve"> pracowników ZUT. Koszt dodatkowego wynagrodzenia</w:t>
      </w:r>
      <w:r w:rsidRPr="00B33FB8">
        <w:rPr>
          <w:szCs w:val="24"/>
        </w:rPr>
        <w:t xml:space="preserve"> należy ująć w poz. 1k druku </w:t>
      </w:r>
      <w:r w:rsidR="00A631CF" w:rsidRPr="00B33FB8">
        <w:rPr>
          <w:szCs w:val="24"/>
        </w:rPr>
        <w:t>K</w:t>
      </w:r>
      <w:r w:rsidRPr="00B33FB8">
        <w:rPr>
          <w:szCs w:val="24"/>
        </w:rPr>
        <w:t>alkulacji</w:t>
      </w:r>
      <w:r w:rsidR="00A631CF" w:rsidRPr="00B33FB8">
        <w:rPr>
          <w:szCs w:val="24"/>
        </w:rPr>
        <w:t xml:space="preserve"> kosztów,</w:t>
      </w:r>
      <w:r w:rsidRPr="00B33FB8">
        <w:rPr>
          <w:szCs w:val="24"/>
        </w:rPr>
        <w:t xml:space="preserve"> stanowiącym załącznik</w:t>
      </w:r>
      <w:r w:rsidR="00241A1E" w:rsidRPr="00B33FB8">
        <w:rPr>
          <w:szCs w:val="24"/>
        </w:rPr>
        <w:t xml:space="preserve"> nr 2 </w:t>
      </w:r>
      <w:r w:rsidRPr="00B33FB8">
        <w:rPr>
          <w:szCs w:val="24"/>
        </w:rPr>
        <w:t xml:space="preserve">do </w:t>
      </w:r>
      <w:r w:rsidRPr="006A6DD5">
        <w:rPr>
          <w:szCs w:val="24"/>
        </w:rPr>
        <w:t>niniejszego zarządzenia.</w:t>
      </w:r>
    </w:p>
    <w:p w14:paraId="0C4F5634" w14:textId="77777777" w:rsidR="00356315" w:rsidRPr="006A6DD5" w:rsidRDefault="00356315" w:rsidP="0056504B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/>
        <w:rPr>
          <w:szCs w:val="24"/>
        </w:rPr>
      </w:pPr>
      <w:r w:rsidRPr="006A6DD5">
        <w:rPr>
          <w:szCs w:val="24"/>
        </w:rPr>
        <w:t xml:space="preserve">W sytuacji gdy nie zostanie: </w:t>
      </w:r>
    </w:p>
    <w:p w14:paraId="5AAAC9B4" w14:textId="33799FDE" w:rsidR="00356315" w:rsidRPr="006A6DD5" w:rsidRDefault="00356315" w:rsidP="0056504B">
      <w:pPr>
        <w:numPr>
          <w:ilvl w:val="0"/>
          <w:numId w:val="9"/>
        </w:numPr>
        <w:suppressAutoHyphens/>
        <w:autoSpaceDE w:val="0"/>
        <w:autoSpaceDN w:val="0"/>
        <w:adjustRightInd w:val="0"/>
        <w:ind w:left="680" w:hanging="340"/>
        <w:rPr>
          <w:szCs w:val="24"/>
        </w:rPr>
      </w:pPr>
      <w:r w:rsidRPr="006A6DD5">
        <w:rPr>
          <w:szCs w:val="24"/>
        </w:rPr>
        <w:tab/>
      </w:r>
      <w:r w:rsidRPr="00C13E1F">
        <w:rPr>
          <w:spacing w:val="-4"/>
          <w:szCs w:val="24"/>
        </w:rPr>
        <w:t>wznowiona kolejna edycja studiów podyplomowych lub innej formy kształcenia, nauczycielom</w:t>
      </w:r>
      <w:r w:rsidRPr="006A6DD5">
        <w:rPr>
          <w:szCs w:val="24"/>
        </w:rPr>
        <w:t xml:space="preserve"> </w:t>
      </w:r>
      <w:r w:rsidRPr="00C13E1F">
        <w:rPr>
          <w:spacing w:val="-6"/>
          <w:szCs w:val="24"/>
        </w:rPr>
        <w:t>akademickim i pracownikom za udział w pracach komisji rekrutacyjnej dodatkowe wynagrodzenie</w:t>
      </w:r>
      <w:r w:rsidRPr="00DD5616">
        <w:rPr>
          <w:spacing w:val="-4"/>
          <w:szCs w:val="24"/>
        </w:rPr>
        <w:t xml:space="preserve"> finansowane będzie z</w:t>
      </w:r>
      <w:r w:rsidR="00B33FB8" w:rsidRPr="00DD5616">
        <w:rPr>
          <w:spacing w:val="-4"/>
          <w:szCs w:val="24"/>
        </w:rPr>
        <w:t xml:space="preserve"> </w:t>
      </w:r>
      <w:r w:rsidRPr="00DD5616">
        <w:rPr>
          <w:spacing w:val="-4"/>
          <w:szCs w:val="24"/>
        </w:rPr>
        <w:t>narzutów</w:t>
      </w:r>
      <w:r w:rsidRPr="00DD5616">
        <w:rPr>
          <w:szCs w:val="24"/>
        </w:rPr>
        <w:t xml:space="preserve"> </w:t>
      </w:r>
      <w:r w:rsidRPr="00DD5616">
        <w:rPr>
          <w:spacing w:val="-2"/>
          <w:szCs w:val="24"/>
        </w:rPr>
        <w:t xml:space="preserve">kosztów pośrednich </w:t>
      </w:r>
      <w:r w:rsidRPr="00DD5616">
        <w:rPr>
          <w:spacing w:val="-4"/>
          <w:szCs w:val="24"/>
        </w:rPr>
        <w:t>wydziałowych z</w:t>
      </w:r>
      <w:r w:rsidR="00C13E1F">
        <w:rPr>
          <w:spacing w:val="-4"/>
          <w:szCs w:val="24"/>
        </w:rPr>
        <w:t> </w:t>
      </w:r>
      <w:r w:rsidRPr="006A6DD5">
        <w:rPr>
          <w:spacing w:val="-4"/>
          <w:szCs w:val="24"/>
        </w:rPr>
        <w:t xml:space="preserve">poprzednich edycji studiów podyplomowych lub innej formy; </w:t>
      </w:r>
    </w:p>
    <w:p w14:paraId="6508DCCC" w14:textId="7854052D" w:rsidR="00356315" w:rsidRPr="006A6DD5" w:rsidRDefault="00356315" w:rsidP="0056504B">
      <w:pPr>
        <w:numPr>
          <w:ilvl w:val="0"/>
          <w:numId w:val="9"/>
        </w:numPr>
        <w:suppressAutoHyphens/>
        <w:autoSpaceDE w:val="0"/>
        <w:autoSpaceDN w:val="0"/>
        <w:adjustRightInd w:val="0"/>
        <w:ind w:left="680" w:hanging="340"/>
        <w:rPr>
          <w:szCs w:val="24"/>
        </w:rPr>
      </w:pPr>
      <w:r w:rsidRPr="006A6DD5">
        <w:rPr>
          <w:szCs w:val="24"/>
        </w:rPr>
        <w:t xml:space="preserve">uruchomiona pierwsza edycja studiów podyplomowych </w:t>
      </w:r>
      <w:r w:rsidRPr="006A6DD5">
        <w:rPr>
          <w:spacing w:val="-4"/>
          <w:szCs w:val="24"/>
        </w:rPr>
        <w:t>lub innej formy kształcenia</w:t>
      </w:r>
      <w:r w:rsidRPr="006A6DD5">
        <w:rPr>
          <w:szCs w:val="24"/>
        </w:rPr>
        <w:t>, dziekan/</w:t>
      </w:r>
      <w:r w:rsidR="00C13E1F">
        <w:rPr>
          <w:szCs w:val="24"/>
        </w:rPr>
        <w:t xml:space="preserve"> </w:t>
      </w:r>
      <w:r w:rsidRPr="006A6DD5">
        <w:rPr>
          <w:szCs w:val="24"/>
        </w:rPr>
        <w:t xml:space="preserve">kierownik </w:t>
      </w:r>
      <w:r w:rsidRPr="006A6DD5">
        <w:rPr>
          <w:spacing w:val="-4"/>
          <w:szCs w:val="24"/>
        </w:rPr>
        <w:t>jednostki organizacyjnej wskazuje źródło finansowania dodatkowego wynagrodzenia dla poszczególnych</w:t>
      </w:r>
      <w:r w:rsidRPr="006A6DD5">
        <w:rPr>
          <w:szCs w:val="24"/>
        </w:rPr>
        <w:t xml:space="preserve"> członków komisji rekrutacyjnej.</w:t>
      </w:r>
    </w:p>
    <w:p w14:paraId="04055B14" w14:textId="77777777" w:rsidR="00456EFC" w:rsidRDefault="00356315" w:rsidP="0056504B">
      <w:pPr>
        <w:numPr>
          <w:ilvl w:val="0"/>
          <w:numId w:val="8"/>
        </w:numPr>
        <w:tabs>
          <w:tab w:val="clear" w:pos="360"/>
        </w:tabs>
        <w:spacing w:before="60"/>
        <w:rPr>
          <w:szCs w:val="24"/>
        </w:rPr>
      </w:pPr>
      <w:r w:rsidRPr="006A6DD5">
        <w:rPr>
          <w:spacing w:val="-6"/>
          <w:szCs w:val="24"/>
        </w:rPr>
        <w:t>W celu uruchomienia danej formy, przed złożeniem kompletu dokumentów do prorektora</w:t>
      </w:r>
      <w:r w:rsidRPr="006A6DD5">
        <w:rPr>
          <w:szCs w:val="24"/>
        </w:rPr>
        <w:t xml:space="preserve"> ds. kształcenia, na wnioskującym spoczywa obowiązek weryfikacji i potwierdzenia wysokości dodatku w Dziale Kadr poprzez adnotację na druku </w:t>
      </w:r>
      <w:r w:rsidR="00A631CF">
        <w:rPr>
          <w:szCs w:val="24"/>
        </w:rPr>
        <w:t>K</w:t>
      </w:r>
      <w:r w:rsidRPr="006A6DD5">
        <w:rPr>
          <w:szCs w:val="24"/>
        </w:rPr>
        <w:t>alkulacji</w:t>
      </w:r>
      <w:r w:rsidR="00A631CF">
        <w:rPr>
          <w:szCs w:val="24"/>
        </w:rPr>
        <w:t xml:space="preserve"> kosztów</w:t>
      </w:r>
      <w:r w:rsidRPr="006A6DD5">
        <w:rPr>
          <w:szCs w:val="24"/>
        </w:rPr>
        <w:t>.</w:t>
      </w:r>
    </w:p>
    <w:p w14:paraId="3B4F14F7" w14:textId="79D750FC" w:rsidR="00356315" w:rsidRPr="00F073DD" w:rsidRDefault="00356315" w:rsidP="00D4683F">
      <w:pPr>
        <w:pStyle w:val="paragraf"/>
        <w:spacing w:before="240"/>
        <w:ind w:left="227" w:hanging="227"/>
        <w:rPr>
          <w:strike w:val="0"/>
        </w:rPr>
      </w:pPr>
    </w:p>
    <w:p w14:paraId="63E40BD7" w14:textId="6D8DE35D" w:rsidR="00356315" w:rsidRPr="006A6DD5" w:rsidRDefault="00356315" w:rsidP="0056504B">
      <w:pPr>
        <w:numPr>
          <w:ilvl w:val="0"/>
          <w:numId w:val="6"/>
        </w:numPr>
        <w:tabs>
          <w:tab w:val="clear" w:pos="360"/>
        </w:tabs>
        <w:spacing w:before="60"/>
        <w:ind w:left="340" w:hanging="340"/>
      </w:pPr>
      <w:r w:rsidRPr="003F00E3">
        <w:rPr>
          <w:spacing w:val="-6"/>
        </w:rPr>
        <w:t>Wynagrodzenia osobowe</w:t>
      </w:r>
      <w:r w:rsidRPr="003F00E3">
        <w:rPr>
          <w:i/>
          <w:spacing w:val="-6"/>
        </w:rPr>
        <w:t xml:space="preserve"> </w:t>
      </w:r>
      <w:r w:rsidRPr="003F00E3">
        <w:rPr>
          <w:b/>
          <w:spacing w:val="-6"/>
        </w:rPr>
        <w:t>W</w:t>
      </w:r>
      <w:r w:rsidRPr="003F00E3">
        <w:rPr>
          <w:i/>
          <w:spacing w:val="-6"/>
        </w:rPr>
        <w:t xml:space="preserve"> </w:t>
      </w:r>
      <w:r w:rsidRPr="003F00E3">
        <w:rPr>
          <w:spacing w:val="-6"/>
        </w:rPr>
        <w:t xml:space="preserve">nauczycieli akademickich </w:t>
      </w:r>
      <w:r w:rsidR="00763E6A" w:rsidRPr="003F00E3">
        <w:rPr>
          <w:spacing w:val="-6"/>
        </w:rPr>
        <w:t xml:space="preserve">za zajęcia dydaktyczne wykonywane na studiach podyplomowych </w:t>
      </w:r>
      <w:r w:rsidR="00C6505B" w:rsidRPr="003F00E3">
        <w:rPr>
          <w:spacing w:val="-6"/>
        </w:rPr>
        <w:t xml:space="preserve">lub innej formie </w:t>
      </w:r>
      <w:r w:rsidRPr="003F00E3">
        <w:rPr>
          <w:spacing w:val="-6"/>
        </w:rPr>
        <w:t>obliczane są w odniesieniu do poszczególnych</w:t>
      </w:r>
      <w:r w:rsidRPr="003F00E3">
        <w:t xml:space="preserve"> stanowisk </w:t>
      </w:r>
      <w:r w:rsidRPr="006A6DD5">
        <w:t>na podstawie planowanej liczby godzin, zgodnie z programem danej formy, według zależności:</w:t>
      </w:r>
    </w:p>
    <w:p w14:paraId="3EA71537" w14:textId="2C553BEC" w:rsidR="00356315" w:rsidRPr="006A6DD5" w:rsidRDefault="00356315" w:rsidP="0056504B">
      <w:pPr>
        <w:pStyle w:val="Tekstpodstawowywcity2"/>
        <w:numPr>
          <w:ilvl w:val="1"/>
          <w:numId w:val="7"/>
        </w:numPr>
        <w:tabs>
          <w:tab w:val="clear" w:pos="510"/>
        </w:tabs>
        <w:spacing w:after="60" w:line="276" w:lineRule="auto"/>
        <w:ind w:left="737" w:hanging="397"/>
        <w:jc w:val="both"/>
        <w:rPr>
          <w:color w:val="auto"/>
          <w:lang w:val="pl-PL"/>
        </w:rPr>
      </w:pPr>
      <w:r w:rsidRPr="00C13E1F">
        <w:rPr>
          <w:color w:val="auto"/>
          <w:spacing w:val="-4"/>
          <w:lang w:val="pl-PL"/>
        </w:rPr>
        <w:t>W odniesieniu do godzin zajęć dydaktycznych wykonanych i rozliczanych w ramach rocznego</w:t>
      </w:r>
      <w:r w:rsidRPr="006A6DD5">
        <w:rPr>
          <w:color w:val="auto"/>
          <w:lang w:val="pl-PL"/>
        </w:rPr>
        <w:t xml:space="preserve"> wymiaru zajęć dydaktycznych:</w:t>
      </w:r>
    </w:p>
    <w:p w14:paraId="116ED574" w14:textId="546DC9A8" w:rsidR="00C05EFB" w:rsidRPr="00C05EFB" w:rsidRDefault="00356315" w:rsidP="0056504B">
      <w:pPr>
        <w:pStyle w:val="Tekstpodstawowywcity2"/>
        <w:numPr>
          <w:ilvl w:val="2"/>
          <w:numId w:val="7"/>
        </w:numPr>
        <w:tabs>
          <w:tab w:val="clear" w:pos="720"/>
        </w:tabs>
        <w:spacing w:before="0" w:after="120" w:line="276" w:lineRule="auto"/>
        <w:ind w:left="1304" w:hanging="624"/>
        <w:jc w:val="both"/>
        <w:rPr>
          <w:color w:val="auto"/>
          <w:lang w:val="pl-PL"/>
        </w:rPr>
      </w:pPr>
      <w:r w:rsidRPr="006A6DD5">
        <w:rPr>
          <w:color w:val="auto"/>
          <w:lang w:val="pl-PL"/>
        </w:rPr>
        <w:t>Dla pracowników badawczo-dydaktycznych:</w:t>
      </w:r>
    </w:p>
    <w:p w14:paraId="67EEFC6D" w14:textId="77777777" w:rsidR="00C05EFB" w:rsidRPr="000900BE" w:rsidRDefault="00A67816" w:rsidP="00DD5616">
      <w:pPr>
        <w:rPr>
          <w:rFonts w:eastAsiaTheme="minorEastAsia"/>
          <w:iCs/>
          <w:sz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Cs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1.1.1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=40%×</m:t>
          </m:r>
          <m:f>
            <m:fPr>
              <m:ctrlPr>
                <w:rPr>
                  <w:rFonts w:ascii="Cambria Math" w:hAnsi="Cambria Math"/>
                  <w:i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wynagrodzenie podstawowe miesięczne*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rocznego wymiaru godzin na danym stanowisku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>×planowana liczba godzin</m:t>
          </m:r>
        </m:oMath>
      </m:oMathPara>
    </w:p>
    <w:p w14:paraId="28E576AA" w14:textId="3622AA52" w:rsidR="00C05EFB" w:rsidRPr="00C05EFB" w:rsidRDefault="00356315" w:rsidP="0056504B">
      <w:pPr>
        <w:pStyle w:val="Tekstpodstawowywcity2"/>
        <w:numPr>
          <w:ilvl w:val="2"/>
          <w:numId w:val="7"/>
        </w:numPr>
        <w:tabs>
          <w:tab w:val="clear" w:pos="720"/>
        </w:tabs>
        <w:spacing w:after="120" w:line="276" w:lineRule="auto"/>
        <w:ind w:left="1304" w:hanging="624"/>
        <w:jc w:val="both"/>
        <w:rPr>
          <w:color w:val="auto"/>
          <w:lang w:val="pl-PL"/>
        </w:rPr>
      </w:pPr>
      <w:r w:rsidRPr="006A6DD5">
        <w:rPr>
          <w:color w:val="auto"/>
          <w:lang w:val="pl-PL"/>
        </w:rPr>
        <w:lastRenderedPageBreak/>
        <w:t>Dla pracowników dydaktycznych:</w:t>
      </w:r>
    </w:p>
    <w:bookmarkStart w:id="2" w:name="_Hlk126569266"/>
    <w:p w14:paraId="726464A5" w14:textId="77777777" w:rsidR="00C05EFB" w:rsidRPr="000900BE" w:rsidRDefault="00A67816" w:rsidP="00C05EFB">
      <w:pPr>
        <w:rPr>
          <w:sz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Cs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1.1.2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=80%×</m:t>
          </m:r>
          <m:f>
            <m:fPr>
              <m:ctrlPr>
                <w:rPr>
                  <w:rFonts w:ascii="Cambria Math" w:hAnsi="Cambria Math"/>
                  <w:i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wynagrodzenie podstawowe miesięczne*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Cs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rocznego wymiaru godzin na danym stanowisku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>×planowana liczba godzin</m:t>
          </m:r>
        </m:oMath>
      </m:oMathPara>
    </w:p>
    <w:bookmarkEnd w:id="2"/>
    <w:p w14:paraId="7D5CBFDF" w14:textId="38F5C4E1" w:rsidR="00356315" w:rsidRPr="006A6DD5" w:rsidRDefault="00356315" w:rsidP="0056504B">
      <w:pPr>
        <w:pStyle w:val="Tekstpodstawowywcity2"/>
        <w:numPr>
          <w:ilvl w:val="1"/>
          <w:numId w:val="7"/>
        </w:numPr>
        <w:tabs>
          <w:tab w:val="clear" w:pos="510"/>
        </w:tabs>
        <w:spacing w:after="120" w:line="276" w:lineRule="auto"/>
        <w:ind w:left="737" w:hanging="397"/>
        <w:jc w:val="both"/>
        <w:rPr>
          <w:caps/>
          <w:szCs w:val="24"/>
        </w:rPr>
      </w:pPr>
      <w:r w:rsidRPr="006A6DD5">
        <w:t xml:space="preserve">W </w:t>
      </w:r>
      <w:r w:rsidRPr="00B33FB8">
        <w:rPr>
          <w:color w:val="auto"/>
          <w:lang w:val="pl-PL"/>
        </w:rPr>
        <w:t>odniesieniu</w:t>
      </w:r>
      <w:r w:rsidRPr="006A6DD5">
        <w:t xml:space="preserve"> do godzin zajęć dydaktycznych wykonanych i rozliczanych w ramach godzin ponadwymiarowych:</w:t>
      </w:r>
    </w:p>
    <w:p w14:paraId="6A39C718" w14:textId="77777777" w:rsidR="00356315" w:rsidRPr="000900BE" w:rsidRDefault="00356315" w:rsidP="00C13E1F">
      <w:pPr>
        <w:spacing w:after="120"/>
        <w:jc w:val="center"/>
        <w:rPr>
          <w:caps/>
          <w:sz w:val="20"/>
        </w:rPr>
      </w:pPr>
      <w:r w:rsidRPr="000900BE">
        <w:rPr>
          <w:position w:val="-14"/>
          <w:sz w:val="20"/>
        </w:rPr>
        <w:object w:dxaOrig="8380" w:dyaOrig="380" w14:anchorId="0E5F4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1pt;height:19pt" o:ole="">
            <v:imagedata r:id="rId9" o:title=""/>
          </v:shape>
          <o:OLEObject Type="Embed" ProgID="Equation.3" ShapeID="_x0000_i1025" DrawAspect="Content" ObjectID="_1737446398" r:id="rId10"/>
        </w:object>
      </w:r>
    </w:p>
    <w:p w14:paraId="4597D1F0" w14:textId="705EF195" w:rsidR="00356315" w:rsidRDefault="00356315" w:rsidP="0056504B">
      <w:pPr>
        <w:pStyle w:val="Tekstpodstawowy2"/>
        <w:numPr>
          <w:ilvl w:val="0"/>
          <w:numId w:val="7"/>
        </w:numPr>
        <w:spacing w:before="240" w:after="120" w:line="276" w:lineRule="auto"/>
        <w:ind w:left="340" w:hanging="340"/>
        <w:jc w:val="both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Wynagrodzenia osobowe </w:t>
      </w:r>
      <w:r w:rsidRPr="006A6DD5">
        <w:rPr>
          <w:b/>
          <w:i/>
          <w:color w:val="auto"/>
          <w:lang w:val="pl-PL"/>
        </w:rPr>
        <w:t xml:space="preserve">W </w:t>
      </w:r>
      <w:r w:rsidRPr="006A6DD5">
        <w:rPr>
          <w:color w:val="auto"/>
          <w:lang w:val="pl-PL"/>
        </w:rPr>
        <w:t>pracowników inżynieryjno-technicznych w odniesieniu do obsługi godzin zajęć dydaktycznych wykonanych i rozliczanych w ramach miesięcznego wynagrodzenia brutto obliczane są według zależności:</w:t>
      </w:r>
    </w:p>
    <w:p w14:paraId="6C5DC571" w14:textId="7BE1E5E0" w:rsidR="00356315" w:rsidRPr="000900BE" w:rsidRDefault="00A67816" w:rsidP="00C05EFB">
      <w:pPr>
        <w:pStyle w:val="Akapitzlist"/>
        <w:ind w:left="360"/>
        <w:rPr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=80%×</m:t>
          </m:r>
          <m:f>
            <m:fPr>
              <m:ctrlPr>
                <w:rPr>
                  <w:rFonts w:ascii="Cambria Math" w:hAnsi="Cambria Math"/>
                  <w:i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wynagrodzenie podstawowe miesięczne*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176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>×planowana liczba godzin</m:t>
          </m:r>
        </m:oMath>
      </m:oMathPara>
    </w:p>
    <w:p w14:paraId="302DDE9F" w14:textId="02E96FB3" w:rsidR="00356315" w:rsidRPr="00D07F41" w:rsidRDefault="00356315" w:rsidP="00356315">
      <w:pPr>
        <w:pStyle w:val="Tekstpodstawowy2"/>
        <w:spacing w:line="200" w:lineRule="atLeast"/>
        <w:ind w:left="510" w:hanging="170"/>
        <w:jc w:val="left"/>
        <w:rPr>
          <w:color w:val="auto"/>
          <w:sz w:val="20"/>
          <w:lang w:val="pl-PL"/>
        </w:rPr>
      </w:pPr>
      <w:r w:rsidRPr="00D07F41">
        <w:rPr>
          <w:color w:val="auto"/>
          <w:sz w:val="20"/>
          <w:lang w:val="pl-PL"/>
        </w:rPr>
        <w:t>*</w:t>
      </w:r>
      <w:r w:rsidRPr="00D07F41">
        <w:rPr>
          <w:color w:val="auto"/>
          <w:sz w:val="20"/>
          <w:lang w:val="pl-PL"/>
        </w:rPr>
        <w:tab/>
        <w:t>w</w:t>
      </w:r>
      <w:r w:rsidRPr="00D07F41">
        <w:rPr>
          <w:color w:val="auto"/>
          <w:sz w:val="20"/>
        </w:rPr>
        <w:t>ynagrodzenie podstawowe miesięczne – podstawowe wynagrodzenie pracownika za jeden miesiąc, uwzględniające następujące składniki wynagrodzenia: wynagrodzenie zasadnicze, dodatek za staż pracy, premię regulaminową</w:t>
      </w:r>
      <w:r w:rsidR="001A0ACE" w:rsidRPr="001A0ACE">
        <w:rPr>
          <w:color w:val="auto"/>
          <w:sz w:val="20"/>
        </w:rPr>
        <w:t>,</w:t>
      </w:r>
      <w:r w:rsidR="00C13E1F">
        <w:rPr>
          <w:color w:val="auto"/>
          <w:sz w:val="20"/>
        </w:rPr>
        <w:t xml:space="preserve"> </w:t>
      </w:r>
      <w:r w:rsidRPr="00D07F41">
        <w:rPr>
          <w:color w:val="auto"/>
          <w:sz w:val="20"/>
        </w:rPr>
        <w:t>w zł, obowiązujące w chwili składania kalkulacji</w:t>
      </w:r>
    </w:p>
    <w:p w14:paraId="7A4C356C" w14:textId="15FEB04B" w:rsidR="00356315" w:rsidRPr="00F073DD" w:rsidRDefault="00356315" w:rsidP="00D4683F">
      <w:pPr>
        <w:pStyle w:val="paragraf"/>
        <w:spacing w:before="240"/>
        <w:ind w:left="227" w:hanging="227"/>
        <w:rPr>
          <w:strike w:val="0"/>
        </w:rPr>
      </w:pPr>
    </w:p>
    <w:p w14:paraId="753035F9" w14:textId="48A8DD86" w:rsidR="00AA1494" w:rsidRPr="00DD5616" w:rsidRDefault="00356315" w:rsidP="0056504B">
      <w:pPr>
        <w:pStyle w:val="Akapitzlist"/>
        <w:numPr>
          <w:ilvl w:val="0"/>
          <w:numId w:val="16"/>
        </w:numPr>
        <w:spacing w:before="60"/>
        <w:ind w:left="340" w:hanging="340"/>
        <w:rPr>
          <w:spacing w:val="-4"/>
        </w:rPr>
      </w:pPr>
      <w:r w:rsidRPr="00DD5616">
        <w:rPr>
          <w:spacing w:val="-4"/>
        </w:rPr>
        <w:t xml:space="preserve">Wynagrodzenia bezosobowe </w:t>
      </w:r>
      <w:proofErr w:type="spellStart"/>
      <w:r w:rsidRPr="00DD5616">
        <w:rPr>
          <w:b/>
          <w:i/>
          <w:spacing w:val="-4"/>
        </w:rPr>
        <w:t>W</w:t>
      </w:r>
      <w:r w:rsidRPr="00DD5616">
        <w:rPr>
          <w:b/>
          <w:i/>
          <w:spacing w:val="-4"/>
          <w:vertAlign w:val="subscript"/>
        </w:rPr>
        <w:t>b</w:t>
      </w:r>
      <w:proofErr w:type="spellEnd"/>
      <w:r w:rsidRPr="00DD5616">
        <w:rPr>
          <w:b/>
          <w:spacing w:val="-4"/>
        </w:rPr>
        <w:t>,</w:t>
      </w:r>
      <w:r w:rsidRPr="00DD5616">
        <w:rPr>
          <w:spacing w:val="-4"/>
        </w:rPr>
        <w:t xml:space="preserve"> dotyczące prowadzenia zajęć dydaktycznych, </w:t>
      </w:r>
      <w:r w:rsidR="00DD5616" w:rsidRPr="00DD5616">
        <w:rPr>
          <w:spacing w:val="-4"/>
        </w:rPr>
        <w:t xml:space="preserve">w tym </w:t>
      </w:r>
      <w:r w:rsidR="00DD5616" w:rsidRPr="00DD5616">
        <w:t>pracowników inżynieryjno-technicznych/innych osób prowadzących zajęcia,</w:t>
      </w:r>
      <w:r w:rsidR="00DD5616" w:rsidRPr="00DD5616">
        <w:rPr>
          <w:spacing w:val="-4"/>
        </w:rPr>
        <w:t xml:space="preserve"> </w:t>
      </w:r>
      <w:r w:rsidRPr="00DD5616">
        <w:rPr>
          <w:spacing w:val="-4"/>
        </w:rPr>
        <w:t>ujmuje się w</w:t>
      </w:r>
      <w:r w:rsidR="00DD5616" w:rsidRPr="00DD5616">
        <w:rPr>
          <w:spacing w:val="-4"/>
        </w:rPr>
        <w:t xml:space="preserve"> </w:t>
      </w:r>
      <w:r w:rsidRPr="00DD5616">
        <w:rPr>
          <w:spacing w:val="-4"/>
        </w:rPr>
        <w:t xml:space="preserve">poz. </w:t>
      </w:r>
      <w:r w:rsidR="00763E6A" w:rsidRPr="00DD5616">
        <w:rPr>
          <w:spacing w:val="-4"/>
        </w:rPr>
        <w:t>7</w:t>
      </w:r>
      <w:r w:rsidRPr="00DD5616">
        <w:rPr>
          <w:spacing w:val="-4"/>
        </w:rPr>
        <w:t xml:space="preserve"> </w:t>
      </w:r>
      <w:r w:rsidR="00D07F41" w:rsidRPr="00DD5616">
        <w:rPr>
          <w:spacing w:val="-4"/>
        </w:rPr>
        <w:t>K</w:t>
      </w:r>
      <w:r w:rsidRPr="00DD5616">
        <w:rPr>
          <w:spacing w:val="-4"/>
        </w:rPr>
        <w:t>alkulacji kosztów</w:t>
      </w:r>
      <w:r w:rsidR="00D1275D" w:rsidRPr="00DD5616">
        <w:rPr>
          <w:spacing w:val="-4"/>
        </w:rPr>
        <w:t xml:space="preserve"> </w:t>
      </w:r>
      <w:r w:rsidR="005A5E84" w:rsidRPr="00DD5616">
        <w:rPr>
          <w:spacing w:val="-4"/>
        </w:rPr>
        <w:t xml:space="preserve">za kształcenie na </w:t>
      </w:r>
      <w:r w:rsidR="00D1275D" w:rsidRPr="00DD5616">
        <w:rPr>
          <w:spacing w:val="-4"/>
        </w:rPr>
        <w:t>studi</w:t>
      </w:r>
      <w:r w:rsidR="005A5E84" w:rsidRPr="00DD5616">
        <w:rPr>
          <w:spacing w:val="-4"/>
        </w:rPr>
        <w:t>ach</w:t>
      </w:r>
      <w:r w:rsidR="00D1275D" w:rsidRPr="00DD5616">
        <w:rPr>
          <w:spacing w:val="-4"/>
        </w:rPr>
        <w:t xml:space="preserve"> podyplomowych </w:t>
      </w:r>
      <w:r w:rsidR="005A5E84" w:rsidRPr="00DD5616">
        <w:rPr>
          <w:spacing w:val="-4"/>
        </w:rPr>
        <w:t>lub</w:t>
      </w:r>
      <w:r w:rsidR="00D1275D" w:rsidRPr="00DD5616">
        <w:rPr>
          <w:spacing w:val="-4"/>
        </w:rPr>
        <w:t xml:space="preserve"> </w:t>
      </w:r>
      <w:r w:rsidR="005A5E84" w:rsidRPr="00DD5616">
        <w:rPr>
          <w:spacing w:val="-4"/>
        </w:rPr>
        <w:t xml:space="preserve">kształcenie w </w:t>
      </w:r>
      <w:r w:rsidR="00D1275D" w:rsidRPr="00DD5616">
        <w:rPr>
          <w:spacing w:val="-4"/>
        </w:rPr>
        <w:t>inn</w:t>
      </w:r>
      <w:r w:rsidR="005A5E84" w:rsidRPr="00DD5616">
        <w:rPr>
          <w:spacing w:val="-4"/>
        </w:rPr>
        <w:t>ej</w:t>
      </w:r>
      <w:r w:rsidR="00D1275D" w:rsidRPr="00DD5616">
        <w:rPr>
          <w:spacing w:val="-4"/>
        </w:rPr>
        <w:t xml:space="preserve"> form</w:t>
      </w:r>
      <w:r w:rsidR="005A5E84" w:rsidRPr="00DD5616">
        <w:rPr>
          <w:spacing w:val="-4"/>
        </w:rPr>
        <w:t>ie</w:t>
      </w:r>
      <w:r w:rsidR="00D1275D" w:rsidRPr="00DD5616">
        <w:rPr>
          <w:spacing w:val="-4"/>
        </w:rPr>
        <w:t xml:space="preserve"> </w:t>
      </w:r>
      <w:r w:rsidR="00AA1494" w:rsidRPr="00DD5616">
        <w:rPr>
          <w:spacing w:val="-4"/>
        </w:rPr>
        <w:t xml:space="preserve">oraz </w:t>
      </w:r>
      <w:bookmarkStart w:id="3" w:name="_Hlk126569475"/>
      <w:r w:rsidR="00AA1494" w:rsidRPr="00DD5616">
        <w:rPr>
          <w:spacing w:val="-4"/>
        </w:rPr>
        <w:t>w</w:t>
      </w:r>
      <w:r w:rsidR="003F00E3" w:rsidRPr="00DD5616">
        <w:rPr>
          <w:spacing w:val="-4"/>
        </w:rPr>
        <w:t> </w:t>
      </w:r>
      <w:r w:rsidR="00AA1494" w:rsidRPr="00DD5616">
        <w:rPr>
          <w:spacing w:val="-4"/>
        </w:rPr>
        <w:t>kol</w:t>
      </w:r>
      <w:r w:rsidR="005A5E84" w:rsidRPr="00DD5616">
        <w:rPr>
          <w:spacing w:val="-4"/>
        </w:rPr>
        <w:t>.</w:t>
      </w:r>
      <w:r w:rsidR="00AA1494" w:rsidRPr="00DD5616">
        <w:rPr>
          <w:spacing w:val="-4"/>
        </w:rPr>
        <w:t xml:space="preserve"> </w:t>
      </w:r>
      <w:r w:rsidR="00002EAC" w:rsidRPr="00DD5616">
        <w:rPr>
          <w:spacing w:val="-4"/>
        </w:rPr>
        <w:t>19</w:t>
      </w:r>
      <w:r w:rsidR="00BF2723" w:rsidRPr="00DD5616">
        <w:rPr>
          <w:spacing w:val="-4"/>
        </w:rPr>
        <w:t xml:space="preserve"> </w:t>
      </w:r>
      <w:r w:rsidR="003F00E3" w:rsidRPr="00DD5616">
        <w:rPr>
          <w:spacing w:val="-6"/>
        </w:rPr>
        <w:t>K</w:t>
      </w:r>
      <w:r w:rsidR="00BF2723" w:rsidRPr="00DD5616">
        <w:rPr>
          <w:spacing w:val="-6"/>
        </w:rPr>
        <w:t>alkulacji kosztów studiów stacjonarnych prowadzonych w języku obcym i studiów niestacjonarnych</w:t>
      </w:r>
      <w:bookmarkEnd w:id="3"/>
      <w:r w:rsidR="00BF2723" w:rsidRPr="00DD5616">
        <w:rPr>
          <w:spacing w:val="-6"/>
        </w:rPr>
        <w:t>.</w:t>
      </w:r>
    </w:p>
    <w:p w14:paraId="58AA6D97" w14:textId="787E1AA7" w:rsidR="00356315" w:rsidRPr="003F00E3" w:rsidRDefault="00356315" w:rsidP="0056504B">
      <w:pPr>
        <w:pStyle w:val="Akapitzlist"/>
        <w:numPr>
          <w:ilvl w:val="0"/>
          <w:numId w:val="16"/>
        </w:numPr>
        <w:spacing w:before="60"/>
        <w:ind w:left="340" w:hanging="340"/>
        <w:rPr>
          <w:spacing w:val="-4"/>
        </w:rPr>
      </w:pPr>
      <w:r w:rsidRPr="003F00E3">
        <w:rPr>
          <w:spacing w:val="-4"/>
        </w:rPr>
        <w:t xml:space="preserve"> Wartości wynagrodzenia obliczane są na podstawie planowanej liczby godzin w odniesieniu do poszczególnych stanowisk, zgodnie z programem </w:t>
      </w:r>
      <w:r w:rsidR="00BF2723" w:rsidRPr="003F00E3">
        <w:rPr>
          <w:spacing w:val="-4"/>
        </w:rPr>
        <w:t>odpłatnych form kształcenia</w:t>
      </w:r>
      <w:r w:rsidRPr="003F00E3">
        <w:rPr>
          <w:spacing w:val="-4"/>
        </w:rPr>
        <w:t>:</w:t>
      </w:r>
    </w:p>
    <w:p w14:paraId="1D3B0F5A" w14:textId="77777777" w:rsidR="00356315" w:rsidRPr="000900BE" w:rsidRDefault="00356315" w:rsidP="00356315">
      <w:pPr>
        <w:spacing w:before="120"/>
        <w:ind w:firstLine="426"/>
        <w:jc w:val="center"/>
        <w:rPr>
          <w:sz w:val="20"/>
        </w:rPr>
      </w:pPr>
      <w:r w:rsidRPr="000900BE">
        <w:rPr>
          <w:position w:val="-14"/>
          <w:sz w:val="20"/>
        </w:rPr>
        <w:object w:dxaOrig="6280" w:dyaOrig="380" w14:anchorId="1DB346F9">
          <v:shape id="_x0000_i1026" type="#_x0000_t75" style="width:314.5pt;height:19pt" o:ole="">
            <v:imagedata r:id="rId11" o:title=""/>
          </v:shape>
          <o:OLEObject Type="Embed" ProgID="Equation.3" ShapeID="_x0000_i1026" DrawAspect="Content" ObjectID="_1737446399" r:id="rId12"/>
        </w:object>
      </w:r>
    </w:p>
    <w:p w14:paraId="169B6FFA" w14:textId="3626E92D" w:rsidR="00356315" w:rsidRPr="00F073DD" w:rsidRDefault="00356315" w:rsidP="00D4683F">
      <w:pPr>
        <w:pStyle w:val="paragraf"/>
        <w:ind w:left="227" w:hanging="227"/>
        <w:rPr>
          <w:strike w:val="0"/>
        </w:rPr>
      </w:pPr>
    </w:p>
    <w:p w14:paraId="64238264" w14:textId="23F4F91F" w:rsidR="00356315" w:rsidRPr="003F00E3" w:rsidRDefault="00356315" w:rsidP="0056504B">
      <w:pPr>
        <w:pStyle w:val="Akapitzlist"/>
        <w:numPr>
          <w:ilvl w:val="0"/>
          <w:numId w:val="17"/>
        </w:numPr>
        <w:spacing w:before="60"/>
        <w:ind w:left="284"/>
        <w:rPr>
          <w:spacing w:val="-2"/>
        </w:rPr>
      </w:pPr>
      <w:r w:rsidRPr="006A6DD5">
        <w:t xml:space="preserve">Ustala się narzut wydziałowych kosztów pośrednich w wysokości minimalnej 15% i narzut </w:t>
      </w:r>
      <w:r w:rsidRPr="00C61715">
        <w:rPr>
          <w:spacing w:val="-2"/>
        </w:rPr>
        <w:t>ogólnouczelnianych kosztów pośrednich w wysokości 10% oraz zysk w wysokości minimalnej 10%</w:t>
      </w:r>
      <w:r w:rsidR="00C61715" w:rsidRPr="00C61715">
        <w:rPr>
          <w:spacing w:val="-2"/>
        </w:rPr>
        <w:t xml:space="preserve"> </w:t>
      </w:r>
      <w:r w:rsidR="00C61715" w:rsidRPr="003F00E3">
        <w:rPr>
          <w:spacing w:val="-2"/>
        </w:rPr>
        <w:t xml:space="preserve">w </w:t>
      </w:r>
      <w:r w:rsidR="003F00E3" w:rsidRPr="003F00E3">
        <w:rPr>
          <w:spacing w:val="-2"/>
        </w:rPr>
        <w:t>K</w:t>
      </w:r>
      <w:r w:rsidR="00C61715" w:rsidRPr="003F00E3">
        <w:rPr>
          <w:spacing w:val="-2"/>
        </w:rPr>
        <w:t xml:space="preserve">alkulacji kosztów </w:t>
      </w:r>
      <w:r w:rsidR="005A5E84" w:rsidRPr="003F00E3">
        <w:rPr>
          <w:spacing w:val="-2"/>
        </w:rPr>
        <w:t xml:space="preserve">za kształcenie na </w:t>
      </w:r>
      <w:r w:rsidR="00C61715" w:rsidRPr="003F00E3">
        <w:rPr>
          <w:spacing w:val="-2"/>
        </w:rPr>
        <w:t>studi</w:t>
      </w:r>
      <w:r w:rsidR="005A5E84" w:rsidRPr="003F00E3">
        <w:rPr>
          <w:spacing w:val="-2"/>
        </w:rPr>
        <w:t>ach</w:t>
      </w:r>
      <w:r w:rsidR="00C61715" w:rsidRPr="003F00E3">
        <w:rPr>
          <w:spacing w:val="-2"/>
        </w:rPr>
        <w:t xml:space="preserve"> podyplomowych </w:t>
      </w:r>
      <w:r w:rsidR="005A5E84" w:rsidRPr="003F00E3">
        <w:rPr>
          <w:spacing w:val="-2"/>
        </w:rPr>
        <w:t xml:space="preserve">lub kształcenie w </w:t>
      </w:r>
      <w:r w:rsidR="00C61715" w:rsidRPr="003F00E3">
        <w:rPr>
          <w:spacing w:val="-2"/>
        </w:rPr>
        <w:t>inn</w:t>
      </w:r>
      <w:r w:rsidR="005A5E84" w:rsidRPr="003F00E3">
        <w:rPr>
          <w:spacing w:val="-2"/>
        </w:rPr>
        <w:t>ej</w:t>
      </w:r>
      <w:r w:rsidR="00C61715" w:rsidRPr="003F00E3">
        <w:rPr>
          <w:spacing w:val="-2"/>
        </w:rPr>
        <w:t xml:space="preserve"> form</w:t>
      </w:r>
      <w:r w:rsidR="005A5E84" w:rsidRPr="003F00E3">
        <w:rPr>
          <w:spacing w:val="-2"/>
        </w:rPr>
        <w:t>ie</w:t>
      </w:r>
      <w:r w:rsidR="00C61715" w:rsidRPr="003F00E3">
        <w:rPr>
          <w:spacing w:val="-2"/>
        </w:rPr>
        <w:t>.</w:t>
      </w:r>
    </w:p>
    <w:p w14:paraId="6F1E2E9C" w14:textId="6239B740" w:rsidR="00C61715" w:rsidRPr="003F00E3" w:rsidRDefault="00C61715" w:rsidP="0056504B">
      <w:pPr>
        <w:pStyle w:val="Akapitzlist"/>
        <w:numPr>
          <w:ilvl w:val="0"/>
          <w:numId w:val="17"/>
        </w:numPr>
        <w:spacing w:before="60"/>
        <w:ind w:left="284"/>
        <w:rPr>
          <w:spacing w:val="-2"/>
        </w:rPr>
      </w:pPr>
      <w:r w:rsidRPr="003F00E3">
        <w:rPr>
          <w:spacing w:val="-2"/>
        </w:rPr>
        <w:t xml:space="preserve">Ustala się narzut kosztów pośrednich w wysokości minimalnej 6% w </w:t>
      </w:r>
      <w:r w:rsidR="003F00E3" w:rsidRPr="003F00E3">
        <w:rPr>
          <w:spacing w:val="-2"/>
        </w:rPr>
        <w:t>K</w:t>
      </w:r>
      <w:r w:rsidRPr="003F00E3">
        <w:rPr>
          <w:spacing w:val="-2"/>
        </w:rPr>
        <w:t xml:space="preserve">alkulacji kosztów </w:t>
      </w:r>
      <w:r w:rsidR="005A5E84" w:rsidRPr="003F00E3">
        <w:rPr>
          <w:spacing w:val="-2"/>
        </w:rPr>
        <w:t xml:space="preserve">studiów </w:t>
      </w:r>
      <w:r w:rsidRPr="003F00E3">
        <w:rPr>
          <w:spacing w:val="-2"/>
        </w:rPr>
        <w:t>stacjonarnych prowadzonych w języku obcym i studiów niestacjonarnych.</w:t>
      </w:r>
      <w:r w:rsidR="005A5E84" w:rsidRPr="003F00E3">
        <w:rPr>
          <w:spacing w:val="-2"/>
        </w:rPr>
        <w:t xml:space="preserve"> </w:t>
      </w:r>
    </w:p>
    <w:p w14:paraId="414E157D" w14:textId="1B87CA10" w:rsidR="00356315" w:rsidRPr="00125522" w:rsidRDefault="00356315" w:rsidP="00D4683F">
      <w:pPr>
        <w:pStyle w:val="paragraf"/>
        <w:ind w:left="227" w:hanging="227"/>
        <w:rPr>
          <w:strike w:val="0"/>
        </w:rPr>
      </w:pPr>
    </w:p>
    <w:p w14:paraId="6B9B2A1C" w14:textId="32E93E58" w:rsidR="00356315" w:rsidRPr="008D128D" w:rsidRDefault="005A08E2" w:rsidP="00F65D0A">
      <w:pPr>
        <w:pStyle w:val="BodySingle"/>
        <w:spacing w:line="276" w:lineRule="auto"/>
        <w:jc w:val="both"/>
        <w:rPr>
          <w:color w:val="auto"/>
        </w:rPr>
      </w:pPr>
      <w:r w:rsidRPr="008D128D">
        <w:rPr>
          <w:color w:val="auto"/>
          <w:lang w:val="pl-PL"/>
        </w:rPr>
        <w:t>Trac</w:t>
      </w:r>
      <w:r w:rsidR="00B90FF8" w:rsidRPr="008D128D">
        <w:rPr>
          <w:color w:val="auto"/>
          <w:lang w:val="pl-PL"/>
        </w:rPr>
        <w:t>ą</w:t>
      </w:r>
      <w:r w:rsidRPr="008D128D">
        <w:rPr>
          <w:color w:val="auto"/>
          <w:lang w:val="pl-PL"/>
        </w:rPr>
        <w:t xml:space="preserve"> moc</w:t>
      </w:r>
      <w:r w:rsidR="00356315" w:rsidRPr="008D128D">
        <w:rPr>
          <w:color w:val="auto"/>
          <w:lang w:val="pl-PL"/>
        </w:rPr>
        <w:t xml:space="preserve"> zarządzenie nr</w:t>
      </w:r>
      <w:r w:rsidR="00356315" w:rsidRPr="008D128D">
        <w:rPr>
          <w:color w:val="auto"/>
        </w:rPr>
        <w:t xml:space="preserve"> </w:t>
      </w:r>
      <w:r w:rsidR="0089299E" w:rsidRPr="008D128D">
        <w:rPr>
          <w:color w:val="auto"/>
        </w:rPr>
        <w:t>81</w:t>
      </w:r>
      <w:r w:rsidR="00356315" w:rsidRPr="008D128D">
        <w:rPr>
          <w:color w:val="auto"/>
        </w:rPr>
        <w:t xml:space="preserve"> Rektora ZUT z dnia </w:t>
      </w:r>
      <w:r w:rsidR="0089299E" w:rsidRPr="008D128D">
        <w:rPr>
          <w:color w:val="auto"/>
        </w:rPr>
        <w:t>8</w:t>
      </w:r>
      <w:r w:rsidR="00356315" w:rsidRPr="008D128D">
        <w:rPr>
          <w:color w:val="auto"/>
        </w:rPr>
        <w:t xml:space="preserve"> czerwca 20</w:t>
      </w:r>
      <w:r w:rsidR="0089299E" w:rsidRPr="008D128D">
        <w:rPr>
          <w:color w:val="auto"/>
        </w:rPr>
        <w:t>20</w:t>
      </w:r>
      <w:r w:rsidR="00356315" w:rsidRPr="008D128D">
        <w:rPr>
          <w:color w:val="auto"/>
        </w:rPr>
        <w:t xml:space="preserve"> r. w sprawie Zasad sporządzania kalkulacji kosztów za kształcenie na studiach podyplomowych lub kształcenie w innej formie</w:t>
      </w:r>
      <w:r w:rsidR="00B90FF8" w:rsidRPr="008D128D">
        <w:rPr>
          <w:color w:val="auto"/>
        </w:rPr>
        <w:t xml:space="preserve"> oraz zmieniające je zarządzenie nr 65 Rektora ZUT z dnia 15 czerwca 2021 r.</w:t>
      </w:r>
    </w:p>
    <w:p w14:paraId="3AAB5BE0" w14:textId="36140771" w:rsidR="00356315" w:rsidRPr="00125522" w:rsidRDefault="00356315" w:rsidP="00D4683F">
      <w:pPr>
        <w:pStyle w:val="paragraf"/>
        <w:ind w:left="227" w:hanging="227"/>
        <w:rPr>
          <w:strike w:val="0"/>
        </w:rPr>
      </w:pPr>
    </w:p>
    <w:p w14:paraId="15CA94E5" w14:textId="24146799" w:rsidR="00084864" w:rsidRPr="003F00E3" w:rsidRDefault="00356315" w:rsidP="00F65D0A">
      <w:pPr>
        <w:pStyle w:val="BodySingle"/>
        <w:spacing w:before="60" w:line="276" w:lineRule="auto"/>
        <w:jc w:val="both"/>
        <w:rPr>
          <w:color w:val="auto"/>
          <w:lang w:val="pl-PL"/>
        </w:rPr>
      </w:pPr>
      <w:r w:rsidRPr="003F00E3">
        <w:rPr>
          <w:color w:val="auto"/>
          <w:lang w:val="pl-PL"/>
        </w:rPr>
        <w:t>Zarządzenie wchodzi w życie z dniem podpisania</w:t>
      </w:r>
      <w:r w:rsidR="0025053A" w:rsidRPr="003F00E3">
        <w:rPr>
          <w:color w:val="auto"/>
          <w:lang w:val="pl-PL"/>
        </w:rPr>
        <w:t>, z tym</w:t>
      </w:r>
      <w:r w:rsidR="00DE1230">
        <w:rPr>
          <w:color w:val="auto"/>
          <w:lang w:val="pl-PL"/>
        </w:rPr>
        <w:t xml:space="preserve"> </w:t>
      </w:r>
      <w:r w:rsidR="0025053A" w:rsidRPr="003F00E3">
        <w:rPr>
          <w:color w:val="auto"/>
          <w:lang w:val="pl-PL"/>
        </w:rPr>
        <w:t>że</w:t>
      </w:r>
      <w:r w:rsidR="00084864" w:rsidRPr="003F00E3">
        <w:rPr>
          <w:color w:val="auto"/>
          <w:lang w:val="pl-PL"/>
        </w:rPr>
        <w:t xml:space="preserve">: </w:t>
      </w:r>
    </w:p>
    <w:p w14:paraId="20F7C026" w14:textId="3312EE7D" w:rsidR="00084864" w:rsidRPr="003F00E3" w:rsidRDefault="003F00E3" w:rsidP="0056504B">
      <w:pPr>
        <w:pStyle w:val="BodySingle"/>
        <w:numPr>
          <w:ilvl w:val="0"/>
          <w:numId w:val="18"/>
        </w:numPr>
        <w:spacing w:line="276" w:lineRule="auto"/>
        <w:ind w:left="340" w:hanging="340"/>
        <w:jc w:val="both"/>
        <w:rPr>
          <w:color w:val="auto"/>
          <w:lang w:val="pl-PL"/>
        </w:rPr>
      </w:pPr>
      <w:r w:rsidRPr="003F00E3">
        <w:rPr>
          <w:color w:val="auto"/>
          <w:lang w:val="pl-PL"/>
        </w:rPr>
        <w:t xml:space="preserve">dla </w:t>
      </w:r>
      <w:r w:rsidR="00084864" w:rsidRPr="003F00E3">
        <w:rPr>
          <w:color w:val="auto"/>
          <w:lang w:val="pl-PL"/>
        </w:rPr>
        <w:t>studiów stacjonarnych prowadzonych w języku obcym i studiów niestacjonarnych obowiązuje od roku akademickiego 2023/2024</w:t>
      </w:r>
      <w:r w:rsidRPr="003F00E3">
        <w:rPr>
          <w:color w:val="auto"/>
          <w:lang w:val="pl-PL"/>
        </w:rPr>
        <w:t>;</w:t>
      </w:r>
    </w:p>
    <w:p w14:paraId="0FAD2A9D" w14:textId="3D5D1BC9" w:rsidR="00084864" w:rsidRPr="003F00E3" w:rsidRDefault="00084864" w:rsidP="0056504B">
      <w:pPr>
        <w:pStyle w:val="BodySingle"/>
        <w:numPr>
          <w:ilvl w:val="0"/>
          <w:numId w:val="18"/>
        </w:numPr>
        <w:spacing w:line="276" w:lineRule="auto"/>
        <w:ind w:left="340" w:hanging="340"/>
        <w:jc w:val="both"/>
        <w:rPr>
          <w:color w:val="auto"/>
          <w:lang w:val="pl-PL"/>
        </w:rPr>
      </w:pPr>
      <w:r w:rsidRPr="003F00E3">
        <w:rPr>
          <w:color w:val="auto"/>
          <w:lang w:val="pl-PL"/>
        </w:rPr>
        <w:t>dla studiów</w:t>
      </w:r>
      <w:r w:rsidR="0025053A" w:rsidRPr="003F00E3">
        <w:rPr>
          <w:color w:val="auto"/>
          <w:lang w:val="pl-PL"/>
        </w:rPr>
        <w:t xml:space="preserve"> podyplomowych i innych form</w:t>
      </w:r>
      <w:r w:rsidR="007D6D82" w:rsidRPr="003F00E3">
        <w:rPr>
          <w:color w:val="auto"/>
          <w:lang w:val="pl-PL"/>
        </w:rPr>
        <w:t xml:space="preserve"> </w:t>
      </w:r>
      <w:r w:rsidR="0025053A" w:rsidRPr="003F00E3">
        <w:rPr>
          <w:color w:val="auto"/>
          <w:lang w:val="pl-PL"/>
        </w:rPr>
        <w:t xml:space="preserve">obowiązuje </w:t>
      </w:r>
      <w:r w:rsidRPr="003F00E3">
        <w:rPr>
          <w:color w:val="auto"/>
          <w:lang w:val="pl-PL"/>
        </w:rPr>
        <w:t>dla kształcenia rozpoczynającego się od</w:t>
      </w:r>
      <w:r w:rsidR="00A70673">
        <w:rPr>
          <w:color w:val="auto"/>
          <w:lang w:val="pl-PL"/>
        </w:rPr>
        <w:t> </w:t>
      </w:r>
      <w:r w:rsidR="0025053A" w:rsidRPr="003F00E3">
        <w:rPr>
          <w:color w:val="auto"/>
          <w:lang w:val="pl-PL"/>
        </w:rPr>
        <w:t xml:space="preserve">semestru letniego </w:t>
      </w:r>
      <w:r w:rsidR="00F27B67" w:rsidRPr="003F00E3">
        <w:rPr>
          <w:color w:val="auto"/>
          <w:lang w:val="pl-PL"/>
        </w:rPr>
        <w:t>roku akademickiego 202</w:t>
      </w:r>
      <w:r w:rsidR="00420851" w:rsidRPr="003F00E3">
        <w:rPr>
          <w:color w:val="auto"/>
          <w:lang w:val="pl-PL"/>
        </w:rPr>
        <w:t>2</w:t>
      </w:r>
      <w:r w:rsidR="00F27B67" w:rsidRPr="003F00E3">
        <w:rPr>
          <w:color w:val="auto"/>
          <w:lang w:val="pl-PL"/>
        </w:rPr>
        <w:t>/202</w:t>
      </w:r>
      <w:r w:rsidR="00420851" w:rsidRPr="003F00E3">
        <w:rPr>
          <w:color w:val="auto"/>
          <w:lang w:val="pl-PL"/>
        </w:rPr>
        <w:t>3</w:t>
      </w:r>
      <w:r w:rsidRPr="003F00E3">
        <w:rPr>
          <w:color w:val="auto"/>
          <w:lang w:val="pl-PL"/>
        </w:rPr>
        <w:t>.</w:t>
      </w:r>
      <w:r w:rsidR="0025053A" w:rsidRPr="003F00E3">
        <w:rPr>
          <w:color w:val="auto"/>
          <w:lang w:val="pl-PL"/>
        </w:rPr>
        <w:t xml:space="preserve"> </w:t>
      </w:r>
    </w:p>
    <w:p w14:paraId="5B71391B" w14:textId="0E216B02" w:rsidR="009111F5" w:rsidRDefault="00807FA8" w:rsidP="00C13E1F">
      <w:pPr>
        <w:pStyle w:val="BodySingle"/>
        <w:spacing w:before="60" w:line="720" w:lineRule="auto"/>
        <w:ind w:left="5670"/>
        <w:jc w:val="center"/>
      </w:pPr>
      <w:r w:rsidRPr="00274876">
        <w:t>Rektor</w:t>
      </w:r>
      <w:r w:rsidR="00AC5A7D" w:rsidRPr="00274876">
        <w:br/>
      </w:r>
      <w:r w:rsidRPr="00274876">
        <w:t>dr hab. inż. Jacek Wróbel, prof. ZU</w:t>
      </w:r>
      <w:r w:rsidR="00384215">
        <w:t>T</w:t>
      </w:r>
      <w:r w:rsidR="00C13E1F">
        <w:t xml:space="preserve"> </w:t>
      </w:r>
      <w:bookmarkStart w:id="4" w:name="_Hlk42160621"/>
      <w:bookmarkEnd w:id="0"/>
    </w:p>
    <w:p w14:paraId="54028A02" w14:textId="77777777" w:rsidR="009111F5" w:rsidRDefault="009111F5" w:rsidP="004A6283">
      <w:pPr>
        <w:rPr>
          <w:lang w:val="cs-CZ" w:eastAsia="pl-PL"/>
        </w:rPr>
        <w:sectPr w:rsidR="009111F5" w:rsidSect="00CA7E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851" w:right="851" w:bottom="567" w:left="1418" w:header="397" w:footer="397" w:gutter="0"/>
          <w:pgNumType w:start="1"/>
          <w:cols w:space="708"/>
          <w:titlePg/>
          <w:docGrid w:linePitch="326"/>
        </w:sectPr>
      </w:pPr>
    </w:p>
    <w:p w14:paraId="39E88F34" w14:textId="7F61BB99" w:rsidR="006F78E3" w:rsidRPr="00A95D69" w:rsidRDefault="006E4B40" w:rsidP="00CB186E">
      <w:pPr>
        <w:pStyle w:val="Nagwek"/>
        <w:jc w:val="center"/>
        <w:rPr>
          <w:sz w:val="16"/>
          <w:szCs w:val="16"/>
        </w:rPr>
      </w:pPr>
      <w:r w:rsidRPr="006E4B40">
        <w:rPr>
          <w:noProof/>
        </w:rPr>
        <w:lastRenderedPageBreak/>
        <w:drawing>
          <wp:inline distT="0" distB="0" distL="0" distR="0" wp14:anchorId="3D398BCD" wp14:editId="1C3CB02C">
            <wp:extent cx="13629600" cy="9993600"/>
            <wp:effectExtent l="19050" t="19050" r="10795" b="273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600" cy="999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8596A7" w14:textId="539B670A" w:rsidR="0061247D" w:rsidRDefault="0061247D" w:rsidP="004A6283">
      <w:pPr>
        <w:rPr>
          <w:lang w:val="cs-CZ" w:eastAsia="pl-PL"/>
        </w:rPr>
        <w:sectPr w:rsidR="0061247D" w:rsidSect="00A86361">
          <w:headerReference w:type="default" r:id="rId20"/>
          <w:headerReference w:type="first" r:id="rId21"/>
          <w:footerReference w:type="first" r:id="rId22"/>
          <w:pgSz w:w="23808" w:h="16840" w:orient="landscape" w:code="8"/>
          <w:pgMar w:top="454" w:right="567" w:bottom="454" w:left="567" w:header="283" w:footer="397" w:gutter="0"/>
          <w:pgNumType w:start="1"/>
          <w:cols w:space="708"/>
          <w:titlePg/>
          <w:docGrid w:linePitch="326"/>
        </w:sectPr>
      </w:pPr>
    </w:p>
    <w:bookmarkEnd w:id="4"/>
    <w:p w14:paraId="2CB3C2BE" w14:textId="77777777" w:rsidR="002D7A97" w:rsidRPr="009621DE" w:rsidRDefault="002D7A97" w:rsidP="00CB186E">
      <w:pPr>
        <w:pStyle w:val="Tekstpodstawowywcity"/>
        <w:ind w:firstLine="0"/>
        <w:jc w:val="right"/>
        <w:rPr>
          <w:color w:val="auto"/>
          <w:sz w:val="20"/>
        </w:rPr>
      </w:pPr>
      <w:r w:rsidRPr="009621DE">
        <w:rPr>
          <w:color w:val="auto"/>
          <w:sz w:val="20"/>
        </w:rPr>
        <w:lastRenderedPageBreak/>
        <w:t>Szczecin, dnia ...............................................................</w:t>
      </w:r>
    </w:p>
    <w:p w14:paraId="0742AF7F" w14:textId="77777777" w:rsidR="002D7A97" w:rsidRPr="009621DE" w:rsidRDefault="002D7A97" w:rsidP="002D7A97">
      <w:pPr>
        <w:pStyle w:val="Tekstpodstawowywcity"/>
        <w:spacing w:before="0"/>
        <w:ind w:firstLine="0"/>
        <w:jc w:val="center"/>
        <w:rPr>
          <w:b/>
          <w:color w:val="auto"/>
          <w:sz w:val="20"/>
        </w:rPr>
      </w:pPr>
      <w:r w:rsidRPr="00A0746A">
        <w:rPr>
          <w:b/>
          <w:color w:val="auto"/>
          <w:sz w:val="20"/>
        </w:rPr>
        <w:t xml:space="preserve">KALKULACJA </w:t>
      </w:r>
      <w:r w:rsidRPr="00A0746A">
        <w:rPr>
          <w:b/>
          <w:caps/>
          <w:color w:val="auto"/>
          <w:sz w:val="20"/>
        </w:rPr>
        <w:t>kosztów</w:t>
      </w:r>
      <w:r w:rsidRPr="00A0746A">
        <w:rPr>
          <w:b/>
          <w:color w:val="auto"/>
          <w:sz w:val="20"/>
        </w:rPr>
        <w:t xml:space="preserve"> </w:t>
      </w:r>
      <w:r w:rsidRPr="00A0746A">
        <w:rPr>
          <w:b/>
          <w:caps/>
          <w:color w:val="auto"/>
          <w:sz w:val="20"/>
        </w:rPr>
        <w:t>wstępna/wynikowa</w:t>
      </w:r>
      <w:r w:rsidRPr="009621DE">
        <w:rPr>
          <w:color w:val="auto"/>
          <w:position w:val="6"/>
          <w:sz w:val="22"/>
          <w:szCs w:val="22"/>
          <w:vertAlign w:val="superscript"/>
        </w:rPr>
        <w:t>x</w:t>
      </w:r>
    </w:p>
    <w:p w14:paraId="24533EA8" w14:textId="77777777" w:rsidR="002D7A97" w:rsidRPr="00A0746A" w:rsidRDefault="002D7A97" w:rsidP="00CB186E">
      <w:pPr>
        <w:pStyle w:val="Tekstpodstawowywcity"/>
        <w:spacing w:before="0" w:after="120"/>
        <w:ind w:firstLine="0"/>
        <w:jc w:val="center"/>
        <w:rPr>
          <w:b/>
          <w:smallCaps/>
          <w:color w:val="auto"/>
          <w:sz w:val="20"/>
        </w:rPr>
      </w:pPr>
      <w:r w:rsidRPr="00A0746A">
        <w:rPr>
          <w:color w:val="auto"/>
          <w:spacing w:val="-4"/>
          <w:sz w:val="20"/>
          <w:lang w:val="pl-PL"/>
        </w:rPr>
        <w:t>za kształcenie na studiach podyplomowych lub kształcenie w innej formie</w:t>
      </w:r>
    </w:p>
    <w:p w14:paraId="28976A41" w14:textId="77777777" w:rsidR="002D7A97" w:rsidRPr="009621DE" w:rsidRDefault="002D7A97" w:rsidP="002D7A97">
      <w:pPr>
        <w:pStyle w:val="Tekstpodstawowywcity"/>
        <w:spacing w:before="0"/>
        <w:ind w:firstLine="0"/>
        <w:jc w:val="center"/>
        <w:rPr>
          <w:color w:val="auto"/>
          <w:sz w:val="20"/>
        </w:rPr>
      </w:pPr>
      <w:r w:rsidRPr="009621DE">
        <w:rPr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53D4146E" w14:textId="77777777" w:rsidR="002D7A97" w:rsidRPr="002D7A97" w:rsidRDefault="002D7A97" w:rsidP="002D7A97">
      <w:pPr>
        <w:pStyle w:val="Tekstpodstawowywcity"/>
        <w:spacing w:before="0"/>
        <w:ind w:firstLine="0"/>
        <w:jc w:val="center"/>
        <w:rPr>
          <w:strike/>
          <w:color w:val="auto"/>
          <w:sz w:val="12"/>
          <w:szCs w:val="12"/>
        </w:rPr>
      </w:pPr>
      <w:r w:rsidRPr="002D7A97">
        <w:rPr>
          <w:color w:val="auto"/>
          <w:sz w:val="12"/>
          <w:szCs w:val="12"/>
        </w:rPr>
        <w:t xml:space="preserve">studia podyplomowe, inna forma </w:t>
      </w:r>
    </w:p>
    <w:p w14:paraId="0A20B17B" w14:textId="77777777" w:rsidR="002D7A97" w:rsidRPr="009621DE" w:rsidRDefault="002D7A97" w:rsidP="002D7A97">
      <w:pPr>
        <w:pStyle w:val="Tekstpodstawowywcity"/>
        <w:spacing w:before="0"/>
        <w:ind w:firstLine="0"/>
        <w:jc w:val="left"/>
        <w:rPr>
          <w:color w:val="auto"/>
          <w:sz w:val="20"/>
        </w:rPr>
      </w:pPr>
      <w:r w:rsidRPr="009621DE">
        <w:rPr>
          <w:color w:val="auto"/>
          <w:sz w:val="20"/>
        </w:rPr>
        <w:t>okres trwania: od ..................................... do ....................................... rok akad. ........................ semestr...........................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"/>
        <w:gridCol w:w="8077"/>
        <w:gridCol w:w="1166"/>
      </w:tblGrid>
      <w:tr w:rsidR="002D7A97" w:rsidRPr="009621DE" w14:paraId="097D32AB" w14:textId="77777777" w:rsidTr="00A95D69">
        <w:trPr>
          <w:cantSplit/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7648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Nr poz. 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75D48" w14:textId="77777777" w:rsidR="002D7A97" w:rsidRPr="001B7C95" w:rsidRDefault="002D7A97" w:rsidP="001B7C95">
            <w:pPr>
              <w:pStyle w:val="Nagwek3"/>
              <w:spacing w:before="0" w:line="240" w:lineRule="auto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1B7C95">
              <w:rPr>
                <w:b/>
                <w:iCs/>
                <w:color w:val="auto"/>
                <w:sz w:val="18"/>
                <w:szCs w:val="18"/>
              </w:rPr>
              <w:t>Pozycja kalkulacyjna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264AD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Kwota (zł, gr)</w:t>
            </w:r>
          </w:p>
        </w:tc>
      </w:tr>
      <w:tr w:rsidR="002D7A97" w:rsidRPr="009621DE" w14:paraId="2F8D6EAB" w14:textId="77777777" w:rsidTr="00A95D69">
        <w:trPr>
          <w:cantSplit/>
          <w:trHeight w:val="22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230D7A4D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1.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9ADF1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Wynagrodzenia osobowe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32EBD1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4A9BF96A" w14:textId="77777777" w:rsidTr="00A95D69">
        <w:trPr>
          <w:trHeight w:val="172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FDB635F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017C3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.................................. godz.=........................etat....................................... zł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C9565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13D4A2E0" w14:textId="77777777" w:rsidTr="00A95D69">
        <w:trPr>
          <w:trHeight w:val="219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BC3A69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b)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19C55B" w14:textId="77777777" w:rsidR="002D7A97" w:rsidRPr="009621DE" w:rsidRDefault="002D7A97" w:rsidP="00BE6376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9621DE">
              <w:rPr>
                <w:snapToGrid w:val="0"/>
                <w:sz w:val="18"/>
                <w:szCs w:val="18"/>
              </w:rPr>
              <w:t>…............... godz. = ………....etat.....………...zł</w:t>
            </w:r>
          </w:p>
        </w:tc>
        <w:tc>
          <w:tcPr>
            <w:tcW w:w="11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B50D86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70836C66" w14:textId="77777777" w:rsidTr="00A95D69">
        <w:trPr>
          <w:trHeight w:val="185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793301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c)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A6A014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uczelni nieposiadający st. nauk. dr hab. ..................... godz. = .........................etat ...................zł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57FCA0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45E08F79" w14:textId="77777777" w:rsidTr="00A95D69">
        <w:trPr>
          <w:trHeight w:val="269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E282EE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d)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C5EAA9" w14:textId="77777777" w:rsidR="002D7A97" w:rsidRPr="009621DE" w:rsidRDefault="002D7A97" w:rsidP="00BE6376">
            <w:pPr>
              <w:tabs>
                <w:tab w:val="left" w:pos="7341"/>
              </w:tabs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adiunkt .....................godz.=...............etat....................zł                                          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C8152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6ABD6C83" w14:textId="77777777" w:rsidTr="00A95D69">
        <w:trPr>
          <w:trHeight w:val="269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ECFD2E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e)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B9C0F3" w14:textId="77777777" w:rsidR="002D7A97" w:rsidRPr="009621DE" w:rsidRDefault="002D7A97" w:rsidP="00BE6376">
            <w:pPr>
              <w:tabs>
                <w:tab w:val="left" w:pos="7341"/>
              </w:tabs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asystent .....................godz.=...............etat....................zł                                          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2C120E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2D8291F" w14:textId="77777777" w:rsidTr="00A95D69">
        <w:trPr>
          <w:trHeight w:val="161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F8DE17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f)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6D05E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starszy lektor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8837F9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4B573D90" w14:textId="77777777" w:rsidTr="00A95D69">
        <w:trPr>
          <w:trHeight w:val="161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AE3FAF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g)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CE09F9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lektor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61506D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3D6020E9" w14:textId="77777777" w:rsidTr="00A95D69">
        <w:trPr>
          <w:trHeight w:val="161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E1A097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h)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DAB48C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starszy instruktor .............................godz.=............................etat..........................zł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D23B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A4DB8EB" w14:textId="77777777" w:rsidTr="00A95D69">
        <w:trPr>
          <w:trHeight w:val="161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DB6708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i)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0C7653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instruktor ...................... godz. 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240E84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3906BDF8" w14:textId="77777777" w:rsidTr="00A95D69">
        <w:trPr>
          <w:trHeight w:val="237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BBD67B" w14:textId="77777777" w:rsidR="002D7A97" w:rsidRPr="009621DE" w:rsidRDefault="002D7A97" w:rsidP="00BE6376">
            <w:pPr>
              <w:jc w:val="center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noProof/>
                <w:snapToGrid w:val="0"/>
                <w:sz w:val="18"/>
                <w:szCs w:val="18"/>
              </w:rPr>
              <w:t>j)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1FEE9E" w14:textId="77777777" w:rsidR="002D7A97" w:rsidRPr="009621DE" w:rsidRDefault="002D7A97" w:rsidP="00BE6376">
            <w:pPr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noProof/>
                <w:snapToGrid w:val="0"/>
                <w:sz w:val="18"/>
                <w:szCs w:val="18"/>
              </w:rPr>
              <w:t>pracownik inż.-tech. 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121D9D" w14:textId="77777777" w:rsidR="002D7A97" w:rsidRPr="009621DE" w:rsidRDefault="002D7A97" w:rsidP="00BE6376">
            <w:pPr>
              <w:jc w:val="left"/>
              <w:rPr>
                <w:noProof/>
                <w:snapToGrid w:val="0"/>
                <w:sz w:val="18"/>
                <w:szCs w:val="18"/>
              </w:rPr>
            </w:pPr>
          </w:p>
        </w:tc>
      </w:tr>
      <w:tr w:rsidR="002D7A97" w:rsidRPr="009621DE" w14:paraId="76E56057" w14:textId="77777777" w:rsidTr="00A95D69">
        <w:trPr>
          <w:trHeight w:val="5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B293D5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k)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DE29D2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1) za kierowanie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1</w:t>
            </w:r>
            <w:r w:rsidRPr="009621DE">
              <w:rPr>
                <w:snapToGrid w:val="0"/>
                <w:sz w:val="18"/>
                <w:szCs w:val="18"/>
              </w:rPr>
              <w:t xml:space="preserve"> ............. miesięcy x ............................zł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F7362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4AF2D4C5" w14:textId="77777777" w:rsidTr="00A95D69">
        <w:trPr>
          <w:trHeight w:val="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ADD234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66049C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2) za administrowanie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9621DE">
              <w:rPr>
                <w:snapToGrid w:val="0"/>
                <w:sz w:val="18"/>
                <w:szCs w:val="18"/>
              </w:rPr>
              <w:t xml:space="preserve"> .............. miesięcy x ..............................zł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CBA7D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7D91759B" w14:textId="77777777" w:rsidTr="00A95D69">
        <w:trPr>
          <w:trHeight w:val="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D97875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EF1A1E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3) za udział w pracach komisji rekrutacyjnej: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C99CCF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1A73C55" w14:textId="77777777" w:rsidTr="00A95D69">
        <w:trPr>
          <w:trHeight w:val="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59B54B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8CCD00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– przewodniczący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 liczba kandydatów x ........................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A128CD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0894EB8A" w14:textId="77777777" w:rsidTr="00A95D69">
        <w:trPr>
          <w:trHeight w:val="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C24606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05100C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– członkowie komisji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 liczba kandydatów x 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457B3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0E5591A" w14:textId="77777777" w:rsidTr="00A95D69">
        <w:trPr>
          <w:trHeight w:val="5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1CB897" w14:textId="77777777" w:rsidR="002D7A97" w:rsidRPr="009621DE" w:rsidRDefault="002D7A97" w:rsidP="00BE6376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E2602E" w14:textId="77777777" w:rsidR="002D7A97" w:rsidRPr="009621DE" w:rsidRDefault="002D7A97" w:rsidP="00BE6376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 – administowanie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4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................... liczba kandydatów x 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90B10F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1770862C" w14:textId="77777777" w:rsidTr="00A95D69">
        <w:trPr>
          <w:cantSplit/>
          <w:trHeight w:val="202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80D52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3B237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godziny ponadwymiarowe: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8E75C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727A8C8B" w14:textId="77777777" w:rsidTr="00A95D69">
        <w:trPr>
          <w:cantSplit/>
          <w:trHeight w:val="23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2D7FFFA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z tego: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840A4A" w14:textId="2145EC9D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............................. x ...........................................zł/godz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8B8503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4B83A62D" w14:textId="77777777" w:rsidTr="00A95D69">
        <w:trPr>
          <w:cantSplit/>
          <w:trHeight w:val="21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EA322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754C42" w14:textId="129304C0" w:rsidR="002D7A97" w:rsidRPr="009621DE" w:rsidRDefault="002D7A97" w:rsidP="00BE6376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9621DE">
              <w:rPr>
                <w:snapToGrid w:val="0"/>
                <w:sz w:val="18"/>
                <w:szCs w:val="18"/>
              </w:rPr>
              <w:t>.................... x ...........................zł/godz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FB51F3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7E202650" w14:textId="77777777" w:rsidTr="00A95D69">
        <w:trPr>
          <w:cantSplit/>
          <w:trHeight w:val="21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8AF074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375F65" w14:textId="2D29F8B1" w:rsidR="002D7A97" w:rsidRPr="009621DE" w:rsidRDefault="002D7A97" w:rsidP="00BE6376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>profesor uczelni nieposiadający st. nauk. dr hab.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.................... x ...........................zł/godz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536395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59C169CF" w14:textId="77777777" w:rsidTr="00A95D69">
        <w:trPr>
          <w:cantSplit/>
          <w:trHeight w:val="24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6ACD70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581DA0" w14:textId="3E3667F5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adiunkt .................... x ...........................zł/godz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755818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78364C9F" w14:textId="77777777" w:rsidTr="00A95D69">
        <w:trPr>
          <w:cantSplit/>
          <w:trHeight w:val="24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0502E9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DA73F" w14:textId="483EEAAF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asystent, starszy lektor, starszy instruktor .................... x ...........................zł/godz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15E671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325A232E" w14:textId="77777777" w:rsidTr="00A95D69">
        <w:trPr>
          <w:cantSplit/>
          <w:trHeight w:val="1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266C37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126EF2" w14:textId="30BE1CC2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lektor, instruktor ............................... x ............................ zł/godz</w:t>
            </w:r>
            <w:r w:rsidR="009A29A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370225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4298FAB" w14:textId="77777777" w:rsidTr="00A95D69">
        <w:trPr>
          <w:cantSplit/>
          <w:trHeight w:val="27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04581A" w14:textId="21D0896E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ł</w:t>
            </w:r>
            <w:r w:rsidRPr="009621DE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B4C6B9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wynagrodzenie za urlop z tytułu godzin ponadwymiarowych (12% od poz. 1l)*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38628E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2E03DE32" w14:textId="77777777" w:rsidTr="00A95D69">
        <w:trPr>
          <w:cantSplit/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7961CB" w14:textId="77777777" w:rsidR="002D7A97" w:rsidRPr="009621DE" w:rsidRDefault="002D7A97" w:rsidP="00BE6376">
            <w:pPr>
              <w:jc w:val="center"/>
              <w:rPr>
                <w:snapToGrid w:val="0"/>
                <w:sz w:val="18"/>
                <w:szCs w:val="18"/>
              </w:rPr>
            </w:pPr>
            <w:r w:rsidRPr="00261BE3">
              <w:rPr>
                <w:b/>
                <w:snapToGrid w:val="0"/>
                <w:sz w:val="18"/>
                <w:szCs w:val="18"/>
              </w:rPr>
              <w:t>2.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A99E4E" w14:textId="77777777" w:rsidR="002D7A97" w:rsidRPr="009621DE" w:rsidRDefault="002D7A97" w:rsidP="00BE6376">
            <w:pPr>
              <w:spacing w:line="240" w:lineRule="auto"/>
              <w:jc w:val="left"/>
              <w:rPr>
                <w:snapToGrid w:val="0"/>
                <w:sz w:val="18"/>
                <w:szCs w:val="18"/>
              </w:rPr>
            </w:pPr>
            <w:r w:rsidRPr="00261BE3">
              <w:rPr>
                <w:b/>
                <w:snapToGrid w:val="0"/>
                <w:sz w:val="18"/>
                <w:szCs w:val="18"/>
              </w:rPr>
              <w:t>Składki na PPK – 1,5% od poz. 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2B1650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D7A97" w:rsidRPr="009621DE" w14:paraId="34CC1B42" w14:textId="77777777" w:rsidTr="00A95D69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FE38D" w14:textId="77777777" w:rsidR="002D7A97" w:rsidRPr="009621DE" w:rsidRDefault="002D7A97" w:rsidP="00BE6376">
            <w:pPr>
              <w:jc w:val="center"/>
              <w:rPr>
                <w:b/>
                <w:noProof/>
                <w:snapToGrid w:val="0"/>
                <w:sz w:val="18"/>
                <w:szCs w:val="18"/>
              </w:rPr>
            </w:pPr>
            <w:r>
              <w:rPr>
                <w:b/>
                <w:noProof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98BB1" w14:textId="77777777" w:rsidR="002D7A97" w:rsidRPr="009621DE" w:rsidRDefault="002D7A97" w:rsidP="00BE6376">
            <w:pPr>
              <w:spacing w:before="20" w:after="20" w:line="200" w:lineRule="exact"/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b/>
                <w:noProof/>
                <w:snapToGrid w:val="0"/>
                <w:sz w:val="18"/>
                <w:szCs w:val="18"/>
              </w:rPr>
              <w:t xml:space="preserve">Pochodne od wynagr. osobow. – 19,64% od poz. 1 </w:t>
            </w:r>
            <w:r w:rsidRPr="009621DE">
              <w:rPr>
                <w:noProof/>
                <w:snapToGrid w:val="0"/>
                <w:sz w:val="18"/>
                <w:szCs w:val="18"/>
              </w:rPr>
              <w:t xml:space="preserve">(ubezp.emer.– 9,76%, ubezp. rent. – 6,5%, </w:t>
            </w:r>
          </w:p>
          <w:p w14:paraId="21F0B542" w14:textId="77777777" w:rsidR="002D7A97" w:rsidRPr="009621DE" w:rsidRDefault="002D7A97" w:rsidP="00BE6376">
            <w:pPr>
              <w:spacing w:after="20" w:line="200" w:lineRule="exact"/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noProof/>
                <w:snapToGrid w:val="0"/>
                <w:sz w:val="18"/>
                <w:szCs w:val="18"/>
              </w:rPr>
              <w:t>ubezp.wypad. – 0,93%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>,</w:t>
            </w:r>
            <w:r w:rsidRPr="009621DE">
              <w:rPr>
                <w:noProof/>
                <w:snapToGrid w:val="0"/>
                <w:sz w:val="18"/>
                <w:szCs w:val="18"/>
              </w:rPr>
              <w:t xml:space="preserve"> FP – 2,45%)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6620B" w14:textId="77777777" w:rsidR="002D7A97" w:rsidRPr="009621DE" w:rsidRDefault="002D7A97" w:rsidP="00BE6376">
            <w:pPr>
              <w:jc w:val="left"/>
              <w:rPr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2D7A97" w:rsidRPr="009621DE" w14:paraId="0D0A7C6C" w14:textId="77777777" w:rsidTr="00A95D69">
        <w:trPr>
          <w:trHeight w:val="22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3E95F6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BAFD3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Dodatkowe wynagrodzenie roczne (DWR) – 8,5% od poz. 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64E0A1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0C7EA22C" w14:textId="77777777" w:rsidTr="00A95D69">
        <w:trPr>
          <w:trHeight w:val="22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3FF58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77B114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0D7983">
              <w:rPr>
                <w:b/>
                <w:snapToGrid w:val="0"/>
                <w:sz w:val="18"/>
                <w:szCs w:val="18"/>
              </w:rPr>
              <w:t>Składki na PPK – 1,5% od poz. 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D12B7F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44B3417C" w14:textId="77777777" w:rsidTr="00A95D69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02F59" w14:textId="77777777" w:rsidR="002D7A97" w:rsidRPr="009621DE" w:rsidRDefault="002D7A97" w:rsidP="00BE6376">
            <w:pPr>
              <w:jc w:val="center"/>
              <w:rPr>
                <w:b/>
                <w:noProof/>
                <w:snapToGrid w:val="0"/>
                <w:sz w:val="18"/>
                <w:szCs w:val="18"/>
              </w:rPr>
            </w:pPr>
            <w:r>
              <w:rPr>
                <w:b/>
                <w:noProof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56077" w14:textId="77777777" w:rsidR="002D7A97" w:rsidRPr="009621DE" w:rsidRDefault="002D7A97" w:rsidP="00BE6376">
            <w:pPr>
              <w:spacing w:line="200" w:lineRule="exact"/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b/>
                <w:noProof/>
                <w:snapToGrid w:val="0"/>
                <w:sz w:val="18"/>
                <w:szCs w:val="18"/>
              </w:rPr>
              <w:t xml:space="preserve">Pochodne od DWR – 19,64% od poz. </w:t>
            </w:r>
            <w:r>
              <w:rPr>
                <w:b/>
                <w:noProof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 xml:space="preserve"> </w:t>
            </w:r>
            <w:r w:rsidRPr="009621DE">
              <w:rPr>
                <w:noProof/>
                <w:snapToGrid w:val="0"/>
                <w:sz w:val="18"/>
                <w:szCs w:val="18"/>
              </w:rPr>
              <w:t>(w tym: ubezp.emer. – 9,76%, ubezp.rent. – 6,5%, ubezp.wypad. – 0,93% i FP – 2,45%)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2AE3E" w14:textId="77777777" w:rsidR="002D7A97" w:rsidRPr="009621DE" w:rsidRDefault="002D7A97" w:rsidP="00BE6376">
            <w:pPr>
              <w:jc w:val="left"/>
              <w:rPr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2D7A97" w:rsidRPr="009621DE" w14:paraId="61BA7A63" w14:textId="77777777" w:rsidTr="00A95D69">
        <w:trPr>
          <w:cantSplit/>
          <w:trHeight w:val="19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41E65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EE0A8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Wynagrodzenia bezosobowe </w:t>
            </w:r>
            <w:r w:rsidRPr="009621DE">
              <w:rPr>
                <w:snapToGrid w:val="0"/>
                <w:sz w:val="18"/>
                <w:szCs w:val="18"/>
              </w:rPr>
              <w:t>(</w:t>
            </w:r>
            <w:r w:rsidRPr="008D128D">
              <w:rPr>
                <w:snapToGrid w:val="0"/>
                <w:sz w:val="18"/>
                <w:szCs w:val="18"/>
              </w:rPr>
              <w:t>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D704F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1B56E3AB" w14:textId="77777777" w:rsidTr="00A95D69">
        <w:trPr>
          <w:cantSplit/>
          <w:trHeight w:val="22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61330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4AEF82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Pochodne od wynagrodzeń bezosobowych </w:t>
            </w:r>
            <w:r w:rsidRPr="008D128D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30440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3A238223" w14:textId="77777777" w:rsidTr="00A95D69">
        <w:trPr>
          <w:cantSplit/>
          <w:trHeight w:val="22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68E5DE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7722E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Składki na PPK od wynagrodzeń bezosobowych </w:t>
            </w:r>
            <w:r w:rsidRPr="008D128D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4245B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6CA468DA" w14:textId="77777777" w:rsidTr="00A95D69">
        <w:trPr>
          <w:cantSplit/>
          <w:trHeight w:val="11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452B3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10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5A2FF" w14:textId="77777777" w:rsidR="002D7A97" w:rsidRPr="009621DE" w:rsidRDefault="002D7A97" w:rsidP="00BE6376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 xml:space="preserve">Materiały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B0825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735A903B" w14:textId="77777777" w:rsidTr="00A95D69">
        <w:trPr>
          <w:cantSplit/>
          <w:trHeight w:val="16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57654F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D67A1E" w14:textId="77777777" w:rsidR="002D7A97" w:rsidRPr="009621DE" w:rsidRDefault="002D7A97" w:rsidP="00BE6376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Usługi obce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179277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7AFA6E0C" w14:textId="77777777" w:rsidTr="00A95D69">
        <w:trPr>
          <w:cantSplit/>
          <w:trHeight w:val="19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1FB1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2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8B7AC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Podróże służbowe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EB0A64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5F816DC0" w14:textId="77777777" w:rsidTr="00A95D69">
        <w:trPr>
          <w:cantSplit/>
          <w:trHeight w:val="229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CCC0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CE79" w14:textId="77777777" w:rsidR="002D7A97" w:rsidRPr="009621DE" w:rsidRDefault="002D7A97" w:rsidP="00BE6376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Pozostałe koszty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8C103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016573D3" w14:textId="77777777" w:rsidTr="00A95D69">
        <w:trPr>
          <w:cantSplit/>
          <w:trHeight w:val="13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5C3A8B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E872B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Razem koszty bezpośrednie (suma poz.1. do poz. 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43796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3860D763" w14:textId="77777777" w:rsidTr="00A95D69">
        <w:trPr>
          <w:cantSplit/>
          <w:trHeight w:val="24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1922B8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5C81B" w14:textId="506ECC8A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Narzut kosztów pośrednich wydziałowych (min 15%)                  ...........% od 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AA24B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04BE2BD7" w14:textId="77777777" w:rsidTr="00A95D69">
        <w:trPr>
          <w:cantSplit/>
          <w:trHeight w:val="13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33B705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134A7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Narzut kosztów pośrednich ogólnouczelnianych                                     10% od 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DABA1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1C0034D3" w14:textId="77777777" w:rsidTr="00A95D69">
        <w:trPr>
          <w:trHeight w:val="16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A47D66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B5E90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Inne koszty niestanowiące podstawy naliczania kosztów pośrednich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7901B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60ECA429" w14:textId="77777777" w:rsidTr="00A95D69">
        <w:trPr>
          <w:trHeight w:val="19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75466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6DAD6B" w14:textId="61D449BD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Koszty ogółem (poz.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A2859C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64C78103" w14:textId="77777777" w:rsidTr="00A95D69">
        <w:trPr>
          <w:cantSplit/>
          <w:trHeight w:val="149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62B32D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0AFF8" w14:textId="77777777" w:rsidR="002D7A97" w:rsidRPr="009621DE" w:rsidRDefault="002D7A97" w:rsidP="00BE6376">
            <w:pPr>
              <w:spacing w:before="20"/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pacing w:val="-6"/>
                <w:sz w:val="18"/>
                <w:szCs w:val="18"/>
              </w:rPr>
              <w:t>Zysk ... % (min. 10%) od poz. 1</w:t>
            </w:r>
            <w:r>
              <w:rPr>
                <w:b/>
                <w:snapToGrid w:val="0"/>
                <w:spacing w:val="-6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BA937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50D8D0CE" w14:textId="77777777" w:rsidTr="00A95D69">
        <w:trPr>
          <w:cantSplit/>
          <w:trHeight w:val="20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AD4EB8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20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B1C1A3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Ogółem (poz. 1</w:t>
            </w: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E470F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9621DE" w14:paraId="4825B92C" w14:textId="77777777" w:rsidTr="00A95D69">
        <w:trPr>
          <w:cantSplit/>
          <w:trHeight w:val="13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F5E2E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2</w:t>
            </w:r>
            <w:r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CE167" w14:textId="77777777" w:rsidR="002D7A97" w:rsidRPr="009621DE" w:rsidRDefault="002D7A97" w:rsidP="00BE6376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Planowana liczba uczestników                                                                        .............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00C54" w14:textId="77777777" w:rsidR="002D7A97" w:rsidRPr="009621DE" w:rsidRDefault="002D7A97" w:rsidP="00BE6376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x</w:t>
            </w:r>
          </w:p>
        </w:tc>
      </w:tr>
      <w:tr w:rsidR="002D7A97" w:rsidRPr="009621DE" w14:paraId="5C716387" w14:textId="77777777" w:rsidTr="00A95D69">
        <w:trPr>
          <w:trHeight w:val="14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DB1D6" w14:textId="77777777" w:rsidR="002D7A97" w:rsidRPr="009621DE" w:rsidRDefault="002D7A97" w:rsidP="00BE637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2</w:t>
            </w:r>
            <w:r>
              <w:rPr>
                <w:b/>
                <w:snapToGrid w:val="0"/>
                <w:sz w:val="18"/>
                <w:szCs w:val="18"/>
              </w:rPr>
              <w:t>2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C4B50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Koszt kształcenia jednego uczestnika (poz. </w:t>
            </w:r>
            <w:r>
              <w:rPr>
                <w:b/>
                <w:snapToGrid w:val="0"/>
                <w:sz w:val="18"/>
                <w:szCs w:val="18"/>
              </w:rPr>
              <w:t>20</w:t>
            </w:r>
            <w:r w:rsidRPr="009621DE">
              <w:rPr>
                <w:b/>
                <w:snapToGrid w:val="0"/>
                <w:sz w:val="18"/>
                <w:szCs w:val="18"/>
              </w:rPr>
              <w:t>: poz. 2</w:t>
            </w:r>
            <w:r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) w pełnych dziesiątkach zł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21D79" w14:textId="77777777" w:rsidR="002D7A97" w:rsidRPr="009621DE" w:rsidRDefault="002D7A97" w:rsidP="00BE6376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D7A97" w:rsidRPr="004F4B7B" w14:paraId="5A0B1C48" w14:textId="77777777" w:rsidTr="00A95D69">
        <w:trPr>
          <w:cantSplit/>
          <w:trHeight w:val="567"/>
          <w:jc w:val="center"/>
        </w:trPr>
        <w:tc>
          <w:tcPr>
            <w:tcW w:w="0" w:type="auto"/>
            <w:gridSpan w:val="3"/>
          </w:tcPr>
          <w:p w14:paraId="05041135" w14:textId="19EFA6AB" w:rsidR="002D7A97" w:rsidRPr="004936A9" w:rsidRDefault="002D7A97" w:rsidP="00BE6376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4936A9">
              <w:rPr>
                <w:b w:val="0"/>
                <w:color w:val="auto"/>
                <w:sz w:val="16"/>
                <w:szCs w:val="16"/>
              </w:rPr>
              <w:t>*wynagrodzenie za godziny ponadwymiarowe jako zmienny składnik podstawy wyliczenia wynagrodzenia za urlop wypoczynkowy</w:t>
            </w:r>
          </w:p>
          <w:p w14:paraId="0814C598" w14:textId="75A4587C" w:rsidR="002D7A97" w:rsidRPr="00196C13" w:rsidRDefault="002D7A97" w:rsidP="00002027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4936A9">
              <w:rPr>
                <w:b w:val="0"/>
                <w:color w:val="auto"/>
                <w:sz w:val="16"/>
                <w:szCs w:val="16"/>
                <w:vertAlign w:val="superscript"/>
              </w:rPr>
              <w:t>1</w:t>
            </w:r>
            <w:r w:rsidRPr="004936A9">
              <w:rPr>
                <w:b w:val="0"/>
                <w:color w:val="auto"/>
                <w:sz w:val="16"/>
                <w:szCs w:val="16"/>
              </w:rPr>
              <w:t xml:space="preserve">zgodnie z § </w:t>
            </w:r>
            <w:r w:rsidR="00196C13">
              <w:rPr>
                <w:b w:val="0"/>
                <w:color w:val="auto"/>
                <w:sz w:val="16"/>
                <w:szCs w:val="16"/>
              </w:rPr>
              <w:t>4</w:t>
            </w:r>
            <w:r w:rsidRPr="004936A9">
              <w:rPr>
                <w:b w:val="0"/>
                <w:color w:val="auto"/>
                <w:sz w:val="16"/>
                <w:szCs w:val="16"/>
              </w:rPr>
              <w:t xml:space="preserve"> ust. 1 zarządzenia; </w:t>
            </w:r>
            <w:r w:rsidRPr="004936A9">
              <w:rPr>
                <w:b w:val="0"/>
                <w:color w:val="auto"/>
                <w:sz w:val="16"/>
                <w:szCs w:val="16"/>
                <w:vertAlign w:val="superscript"/>
              </w:rPr>
              <w:t>2</w:t>
            </w:r>
            <w:r w:rsidRPr="004936A9">
              <w:rPr>
                <w:b w:val="0"/>
                <w:color w:val="auto"/>
                <w:sz w:val="16"/>
                <w:szCs w:val="16"/>
              </w:rPr>
              <w:t xml:space="preserve"> zgodnie z § </w:t>
            </w:r>
            <w:r w:rsidR="00196C13">
              <w:rPr>
                <w:b w:val="0"/>
                <w:color w:val="auto"/>
                <w:sz w:val="16"/>
                <w:szCs w:val="16"/>
              </w:rPr>
              <w:t>4</w:t>
            </w:r>
            <w:r w:rsidRPr="004936A9">
              <w:rPr>
                <w:b w:val="0"/>
                <w:color w:val="auto"/>
                <w:sz w:val="16"/>
                <w:szCs w:val="16"/>
              </w:rPr>
              <w:t xml:space="preserve"> ust. 2 </w:t>
            </w:r>
            <w:r w:rsidRPr="00196C13">
              <w:rPr>
                <w:b w:val="0"/>
                <w:color w:val="auto"/>
                <w:sz w:val="16"/>
                <w:szCs w:val="16"/>
              </w:rPr>
              <w:t xml:space="preserve">zarządzenia; </w:t>
            </w:r>
            <w:r w:rsidRPr="00196C13">
              <w:rPr>
                <w:b w:val="0"/>
                <w:color w:val="auto"/>
                <w:sz w:val="16"/>
                <w:szCs w:val="16"/>
                <w:vertAlign w:val="superscript"/>
              </w:rPr>
              <w:t>3</w:t>
            </w:r>
            <w:r w:rsidRPr="00196C13">
              <w:rPr>
                <w:b w:val="0"/>
                <w:color w:val="auto"/>
                <w:sz w:val="16"/>
                <w:szCs w:val="16"/>
              </w:rPr>
              <w:t xml:space="preserve"> zgodnie z § </w:t>
            </w:r>
            <w:r w:rsidR="00196C13">
              <w:rPr>
                <w:b w:val="0"/>
                <w:color w:val="auto"/>
                <w:sz w:val="16"/>
                <w:szCs w:val="16"/>
              </w:rPr>
              <w:t>4</w:t>
            </w:r>
            <w:r w:rsidRPr="00196C13">
              <w:rPr>
                <w:b w:val="0"/>
                <w:color w:val="auto"/>
                <w:sz w:val="16"/>
                <w:szCs w:val="16"/>
              </w:rPr>
              <w:t xml:space="preserve"> ust. 3 zarządzenia; </w:t>
            </w:r>
            <w:r w:rsidRPr="00196C13">
              <w:rPr>
                <w:b w:val="0"/>
                <w:color w:val="auto"/>
                <w:sz w:val="16"/>
                <w:szCs w:val="16"/>
                <w:vertAlign w:val="superscript"/>
              </w:rPr>
              <w:t>4</w:t>
            </w:r>
            <w:r w:rsidRPr="00196C13">
              <w:rPr>
                <w:b w:val="0"/>
                <w:color w:val="auto"/>
                <w:sz w:val="16"/>
                <w:szCs w:val="16"/>
              </w:rPr>
              <w:t xml:space="preserve"> zgodnie z § </w:t>
            </w:r>
            <w:r w:rsidR="00196C13">
              <w:rPr>
                <w:b w:val="0"/>
                <w:color w:val="auto"/>
                <w:sz w:val="16"/>
                <w:szCs w:val="16"/>
              </w:rPr>
              <w:t>4</w:t>
            </w:r>
            <w:r w:rsidRPr="00196C13">
              <w:rPr>
                <w:b w:val="0"/>
                <w:color w:val="auto"/>
                <w:sz w:val="16"/>
                <w:szCs w:val="16"/>
              </w:rPr>
              <w:t xml:space="preserve"> ust. 3 zarządzenia</w:t>
            </w:r>
          </w:p>
          <w:p w14:paraId="1FED198F" w14:textId="5C9ABBFB" w:rsidR="002D7A97" w:rsidRPr="004936A9" w:rsidRDefault="002D7A97" w:rsidP="00BE6376">
            <w:pPr>
              <w:pStyle w:val="Tekstpodstawowy3"/>
              <w:spacing w:before="0"/>
              <w:jc w:val="left"/>
              <w:rPr>
                <w:color w:val="auto"/>
                <w:sz w:val="16"/>
                <w:szCs w:val="16"/>
              </w:rPr>
            </w:pPr>
            <w:r w:rsidRPr="00196C13">
              <w:rPr>
                <w:color w:val="auto"/>
                <w:sz w:val="16"/>
                <w:szCs w:val="16"/>
              </w:rPr>
              <w:t xml:space="preserve">Uwaga: Integralną część kalkulacji wstępnej stanowią załączniki </w:t>
            </w:r>
            <w:r w:rsidR="00E904EC" w:rsidRPr="00196C13">
              <w:rPr>
                <w:color w:val="auto"/>
                <w:sz w:val="16"/>
                <w:szCs w:val="16"/>
              </w:rPr>
              <w:t xml:space="preserve">nr 1– 6 do Kalkulacji  </w:t>
            </w:r>
            <w:r w:rsidR="00E904EC">
              <w:rPr>
                <w:color w:val="auto"/>
                <w:sz w:val="16"/>
                <w:szCs w:val="16"/>
              </w:rPr>
              <w:t>kosztów</w:t>
            </w:r>
          </w:p>
          <w:p w14:paraId="65FA4569" w14:textId="1C778857" w:rsidR="002D7A97" w:rsidRPr="004936A9" w:rsidRDefault="002D7A97" w:rsidP="001B7C95">
            <w:pPr>
              <w:spacing w:before="60"/>
              <w:jc w:val="center"/>
              <w:rPr>
                <w:snapToGrid w:val="0"/>
                <w:sz w:val="16"/>
                <w:szCs w:val="16"/>
              </w:rPr>
            </w:pPr>
            <w:r w:rsidRPr="004936A9">
              <w:rPr>
                <w:snapToGrid w:val="0"/>
                <w:sz w:val="16"/>
                <w:szCs w:val="16"/>
              </w:rPr>
              <w:t xml:space="preserve">Sporządził               Kierownik </w:t>
            </w:r>
            <w:r w:rsidR="00A0746A" w:rsidRPr="004936A9">
              <w:rPr>
                <w:snapToGrid w:val="0"/>
                <w:sz w:val="16"/>
                <w:szCs w:val="16"/>
              </w:rPr>
              <w:t>formy</w:t>
            </w:r>
            <w:r w:rsidRPr="004936A9">
              <w:rPr>
                <w:snapToGrid w:val="0"/>
                <w:sz w:val="16"/>
                <w:szCs w:val="16"/>
              </w:rPr>
              <w:t xml:space="preserve">               Dziekan/Kierownik </w:t>
            </w:r>
            <w:r w:rsidR="00A0746A" w:rsidRPr="004936A9">
              <w:rPr>
                <w:snapToGrid w:val="0"/>
                <w:sz w:val="16"/>
                <w:szCs w:val="16"/>
              </w:rPr>
              <w:t xml:space="preserve">jednostki </w:t>
            </w:r>
            <w:r w:rsidR="00A0746A" w:rsidRPr="004936A9">
              <w:rPr>
                <w:noProof/>
                <w:snapToGrid w:val="0"/>
                <w:sz w:val="16"/>
                <w:szCs w:val="16"/>
              </w:rPr>
              <w:t>międzywydz.</w:t>
            </w:r>
            <w:r w:rsidRPr="004936A9">
              <w:rPr>
                <w:snapToGrid w:val="0"/>
                <w:sz w:val="16"/>
                <w:szCs w:val="16"/>
              </w:rPr>
              <w:t xml:space="preserve">             Kwestor          </w:t>
            </w:r>
            <w:r w:rsidR="004936A9">
              <w:rPr>
                <w:snapToGrid w:val="0"/>
                <w:sz w:val="16"/>
                <w:szCs w:val="16"/>
              </w:rPr>
              <w:t xml:space="preserve">   </w:t>
            </w:r>
            <w:r w:rsidRPr="004936A9">
              <w:rPr>
                <w:snapToGrid w:val="0"/>
                <w:sz w:val="16"/>
                <w:szCs w:val="16"/>
              </w:rPr>
              <w:t xml:space="preserve">    </w:t>
            </w:r>
            <w:r w:rsidR="00C13E1F">
              <w:rPr>
                <w:snapToGrid w:val="0"/>
                <w:sz w:val="16"/>
                <w:szCs w:val="16"/>
              </w:rPr>
              <w:t>P</w:t>
            </w:r>
            <w:r w:rsidRPr="004936A9">
              <w:rPr>
                <w:snapToGrid w:val="0"/>
                <w:sz w:val="16"/>
                <w:szCs w:val="16"/>
              </w:rPr>
              <w:t>rorektor ds. kształcenia</w:t>
            </w:r>
          </w:p>
          <w:p w14:paraId="04CD7B98" w14:textId="0497A716" w:rsidR="002D7A97" w:rsidRPr="004F4B7B" w:rsidRDefault="002D7A97" w:rsidP="003B51F0">
            <w:pPr>
              <w:spacing w:before="120"/>
              <w:jc w:val="center"/>
              <w:rPr>
                <w:b/>
                <w:snapToGrid w:val="0"/>
                <w:sz w:val="14"/>
                <w:szCs w:val="14"/>
              </w:rPr>
            </w:pPr>
            <w:r w:rsidRPr="004936A9">
              <w:rPr>
                <w:snapToGrid w:val="0"/>
                <w:sz w:val="16"/>
                <w:szCs w:val="16"/>
              </w:rPr>
              <w:t xml:space="preserve">.......................     </w:t>
            </w:r>
            <w:r w:rsidR="004936A9">
              <w:rPr>
                <w:snapToGrid w:val="0"/>
                <w:sz w:val="16"/>
                <w:szCs w:val="16"/>
              </w:rPr>
              <w:t xml:space="preserve">   </w:t>
            </w:r>
            <w:r w:rsidRPr="004936A9">
              <w:rPr>
                <w:snapToGrid w:val="0"/>
                <w:sz w:val="16"/>
                <w:szCs w:val="16"/>
              </w:rPr>
              <w:t>...............................</w:t>
            </w:r>
            <w:r w:rsidR="004936A9">
              <w:rPr>
                <w:snapToGrid w:val="0"/>
                <w:sz w:val="16"/>
                <w:szCs w:val="16"/>
              </w:rPr>
              <w:t>........</w:t>
            </w:r>
            <w:r w:rsidRPr="004936A9">
              <w:rPr>
                <w:snapToGrid w:val="0"/>
                <w:sz w:val="16"/>
                <w:szCs w:val="16"/>
              </w:rPr>
              <w:t xml:space="preserve">      </w:t>
            </w:r>
            <w:r w:rsidR="004936A9">
              <w:rPr>
                <w:snapToGrid w:val="0"/>
                <w:sz w:val="16"/>
                <w:szCs w:val="16"/>
              </w:rPr>
              <w:t xml:space="preserve">   </w:t>
            </w:r>
            <w:r w:rsidRPr="004936A9">
              <w:rPr>
                <w:snapToGrid w:val="0"/>
                <w:sz w:val="16"/>
                <w:szCs w:val="16"/>
              </w:rPr>
              <w:t>..........................................</w:t>
            </w:r>
            <w:r w:rsidR="004936A9">
              <w:rPr>
                <w:snapToGrid w:val="0"/>
                <w:sz w:val="16"/>
                <w:szCs w:val="16"/>
              </w:rPr>
              <w:t>.........</w:t>
            </w:r>
            <w:r w:rsidRPr="004936A9">
              <w:rPr>
                <w:snapToGrid w:val="0"/>
                <w:sz w:val="16"/>
                <w:szCs w:val="16"/>
              </w:rPr>
              <w:t xml:space="preserve">           </w:t>
            </w:r>
            <w:r w:rsidR="004936A9">
              <w:rPr>
                <w:snapToGrid w:val="0"/>
                <w:sz w:val="16"/>
                <w:szCs w:val="16"/>
              </w:rPr>
              <w:t xml:space="preserve">             </w:t>
            </w:r>
            <w:r w:rsidRPr="004936A9">
              <w:rPr>
                <w:snapToGrid w:val="0"/>
                <w:sz w:val="16"/>
                <w:szCs w:val="16"/>
              </w:rPr>
              <w:t>.........................</w:t>
            </w:r>
            <w:r w:rsidR="004936A9">
              <w:rPr>
                <w:snapToGrid w:val="0"/>
                <w:sz w:val="16"/>
                <w:szCs w:val="16"/>
              </w:rPr>
              <w:t>...</w:t>
            </w:r>
            <w:r w:rsidRPr="004936A9">
              <w:rPr>
                <w:snapToGrid w:val="0"/>
                <w:sz w:val="16"/>
                <w:szCs w:val="16"/>
              </w:rPr>
              <w:t xml:space="preserve">       ....</w:t>
            </w:r>
            <w:r w:rsidR="00830F0A">
              <w:rPr>
                <w:snapToGrid w:val="0"/>
                <w:sz w:val="16"/>
                <w:szCs w:val="16"/>
              </w:rPr>
              <w:t>..</w:t>
            </w:r>
            <w:r w:rsidRPr="004936A9">
              <w:rPr>
                <w:snapToGrid w:val="0"/>
                <w:sz w:val="16"/>
                <w:szCs w:val="16"/>
              </w:rPr>
              <w:t>...............................</w:t>
            </w:r>
          </w:p>
        </w:tc>
      </w:tr>
    </w:tbl>
    <w:p w14:paraId="7748DA7B" w14:textId="1B815786" w:rsidR="002D7A97" w:rsidRPr="004F4B7B" w:rsidRDefault="002D7A97" w:rsidP="009A29A6">
      <w:pPr>
        <w:tabs>
          <w:tab w:val="left" w:pos="7371"/>
          <w:tab w:val="left" w:pos="8789"/>
        </w:tabs>
        <w:rPr>
          <w:sz w:val="12"/>
          <w:szCs w:val="12"/>
        </w:rPr>
        <w:sectPr w:rsidR="002D7A97" w:rsidRPr="004F4B7B" w:rsidSect="00F2172C">
          <w:headerReference w:type="first" r:id="rId23"/>
          <w:footerReference w:type="first" r:id="rId24"/>
          <w:pgSz w:w="11907" w:h="16840" w:code="9"/>
          <w:pgMar w:top="567" w:right="851" w:bottom="567" w:left="1418" w:header="283" w:footer="283" w:gutter="0"/>
          <w:pgNumType w:start="1"/>
          <w:cols w:space="708"/>
          <w:titlePg/>
          <w:docGrid w:linePitch="326"/>
        </w:sectPr>
      </w:pPr>
      <w:r w:rsidRPr="004F4B7B">
        <w:rPr>
          <w:position w:val="6"/>
          <w:sz w:val="12"/>
          <w:szCs w:val="12"/>
          <w:vertAlign w:val="superscript"/>
        </w:rPr>
        <w:t>x</w:t>
      </w:r>
      <w:r w:rsidRPr="004F4B7B">
        <w:rPr>
          <w:sz w:val="12"/>
          <w:szCs w:val="12"/>
          <w:vertAlign w:val="superscript"/>
        </w:rPr>
        <w:t xml:space="preserve"> </w:t>
      </w:r>
      <w:r w:rsidRPr="004F4B7B">
        <w:rPr>
          <w:sz w:val="12"/>
          <w:szCs w:val="12"/>
        </w:rPr>
        <w:t>właściwe podkreś</w:t>
      </w:r>
      <w:r w:rsidR="00173401">
        <w:rPr>
          <w:sz w:val="12"/>
          <w:szCs w:val="12"/>
        </w:rPr>
        <w:t xml:space="preserve">lić </w:t>
      </w:r>
    </w:p>
    <w:p w14:paraId="7F0C8B4B" w14:textId="7B4BFC9A" w:rsidR="009152C1" w:rsidRPr="001D41C9" w:rsidRDefault="00CB186E" w:rsidP="008A79F6">
      <w:pPr>
        <w:tabs>
          <w:tab w:val="left" w:pos="7371"/>
          <w:tab w:val="left" w:pos="8789"/>
        </w:tabs>
        <w:ind w:right="112"/>
        <w:jc w:val="right"/>
        <w:rPr>
          <w:sz w:val="20"/>
        </w:rPr>
      </w:pPr>
      <w:r w:rsidRPr="001D41C9">
        <w:rPr>
          <w:sz w:val="20"/>
        </w:rPr>
        <w:lastRenderedPageBreak/>
        <w:t>Z</w:t>
      </w:r>
      <w:r w:rsidR="009152C1" w:rsidRPr="001D41C9">
        <w:rPr>
          <w:sz w:val="20"/>
        </w:rPr>
        <w:t xml:space="preserve">ałącznik nr 1 do </w:t>
      </w:r>
      <w:r w:rsidRPr="001D41C9">
        <w:rPr>
          <w:sz w:val="20"/>
        </w:rPr>
        <w:t>K</w:t>
      </w:r>
      <w:r w:rsidR="009152C1" w:rsidRPr="001D41C9">
        <w:rPr>
          <w:sz w:val="20"/>
        </w:rPr>
        <w:t xml:space="preserve">alkulacji kosztów </w:t>
      </w:r>
    </w:p>
    <w:p w14:paraId="1F48ACDE" w14:textId="4507A3E3" w:rsidR="009152C1" w:rsidRPr="009621DE" w:rsidRDefault="009152C1" w:rsidP="001F02A4">
      <w:pPr>
        <w:tabs>
          <w:tab w:val="left" w:pos="7371"/>
          <w:tab w:val="left" w:pos="8789"/>
        </w:tabs>
        <w:spacing w:before="240"/>
        <w:ind w:right="-1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</w:t>
      </w:r>
      <w:r w:rsidR="008A79F6">
        <w:rPr>
          <w:sz w:val="20"/>
          <w:szCs w:val="16"/>
        </w:rPr>
        <w:t>.......</w:t>
      </w:r>
      <w:r w:rsidRPr="009621DE">
        <w:rPr>
          <w:sz w:val="20"/>
          <w:szCs w:val="16"/>
        </w:rPr>
        <w:t>............................</w:t>
      </w:r>
    </w:p>
    <w:p w14:paraId="421C746D" w14:textId="397FECA6" w:rsidR="009152C1" w:rsidRPr="008A79F6" w:rsidRDefault="008A79F6" w:rsidP="00C9091C">
      <w:pPr>
        <w:pStyle w:val="Nagwek6"/>
        <w:keepNext w:val="0"/>
        <w:keepLines w:val="0"/>
        <w:spacing w:before="0"/>
        <w:jc w:val="center"/>
        <w:rPr>
          <w:rFonts w:ascii="Times New Roman" w:hAnsi="Times New Roman" w:cs="Times New Roman"/>
          <w:b/>
          <w:bCs w:val="0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Z</w:t>
      </w:r>
      <w:r w:rsidRPr="008A79F6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estawienie sposobu rozliczania godzin zajęć dydaktycznych</w:t>
      </w:r>
    </w:p>
    <w:p w14:paraId="1F05C10A" w14:textId="47F488F2" w:rsidR="009152C1" w:rsidRPr="009621DE" w:rsidRDefault="009152C1" w:rsidP="00DC6D37">
      <w:pPr>
        <w:tabs>
          <w:tab w:val="left" w:leader="dot" w:pos="15309"/>
        </w:tabs>
        <w:spacing w:before="240"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 xml:space="preserve">Nazwa studiów podyplomowych lub innej formy </w:t>
      </w:r>
      <w:r w:rsidRPr="009621DE">
        <w:rPr>
          <w:sz w:val="22"/>
          <w:szCs w:val="22"/>
        </w:rPr>
        <w:tab/>
      </w:r>
    </w:p>
    <w:p w14:paraId="3ACB5A4D" w14:textId="77777777" w:rsidR="009152C1" w:rsidRPr="009621DE" w:rsidRDefault="009152C1" w:rsidP="00402AB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ab/>
      </w:r>
    </w:p>
    <w:p w14:paraId="50656CA3" w14:textId="5E059376" w:rsidR="008A79F6" w:rsidRPr="009621DE" w:rsidRDefault="009152C1" w:rsidP="00402AB0">
      <w:pPr>
        <w:tabs>
          <w:tab w:val="left" w:leader="dot" w:pos="9638"/>
        </w:tabs>
        <w:spacing w:line="360" w:lineRule="auto"/>
        <w:jc w:val="left"/>
        <w:rPr>
          <w:sz w:val="22"/>
          <w:szCs w:val="22"/>
        </w:rPr>
      </w:pPr>
      <w:r w:rsidRPr="009621DE">
        <w:rPr>
          <w:sz w:val="22"/>
          <w:szCs w:val="22"/>
        </w:rPr>
        <w:t>Nazwa jednostki prowadzącej daną formę</w:t>
      </w:r>
      <w:r w:rsidR="008A79F6">
        <w:rPr>
          <w:sz w:val="22"/>
          <w:szCs w:val="22"/>
        </w:rPr>
        <w:t xml:space="preserve"> </w:t>
      </w:r>
      <w:r w:rsidR="008A79F6">
        <w:rPr>
          <w:sz w:val="22"/>
          <w:szCs w:val="22"/>
        </w:rPr>
        <w:tab/>
      </w:r>
    </w:p>
    <w:p w14:paraId="7FE75FFC" w14:textId="1EAC8329" w:rsidR="009152C1" w:rsidRPr="009621DE" w:rsidRDefault="001F02A4" w:rsidP="00402AB0">
      <w:pPr>
        <w:spacing w:after="240"/>
        <w:rPr>
          <w:sz w:val="22"/>
          <w:szCs w:val="22"/>
        </w:rPr>
      </w:pPr>
      <w:r>
        <w:rPr>
          <w:sz w:val="22"/>
          <w:szCs w:val="22"/>
        </w:rPr>
        <w:t>R</w:t>
      </w:r>
      <w:r w:rsidR="009152C1" w:rsidRPr="009621DE">
        <w:rPr>
          <w:sz w:val="22"/>
          <w:szCs w:val="22"/>
        </w:rPr>
        <w:t>ok akad</w:t>
      </w:r>
      <w:r>
        <w:rPr>
          <w:sz w:val="22"/>
          <w:szCs w:val="22"/>
        </w:rPr>
        <w:t>emicki</w:t>
      </w:r>
      <w:r w:rsidR="009152C1" w:rsidRPr="009621DE">
        <w:rPr>
          <w:sz w:val="22"/>
          <w:szCs w:val="22"/>
        </w:rPr>
        <w:t xml:space="preserve"> .................................................. semestr ...........................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432"/>
        <w:gridCol w:w="1120"/>
        <w:gridCol w:w="829"/>
        <w:gridCol w:w="2887"/>
        <w:gridCol w:w="1735"/>
        <w:gridCol w:w="1773"/>
        <w:gridCol w:w="3097"/>
        <w:gridCol w:w="1381"/>
      </w:tblGrid>
      <w:tr w:rsidR="00891B53" w:rsidRPr="001F02A4" w14:paraId="7EF7B345" w14:textId="77777777" w:rsidTr="00002027">
        <w:trPr>
          <w:cantSplit/>
          <w:trHeight w:hRule="exact" w:val="630"/>
          <w:jc w:val="center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E63BE" w14:textId="77777777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Lp.</w:t>
            </w:r>
          </w:p>
        </w:tc>
        <w:tc>
          <w:tcPr>
            <w:tcW w:w="7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53A34" w14:textId="6E24C3B5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Tytuł naukowy</w:t>
            </w:r>
          </w:p>
          <w:p w14:paraId="6C56AFFC" w14:textId="2572B695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lub stopień naukowy, imię</w:t>
            </w:r>
            <w:r w:rsidR="001F02A4">
              <w:rPr>
                <w:b/>
                <w:sz w:val="20"/>
              </w:rPr>
              <w:t> </w:t>
            </w:r>
            <w:r w:rsidRPr="001F02A4">
              <w:rPr>
                <w:b/>
                <w:sz w:val="20"/>
              </w:rPr>
              <w:t>i</w:t>
            </w:r>
            <w:r w:rsidR="001F02A4">
              <w:rPr>
                <w:b/>
                <w:sz w:val="20"/>
              </w:rPr>
              <w:t> </w:t>
            </w:r>
            <w:r w:rsidRPr="001F02A4">
              <w:rPr>
                <w:b/>
                <w:sz w:val="20"/>
              </w:rPr>
              <w:t>nazwisko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A413E" w14:textId="77777777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Stanowisko</w:t>
            </w:r>
          </w:p>
        </w:tc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95DA8A" w14:textId="77777777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Semestr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EDB300" w14:textId="1374D863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Nazwa przedmiotu</w:t>
            </w:r>
          </w:p>
          <w:p w14:paraId="11FAEE8D" w14:textId="4BF3613A" w:rsidR="009152C1" w:rsidRPr="00891B53" w:rsidRDefault="009152C1" w:rsidP="00891B53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i pozycja wg planu</w:t>
            </w:r>
          </w:p>
        </w:tc>
        <w:tc>
          <w:tcPr>
            <w:tcW w:w="21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429B" w14:textId="77777777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Rozliczenie godzin zajęć dydaktycznych</w:t>
            </w:r>
          </w:p>
          <w:p w14:paraId="6C6E14AA" w14:textId="6B3A8AF2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sz w:val="20"/>
              </w:rPr>
              <w:t xml:space="preserve">(liczba godzin i rodzaj zajęć, </w:t>
            </w:r>
            <w:proofErr w:type="spellStart"/>
            <w:r w:rsidRPr="001F02A4">
              <w:rPr>
                <w:sz w:val="20"/>
              </w:rPr>
              <w:t>np</w:t>
            </w:r>
            <w:proofErr w:type="spellEnd"/>
            <w:r w:rsidRPr="001F02A4">
              <w:rPr>
                <w:sz w:val="20"/>
              </w:rPr>
              <w:t>: W, C, S, L,</w:t>
            </w:r>
            <w:r w:rsidR="00402AB0">
              <w:rPr>
                <w:sz w:val="20"/>
              </w:rPr>
              <w:t xml:space="preserve"> </w:t>
            </w:r>
            <w:r w:rsidRPr="001F02A4">
              <w:rPr>
                <w:sz w:val="20"/>
              </w:rPr>
              <w:t>P,)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61BAE39" w14:textId="64316971" w:rsidR="009152C1" w:rsidRPr="001F02A4" w:rsidRDefault="009152C1" w:rsidP="001F02A4">
            <w:pPr>
              <w:spacing w:line="240" w:lineRule="auto"/>
              <w:jc w:val="center"/>
              <w:rPr>
                <w:sz w:val="20"/>
              </w:rPr>
            </w:pPr>
            <w:r w:rsidRPr="001F02A4">
              <w:rPr>
                <w:sz w:val="20"/>
              </w:rPr>
              <w:t>Podpis</w:t>
            </w:r>
            <w:r w:rsidR="001F02A4" w:rsidRPr="001F02A4">
              <w:rPr>
                <w:sz w:val="20"/>
              </w:rPr>
              <w:br/>
            </w:r>
            <w:r w:rsidRPr="001F02A4">
              <w:rPr>
                <w:sz w:val="20"/>
              </w:rPr>
              <w:t>nauczyciela akademickiego</w:t>
            </w:r>
          </w:p>
        </w:tc>
      </w:tr>
      <w:tr w:rsidR="00891B53" w:rsidRPr="001F02A4" w14:paraId="7F2D9BD1" w14:textId="77777777" w:rsidTr="00002027">
        <w:trPr>
          <w:cantSplit/>
          <w:trHeight w:hRule="exact" w:val="938"/>
          <w:jc w:val="center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A553D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7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EC0B8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840352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804EA3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5581C8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943312" w14:textId="4264089B" w:rsidR="009152C1" w:rsidRPr="00891B53" w:rsidRDefault="009152C1" w:rsidP="00891B53">
            <w:pPr>
              <w:spacing w:line="240" w:lineRule="auto"/>
              <w:jc w:val="center"/>
              <w:rPr>
                <w:sz w:val="20"/>
              </w:rPr>
            </w:pPr>
            <w:r w:rsidRPr="001F02A4">
              <w:rPr>
                <w:sz w:val="20"/>
              </w:rPr>
              <w:t>w ramach rocznego wymiaru zajęć dydaktyczny</w:t>
            </w:r>
            <w:r w:rsidR="00891B53">
              <w:rPr>
                <w:sz w:val="20"/>
              </w:rPr>
              <w:t>ch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7EED1" w14:textId="77777777" w:rsidR="009152C1" w:rsidRPr="001F02A4" w:rsidRDefault="009152C1" w:rsidP="001F02A4">
            <w:pPr>
              <w:spacing w:line="240" w:lineRule="auto"/>
              <w:jc w:val="center"/>
              <w:rPr>
                <w:sz w:val="20"/>
              </w:rPr>
            </w:pPr>
            <w:r w:rsidRPr="001F02A4">
              <w:rPr>
                <w:sz w:val="20"/>
              </w:rPr>
              <w:t>w ramach godzin ponadwymiarowych</w:t>
            </w:r>
          </w:p>
        </w:tc>
        <w:tc>
          <w:tcPr>
            <w:tcW w:w="9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118106" w14:textId="409270B8" w:rsidR="009152C1" w:rsidRPr="001F02A4" w:rsidRDefault="009152C1" w:rsidP="001F02A4">
            <w:pPr>
              <w:spacing w:line="240" w:lineRule="auto"/>
              <w:jc w:val="center"/>
              <w:rPr>
                <w:sz w:val="20"/>
              </w:rPr>
            </w:pPr>
            <w:r w:rsidRPr="001F02A4">
              <w:rPr>
                <w:sz w:val="20"/>
              </w:rPr>
              <w:t>na podstawie</w:t>
            </w:r>
          </w:p>
          <w:p w14:paraId="418F8664" w14:textId="3100E0C0" w:rsidR="009152C1" w:rsidRPr="001F02A4" w:rsidRDefault="009152C1" w:rsidP="001F02A4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sz w:val="20"/>
              </w:rPr>
              <w:t xml:space="preserve">umów zlec./z </w:t>
            </w:r>
            <w:proofErr w:type="spellStart"/>
            <w:r w:rsidRPr="001F02A4">
              <w:rPr>
                <w:sz w:val="20"/>
              </w:rPr>
              <w:t>działal</w:t>
            </w:r>
            <w:proofErr w:type="spellEnd"/>
            <w:r w:rsidRPr="001F02A4">
              <w:rPr>
                <w:sz w:val="20"/>
              </w:rPr>
              <w:t>. gosp</w:t>
            </w:r>
            <w:r w:rsidR="001F02A4" w:rsidRPr="001F02A4">
              <w:rPr>
                <w:sz w:val="20"/>
              </w:rPr>
              <w:t>.</w:t>
            </w:r>
            <w:r w:rsidRPr="001F02A4">
              <w:rPr>
                <w:sz w:val="20"/>
              </w:rPr>
              <w:t>*</w:t>
            </w:r>
          </w:p>
        </w:tc>
        <w:tc>
          <w:tcPr>
            <w:tcW w:w="4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23818C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577E5C0E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9777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1.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2717E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D0A2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892DE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3B71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545D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465B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F158" w14:textId="77777777" w:rsidR="009152C1" w:rsidRPr="001F02A4" w:rsidRDefault="009152C1" w:rsidP="001F02A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801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24DB0D23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7388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2.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F83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CDE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F65FE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83A9" w14:textId="77777777" w:rsidR="009152C1" w:rsidRPr="001F02A4" w:rsidRDefault="009152C1" w:rsidP="001F02A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C1AF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47DD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DBB3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49E1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6E824A35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CDBD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3.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6CD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D2F2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601D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F5F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4F91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15AF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DAA1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164D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12A43A04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5C2FA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4.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9DB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D4A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422B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3F3E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FC47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DF9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C61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AA6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2640D2F2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63F3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5.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397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826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03D6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EEB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2213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F7EA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8AA6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D67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5DE77566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473D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6.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A0E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FBDC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125E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8C45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1107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F0AD7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B705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F74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1F02A4" w14:paraId="791C0300" w14:textId="77777777" w:rsidTr="00002027">
        <w:trPr>
          <w:cantSplit/>
          <w:trHeight w:hRule="exact" w:val="454"/>
          <w:jc w:val="center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A7A5" w14:textId="77777777" w:rsidR="009152C1" w:rsidRPr="001F02A4" w:rsidRDefault="009152C1" w:rsidP="001F02A4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7.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F1367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7FB36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0136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501C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ED55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A154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C1059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F17C" w14:textId="77777777" w:rsidR="009152C1" w:rsidRPr="001F02A4" w:rsidRDefault="009152C1" w:rsidP="001F02A4">
            <w:pPr>
              <w:jc w:val="center"/>
              <w:rPr>
                <w:sz w:val="20"/>
              </w:rPr>
            </w:pPr>
          </w:p>
        </w:tc>
      </w:tr>
      <w:tr w:rsidR="00891B53" w:rsidRPr="009621DE" w14:paraId="11690154" w14:textId="77777777" w:rsidTr="00002027">
        <w:trPr>
          <w:cantSplit/>
          <w:trHeight w:hRule="exact" w:val="454"/>
          <w:jc w:val="center"/>
        </w:trPr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34CA" w14:textId="77777777" w:rsidR="00891B53" w:rsidRPr="00891B53" w:rsidRDefault="00891B53" w:rsidP="00891B53">
            <w:pPr>
              <w:ind w:right="113"/>
              <w:jc w:val="right"/>
              <w:rPr>
                <w:sz w:val="20"/>
              </w:rPr>
            </w:pPr>
            <w:r w:rsidRPr="00891B53">
              <w:rPr>
                <w:sz w:val="20"/>
              </w:rPr>
              <w:t>RAZEM</w:t>
            </w:r>
          </w:p>
        </w:tc>
        <w:tc>
          <w:tcPr>
            <w:tcW w:w="154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7FE79" w14:textId="16F0A59F" w:rsidR="00891B53" w:rsidRPr="009621DE" w:rsidRDefault="00891B53" w:rsidP="00BE6376">
            <w:pPr>
              <w:jc w:val="center"/>
              <w:rPr>
                <w:sz w:val="22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3775" w14:textId="77777777" w:rsidR="00891B53" w:rsidRPr="009621DE" w:rsidRDefault="00891B53" w:rsidP="00BE6376">
            <w:pPr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52A0" w14:textId="77777777" w:rsidR="00891B53" w:rsidRPr="009621DE" w:rsidRDefault="00891B53" w:rsidP="00BE6376">
            <w:pPr>
              <w:rPr>
                <w:sz w:val="22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BD22" w14:textId="77777777" w:rsidR="00891B53" w:rsidRPr="009621DE" w:rsidRDefault="00891B53" w:rsidP="00BE6376">
            <w:pPr>
              <w:rPr>
                <w:sz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F8A89A" w14:textId="52FEDA0E" w:rsidR="00891B53" w:rsidRPr="009621DE" w:rsidRDefault="00891B53" w:rsidP="00BE6376">
            <w:pPr>
              <w:jc w:val="center"/>
              <w:rPr>
                <w:sz w:val="22"/>
              </w:rPr>
            </w:pPr>
          </w:p>
        </w:tc>
      </w:tr>
    </w:tbl>
    <w:p w14:paraId="04649DC7" w14:textId="4CFB0D8C" w:rsidR="009152C1" w:rsidRPr="009621DE" w:rsidRDefault="009152C1" w:rsidP="001F02A4">
      <w:pPr>
        <w:spacing w:before="120"/>
        <w:rPr>
          <w:sz w:val="16"/>
        </w:rPr>
      </w:pPr>
      <w:r w:rsidRPr="009621DE">
        <w:rPr>
          <w:sz w:val="16"/>
        </w:rPr>
        <w:t>*liczba godzin i rodzaj umowy</w:t>
      </w:r>
    </w:p>
    <w:p w14:paraId="23059FDB" w14:textId="77777777" w:rsidR="009152C1" w:rsidRPr="009621DE" w:rsidRDefault="009152C1" w:rsidP="009152C1">
      <w:pPr>
        <w:rPr>
          <w:sz w:val="16"/>
        </w:rPr>
      </w:pPr>
      <w:r w:rsidRPr="009621DE">
        <w:rPr>
          <w:b/>
          <w:sz w:val="16"/>
        </w:rPr>
        <w:t>Uwaga:</w:t>
      </w:r>
      <w:r w:rsidRPr="009621DE">
        <w:rPr>
          <w:sz w:val="16"/>
        </w:rPr>
        <w:t xml:space="preserve"> godziny mogą być rozliczone wyłącznie jak zaplanowano. </w:t>
      </w:r>
    </w:p>
    <w:p w14:paraId="29D24FC1" w14:textId="77777777" w:rsidR="009152C1" w:rsidRPr="009621DE" w:rsidRDefault="009152C1" w:rsidP="009152C1">
      <w:pPr>
        <w:rPr>
          <w:spacing w:val="-4"/>
          <w:sz w:val="16"/>
        </w:rPr>
      </w:pPr>
      <w:r w:rsidRPr="009621DE">
        <w:rPr>
          <w:spacing w:val="-4"/>
          <w:sz w:val="16"/>
        </w:rPr>
        <w:t>Godziny ujęte w zestawieniu sposobu rozliczania godzin zajęć prowadzonych przez nauczycieli akademickich nie mogą być rozliczane w sprawozdaniu rocznym wykonania zajęć dydaktycznych składanym przez jednostki z końcem roku akademickiego.</w:t>
      </w:r>
    </w:p>
    <w:p w14:paraId="044A65A0" w14:textId="77777777" w:rsidR="009152C1" w:rsidRPr="009621DE" w:rsidRDefault="009152C1" w:rsidP="009152C1">
      <w:pPr>
        <w:rPr>
          <w:snapToGrid w:val="0"/>
          <w:sz w:val="18"/>
        </w:rPr>
      </w:pPr>
    </w:p>
    <w:p w14:paraId="35295BAE" w14:textId="27DC619F" w:rsidR="009152C1" w:rsidRPr="009621DE" w:rsidRDefault="009152C1" w:rsidP="009152C1">
      <w:pPr>
        <w:rPr>
          <w:snapToGrid w:val="0"/>
          <w:sz w:val="18"/>
        </w:rPr>
      </w:pPr>
      <w:r w:rsidRPr="009621DE">
        <w:rPr>
          <w:snapToGrid w:val="0"/>
          <w:sz w:val="18"/>
        </w:rPr>
        <w:t>Sporządził ………………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 xml:space="preserve">Kierownik 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 xml:space="preserve">Dziekan/Kierownik 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="00402AB0">
        <w:rPr>
          <w:snapToGrid w:val="0"/>
          <w:sz w:val="18"/>
        </w:rPr>
        <w:t>P</w:t>
      </w:r>
      <w:r w:rsidRPr="009621DE">
        <w:rPr>
          <w:snapToGrid w:val="0"/>
          <w:sz w:val="18"/>
        </w:rPr>
        <w:t>rorektor ds. kształcenia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</w:p>
    <w:p w14:paraId="0EAEF0AA" w14:textId="1873CFE2" w:rsidR="009152C1" w:rsidRPr="009621DE" w:rsidRDefault="002C7F47" w:rsidP="002C7F47">
      <w:pPr>
        <w:rPr>
          <w:snapToGrid w:val="0"/>
          <w:sz w:val="22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  <w:t>formy</w:t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  <w:t>jednostki międzywydz</w:t>
      </w:r>
      <w:r w:rsidR="001F02A4">
        <w:rPr>
          <w:snapToGrid w:val="0"/>
          <w:sz w:val="18"/>
        </w:rPr>
        <w:t>iałowej</w:t>
      </w:r>
      <w:r w:rsidR="009152C1" w:rsidRPr="009621DE">
        <w:rPr>
          <w:snapToGrid w:val="0"/>
          <w:sz w:val="22"/>
        </w:rPr>
        <w:t xml:space="preserve"> </w:t>
      </w:r>
    </w:p>
    <w:p w14:paraId="6853640D" w14:textId="2A481E0C" w:rsidR="009152C1" w:rsidRPr="009621DE" w:rsidRDefault="002C7F47" w:rsidP="001F02A4">
      <w:pPr>
        <w:spacing w:before="240"/>
        <w:rPr>
          <w:snapToGrid w:val="0"/>
          <w:sz w:val="18"/>
        </w:rPr>
      </w:pPr>
      <w:r w:rsidRPr="009621DE">
        <w:rPr>
          <w:snapToGrid w:val="0"/>
          <w:sz w:val="18"/>
        </w:rPr>
        <w:t>data:  ...................................</w:t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  <w:t>…………………………...</w:t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  <w:t>………………………….</w:t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  <w:t>………………………</w:t>
      </w:r>
    </w:p>
    <w:p w14:paraId="62322CB3" w14:textId="77777777" w:rsidR="009152C1" w:rsidRPr="009621DE" w:rsidRDefault="009152C1" w:rsidP="009152C1">
      <w:pPr>
        <w:spacing w:line="240" w:lineRule="auto"/>
        <w:jc w:val="left"/>
        <w:rPr>
          <w:snapToGrid w:val="0"/>
          <w:sz w:val="22"/>
        </w:rPr>
      </w:pPr>
      <w:r w:rsidRPr="009621DE">
        <w:rPr>
          <w:snapToGrid w:val="0"/>
          <w:sz w:val="22"/>
        </w:rPr>
        <w:br w:type="page"/>
      </w:r>
    </w:p>
    <w:p w14:paraId="55397039" w14:textId="03B322F3" w:rsidR="009152C1" w:rsidRPr="001D41C9" w:rsidRDefault="001D41C9" w:rsidP="001B6483">
      <w:pPr>
        <w:tabs>
          <w:tab w:val="left" w:pos="8789"/>
        </w:tabs>
        <w:jc w:val="right"/>
        <w:rPr>
          <w:sz w:val="20"/>
        </w:rPr>
      </w:pPr>
      <w:r w:rsidRPr="001D41C9">
        <w:rPr>
          <w:sz w:val="20"/>
        </w:rPr>
        <w:lastRenderedPageBreak/>
        <w:t>Z</w:t>
      </w:r>
      <w:r w:rsidR="009152C1" w:rsidRPr="001D41C9">
        <w:rPr>
          <w:sz w:val="20"/>
        </w:rPr>
        <w:t xml:space="preserve">ałącznik nr 2 do </w:t>
      </w:r>
      <w:r w:rsidR="003A5EFD">
        <w:rPr>
          <w:sz w:val="20"/>
        </w:rPr>
        <w:t>K</w:t>
      </w:r>
      <w:r w:rsidR="009152C1" w:rsidRPr="001D41C9">
        <w:rPr>
          <w:sz w:val="20"/>
        </w:rPr>
        <w:t xml:space="preserve">alkulacji kosztów </w:t>
      </w:r>
    </w:p>
    <w:p w14:paraId="17931F43" w14:textId="4C99C80F" w:rsidR="009152C1" w:rsidRPr="009621DE" w:rsidRDefault="009152C1" w:rsidP="001B6483">
      <w:pPr>
        <w:tabs>
          <w:tab w:val="left" w:pos="8789"/>
        </w:tabs>
        <w:spacing w:before="240"/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 dnia ..........................................</w:t>
      </w:r>
    </w:p>
    <w:p w14:paraId="02231E0B" w14:textId="126671F0" w:rsidR="009152C1" w:rsidRPr="009621DE" w:rsidRDefault="001B6483" w:rsidP="009152C1">
      <w:pPr>
        <w:jc w:val="center"/>
        <w:rPr>
          <w:b/>
          <w:caps/>
        </w:rPr>
      </w:pPr>
      <w:r>
        <w:rPr>
          <w:b/>
        </w:rPr>
        <w:t>R</w:t>
      </w:r>
      <w:r w:rsidRPr="009621DE">
        <w:rPr>
          <w:b/>
        </w:rPr>
        <w:t xml:space="preserve">ozliczenie wynagrodzenia bezosobowego wraz z pochodnymi  </w:t>
      </w:r>
    </w:p>
    <w:p w14:paraId="1844312A" w14:textId="77777777" w:rsidR="009152C1" w:rsidRPr="001B6483" w:rsidRDefault="009152C1" w:rsidP="00402AB0">
      <w:pPr>
        <w:spacing w:after="240"/>
        <w:jc w:val="center"/>
        <w:rPr>
          <w:caps/>
          <w:sz w:val="20"/>
        </w:rPr>
      </w:pPr>
      <w:r w:rsidRPr="001B6483">
        <w:rPr>
          <w:caps/>
          <w:sz w:val="20"/>
        </w:rPr>
        <w:t>(</w:t>
      </w:r>
      <w:r w:rsidRPr="001B6483">
        <w:rPr>
          <w:sz w:val="20"/>
        </w:rPr>
        <w:t>tj</w:t>
      </w:r>
      <w:r w:rsidRPr="001B6483">
        <w:rPr>
          <w:caps/>
          <w:sz w:val="20"/>
        </w:rPr>
        <w:t xml:space="preserve">. </w:t>
      </w:r>
      <w:r w:rsidRPr="001B6483">
        <w:rPr>
          <w:sz w:val="20"/>
        </w:rPr>
        <w:t>składkami na ubezpieczenia społeczne i fundusz pracy</w:t>
      </w:r>
      <w:r w:rsidRPr="001B6483">
        <w:rPr>
          <w:caps/>
          <w:sz w:val="20"/>
        </w:rPr>
        <w:t>)</w:t>
      </w:r>
    </w:p>
    <w:tbl>
      <w:tblPr>
        <w:tblW w:w="461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708"/>
        <w:gridCol w:w="1557"/>
        <w:gridCol w:w="1702"/>
        <w:gridCol w:w="932"/>
        <w:gridCol w:w="981"/>
        <w:gridCol w:w="961"/>
        <w:gridCol w:w="1352"/>
        <w:gridCol w:w="1106"/>
        <w:gridCol w:w="1386"/>
        <w:gridCol w:w="1381"/>
      </w:tblGrid>
      <w:tr w:rsidR="009152C1" w:rsidRPr="009621DE" w14:paraId="5776291F" w14:textId="77777777" w:rsidTr="00402AB0">
        <w:trPr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CDC4" w14:textId="77777777" w:rsidR="009152C1" w:rsidRPr="009621DE" w:rsidRDefault="009152C1" w:rsidP="00BE6376">
            <w:pPr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A289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Tytuł naukowy </w:t>
            </w:r>
          </w:p>
          <w:p w14:paraId="35A61C70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lub stopień naukowy,</w:t>
            </w:r>
          </w:p>
          <w:p w14:paraId="409DD725" w14:textId="5350744F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imię i nazwisko przyjmującego zlecenie/zamówienie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73D9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Miejsce zatrudnienia</w:t>
            </w:r>
          </w:p>
          <w:p w14:paraId="568FF14C" w14:textId="65B0A2EF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oraz </w:t>
            </w:r>
            <w:r w:rsidR="001B6483">
              <w:rPr>
                <w:b/>
                <w:sz w:val="18"/>
                <w:szCs w:val="18"/>
              </w:rPr>
              <w:br/>
            </w:r>
            <w:r w:rsidRPr="009621DE">
              <w:rPr>
                <w:b/>
                <w:sz w:val="18"/>
                <w:szCs w:val="18"/>
              </w:rPr>
              <w:t>stanowisko na pełnym etacie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C38E" w14:textId="149466CF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Rodzaj zleconych czynności w ramach umowy zlecenie lub prowadzonej </w:t>
            </w:r>
            <w:proofErr w:type="spellStart"/>
            <w:r w:rsidRPr="009621DE">
              <w:rPr>
                <w:b/>
                <w:sz w:val="18"/>
                <w:szCs w:val="18"/>
              </w:rPr>
              <w:t>działal</w:t>
            </w:r>
            <w:proofErr w:type="spellEnd"/>
            <w:r w:rsidRPr="009621DE">
              <w:rPr>
                <w:b/>
                <w:sz w:val="18"/>
                <w:szCs w:val="18"/>
              </w:rPr>
              <w:t>. gosp.*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125A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Liczba </w:t>
            </w:r>
          </w:p>
          <w:p w14:paraId="4343D299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godzin wg programu studiów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1180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Liczba godzin zleconych do wykonania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F30DC7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Stawka</w:t>
            </w:r>
          </w:p>
          <w:p w14:paraId="45646090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godzinowa</w:t>
            </w:r>
          </w:p>
          <w:p w14:paraId="36D942EA" w14:textId="77777777" w:rsidR="009152C1" w:rsidRPr="009621DE" w:rsidRDefault="009152C1" w:rsidP="00BE63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[zł/h]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E8D33D" w14:textId="77777777" w:rsidR="009152C1" w:rsidRPr="009621DE" w:rsidRDefault="009152C1" w:rsidP="00BE6376">
            <w:pPr>
              <w:pStyle w:val="Nagwek5"/>
              <w:spacing w:line="240" w:lineRule="auto"/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</w:pPr>
            <w:r w:rsidRPr="009621DE"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  <w:t>Wynagrodzenie</w:t>
            </w:r>
          </w:p>
          <w:p w14:paraId="49FCA8E5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bezosobowe </w:t>
            </w:r>
          </w:p>
          <w:p w14:paraId="7CE83BF2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[zł]</w:t>
            </w:r>
          </w:p>
          <w:p w14:paraId="74509C2F" w14:textId="77777777" w:rsidR="009152C1" w:rsidRPr="009621DE" w:rsidRDefault="009152C1" w:rsidP="00BE6376">
            <w:pPr>
              <w:spacing w:line="240" w:lineRule="auto"/>
              <w:rPr>
                <w:sz w:val="16"/>
                <w:szCs w:val="16"/>
              </w:rPr>
            </w:pPr>
            <w:r w:rsidRPr="009621DE">
              <w:rPr>
                <w:sz w:val="16"/>
                <w:szCs w:val="16"/>
              </w:rPr>
              <w:t xml:space="preserve">(poz. </w:t>
            </w:r>
            <w:r>
              <w:rPr>
                <w:sz w:val="16"/>
                <w:szCs w:val="16"/>
              </w:rPr>
              <w:t>7</w:t>
            </w:r>
            <w:r w:rsidRPr="009621DE">
              <w:rPr>
                <w:sz w:val="16"/>
                <w:szCs w:val="16"/>
              </w:rPr>
              <w:t xml:space="preserve"> kalkulacji)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84BF38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Pochodne </w:t>
            </w:r>
          </w:p>
          <w:p w14:paraId="26A8A2D5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od </w:t>
            </w:r>
            <w:proofErr w:type="spellStart"/>
            <w:r w:rsidRPr="009621DE">
              <w:rPr>
                <w:b/>
                <w:sz w:val="18"/>
                <w:szCs w:val="18"/>
              </w:rPr>
              <w:t>wynagro</w:t>
            </w:r>
            <w:proofErr w:type="spellEnd"/>
            <w:r w:rsidRPr="009621DE">
              <w:rPr>
                <w:b/>
                <w:sz w:val="18"/>
                <w:szCs w:val="18"/>
              </w:rPr>
              <w:t>-</w:t>
            </w:r>
          </w:p>
          <w:p w14:paraId="2E7B96E7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21DE">
              <w:rPr>
                <w:b/>
                <w:sz w:val="18"/>
                <w:szCs w:val="18"/>
              </w:rPr>
              <w:t>dzenia</w:t>
            </w:r>
            <w:proofErr w:type="spellEnd"/>
            <w:r w:rsidRPr="009621D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621DE">
              <w:rPr>
                <w:b/>
                <w:sz w:val="18"/>
                <w:szCs w:val="18"/>
              </w:rPr>
              <w:t>bezosobo</w:t>
            </w:r>
            <w:proofErr w:type="spellEnd"/>
            <w:r w:rsidRPr="009621DE">
              <w:rPr>
                <w:b/>
                <w:sz w:val="18"/>
                <w:szCs w:val="18"/>
              </w:rPr>
              <w:t>-</w:t>
            </w:r>
          </w:p>
          <w:p w14:paraId="5658E75F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21DE">
              <w:rPr>
                <w:b/>
                <w:sz w:val="18"/>
                <w:szCs w:val="18"/>
              </w:rPr>
              <w:t>wego</w:t>
            </w:r>
            <w:proofErr w:type="spellEnd"/>
            <w:r w:rsidRPr="009621DE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B0FDFB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Składka na </w:t>
            </w:r>
            <w:proofErr w:type="spellStart"/>
            <w:r w:rsidRPr="009621DE">
              <w:rPr>
                <w:b/>
                <w:sz w:val="18"/>
                <w:szCs w:val="18"/>
              </w:rPr>
              <w:t>ubezp</w:t>
            </w:r>
            <w:proofErr w:type="spellEnd"/>
            <w:r w:rsidRPr="009621DE">
              <w:rPr>
                <w:b/>
                <w:sz w:val="18"/>
                <w:szCs w:val="18"/>
              </w:rPr>
              <w:t>. społ.</w:t>
            </w:r>
          </w:p>
          <w:p w14:paraId="400C5130" w14:textId="77777777" w:rsidR="009152C1" w:rsidRPr="009621DE" w:rsidRDefault="009152C1" w:rsidP="00BE63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(</w:t>
            </w:r>
            <w:proofErr w:type="spellStart"/>
            <w:r w:rsidRPr="009621DE">
              <w:rPr>
                <w:sz w:val="18"/>
                <w:szCs w:val="18"/>
              </w:rPr>
              <w:t>ubezp</w:t>
            </w:r>
            <w:proofErr w:type="spellEnd"/>
            <w:r w:rsidRPr="009621DE">
              <w:rPr>
                <w:sz w:val="18"/>
                <w:szCs w:val="18"/>
              </w:rPr>
              <w:t xml:space="preserve">. </w:t>
            </w:r>
            <w:proofErr w:type="spellStart"/>
            <w:r w:rsidRPr="009621DE">
              <w:rPr>
                <w:sz w:val="18"/>
                <w:szCs w:val="18"/>
              </w:rPr>
              <w:t>emer</w:t>
            </w:r>
            <w:proofErr w:type="spellEnd"/>
            <w:r w:rsidRPr="009621DE">
              <w:rPr>
                <w:sz w:val="18"/>
                <w:szCs w:val="18"/>
              </w:rPr>
              <w:t xml:space="preserve">., </w:t>
            </w:r>
            <w:proofErr w:type="spellStart"/>
            <w:r w:rsidRPr="009621DE">
              <w:rPr>
                <w:sz w:val="18"/>
                <w:szCs w:val="18"/>
              </w:rPr>
              <w:t>ubezp</w:t>
            </w:r>
            <w:proofErr w:type="spellEnd"/>
            <w:r w:rsidRPr="009621DE">
              <w:rPr>
                <w:sz w:val="18"/>
                <w:szCs w:val="18"/>
              </w:rPr>
              <w:t xml:space="preserve">. rent. </w:t>
            </w:r>
            <w:proofErr w:type="spellStart"/>
            <w:r w:rsidRPr="009621DE">
              <w:rPr>
                <w:sz w:val="18"/>
                <w:szCs w:val="18"/>
              </w:rPr>
              <w:t>ubezp</w:t>
            </w:r>
            <w:proofErr w:type="spellEnd"/>
            <w:r w:rsidRPr="009621DE">
              <w:rPr>
                <w:strike/>
                <w:sz w:val="18"/>
                <w:szCs w:val="18"/>
              </w:rPr>
              <w:t>.</w:t>
            </w:r>
            <w:r w:rsidRPr="009621DE">
              <w:rPr>
                <w:sz w:val="18"/>
                <w:szCs w:val="18"/>
              </w:rPr>
              <w:t xml:space="preserve"> </w:t>
            </w:r>
            <w:proofErr w:type="spellStart"/>
            <w:r w:rsidRPr="009621DE">
              <w:rPr>
                <w:sz w:val="18"/>
                <w:szCs w:val="18"/>
              </w:rPr>
              <w:t>wyp</w:t>
            </w:r>
            <w:proofErr w:type="spellEnd"/>
            <w:r w:rsidRPr="009621DE">
              <w:rPr>
                <w:sz w:val="18"/>
                <w:szCs w:val="18"/>
              </w:rPr>
              <w:t>., FP)</w:t>
            </w:r>
          </w:p>
          <w:p w14:paraId="33937176" w14:textId="77777777" w:rsidR="009152C1" w:rsidRPr="009621DE" w:rsidRDefault="009152C1" w:rsidP="00BE63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[zł]</w:t>
            </w:r>
          </w:p>
          <w:p w14:paraId="3A74793C" w14:textId="77777777" w:rsidR="009152C1" w:rsidRPr="009621DE" w:rsidRDefault="009152C1" w:rsidP="00BE63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1DE">
              <w:rPr>
                <w:sz w:val="16"/>
                <w:szCs w:val="16"/>
              </w:rPr>
              <w:t xml:space="preserve">(poz. </w:t>
            </w:r>
            <w:r>
              <w:rPr>
                <w:sz w:val="16"/>
                <w:szCs w:val="16"/>
              </w:rPr>
              <w:t>8</w:t>
            </w:r>
            <w:r w:rsidRPr="009621DE">
              <w:rPr>
                <w:sz w:val="16"/>
                <w:szCs w:val="16"/>
              </w:rPr>
              <w:t xml:space="preserve"> kalkulacji)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5BC392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Składki na PPK</w:t>
            </w:r>
          </w:p>
          <w:p w14:paraId="586A8A89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[zł]</w:t>
            </w:r>
          </w:p>
          <w:p w14:paraId="0A518316" w14:textId="77777777" w:rsidR="009152C1" w:rsidRPr="009621DE" w:rsidRDefault="009152C1" w:rsidP="00BE6376">
            <w:pPr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9621DE">
              <w:rPr>
                <w:bCs w:val="0"/>
                <w:sz w:val="16"/>
                <w:szCs w:val="16"/>
              </w:rPr>
              <w:t xml:space="preserve">(poz. </w:t>
            </w:r>
            <w:r>
              <w:rPr>
                <w:bCs w:val="0"/>
                <w:sz w:val="16"/>
                <w:szCs w:val="16"/>
              </w:rPr>
              <w:t>9</w:t>
            </w:r>
            <w:r w:rsidRPr="009621DE">
              <w:rPr>
                <w:bCs w:val="0"/>
                <w:sz w:val="16"/>
                <w:szCs w:val="16"/>
              </w:rPr>
              <w:t xml:space="preserve"> kalkulacji)</w:t>
            </w:r>
          </w:p>
          <w:p w14:paraId="741EAA3F" w14:textId="77777777" w:rsidR="009152C1" w:rsidRPr="009621DE" w:rsidRDefault="009152C1" w:rsidP="00BE63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***</w:t>
            </w:r>
          </w:p>
        </w:tc>
      </w:tr>
      <w:tr w:rsidR="009152C1" w:rsidRPr="009621DE" w14:paraId="72F1D44F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7C60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1.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613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5C03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C18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E54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072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2CCF91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23D5E7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D1CBC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841286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C7681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48A9BE36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C852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2.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C1BE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423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B1B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A2FA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476F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6D356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A6A69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5166C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E02F5D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85EB89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21C4F551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67C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3.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B6D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D82A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663F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5786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92B0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5D406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7CA0CA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311209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8DED5D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D7D9A3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78BCEDA9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F99F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4.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106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BF0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E65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1756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C15D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1E732F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358DA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87B5EE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5B2DC5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F7D542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12F6A05A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5E71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5.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CAC6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F0D7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0299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7C9D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8F6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D7C36E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711859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BFD4E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57F2E5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0E058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0301B639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58DE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6.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7EAA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1F6BD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83F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0D6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CEE3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63AE9D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2E6FD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85446E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9EE1CA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48D43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2E339DF7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84853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7.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8B0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11AC1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3328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6597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2672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D8E66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0B514A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3A37E2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7EB531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F9E0D9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59BE4E6D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E69C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8.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B0A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9475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F48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45A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A5AE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97DCDB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006C76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4DDFD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90B6AE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BD3C47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325BDE8C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953E" w14:textId="77777777" w:rsidR="009152C1" w:rsidRPr="009621DE" w:rsidRDefault="009152C1" w:rsidP="00BE6376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9.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7012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548D1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518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1BC1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9D0C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1D9859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A6A50A6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BA49A44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4BF0021" w14:textId="77777777" w:rsidR="009152C1" w:rsidRPr="009621DE" w:rsidRDefault="009152C1" w:rsidP="00BE637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E74CFFD" w14:textId="77777777" w:rsidR="009152C1" w:rsidRPr="009621DE" w:rsidRDefault="009152C1" w:rsidP="005D3D04">
            <w:pPr>
              <w:jc w:val="left"/>
              <w:rPr>
                <w:sz w:val="22"/>
              </w:rPr>
            </w:pPr>
          </w:p>
        </w:tc>
      </w:tr>
      <w:tr w:rsidR="009152C1" w:rsidRPr="009621DE" w14:paraId="3CA69D0E" w14:textId="77777777" w:rsidTr="00402AB0">
        <w:trPr>
          <w:trHeight w:hRule="exact" w:val="454"/>
          <w:jc w:val="center"/>
        </w:trPr>
        <w:tc>
          <w:tcPr>
            <w:tcW w:w="14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757F33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9D6EF0" w14:textId="77777777" w:rsidR="009152C1" w:rsidRPr="009621DE" w:rsidRDefault="009152C1" w:rsidP="001B6483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RAZEM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B5DBDB" w14:textId="77777777" w:rsidR="009152C1" w:rsidRPr="009621DE" w:rsidRDefault="009152C1" w:rsidP="001B6483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C04557" w14:textId="77777777" w:rsidR="009152C1" w:rsidRPr="009621DE" w:rsidRDefault="009152C1" w:rsidP="001B6483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30D9D9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221900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5CD32" w14:textId="77777777" w:rsidR="009152C1" w:rsidRPr="009621DE" w:rsidRDefault="009152C1" w:rsidP="001B6483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46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DD9D9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B15C6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F32C3" w14:textId="77777777" w:rsidR="009152C1" w:rsidRPr="009621DE" w:rsidRDefault="009152C1" w:rsidP="001B64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B108D" w14:textId="77777777" w:rsidR="009152C1" w:rsidRPr="009621DE" w:rsidRDefault="009152C1" w:rsidP="001B6483">
            <w:pPr>
              <w:jc w:val="center"/>
              <w:rPr>
                <w:sz w:val="22"/>
              </w:rPr>
            </w:pPr>
          </w:p>
        </w:tc>
      </w:tr>
    </w:tbl>
    <w:p w14:paraId="5EE405E4" w14:textId="305D4DC7" w:rsidR="009152C1" w:rsidRPr="009621DE" w:rsidRDefault="009152C1" w:rsidP="005D3D04">
      <w:pPr>
        <w:spacing w:before="240"/>
        <w:ind w:left="624"/>
        <w:rPr>
          <w:sz w:val="18"/>
          <w:szCs w:val="18"/>
        </w:rPr>
      </w:pPr>
      <w:r w:rsidRPr="009621DE">
        <w:rPr>
          <w:sz w:val="18"/>
          <w:szCs w:val="18"/>
        </w:rPr>
        <w:t>*rodzaj umowy (um. zlecenie;</w:t>
      </w:r>
      <w:r w:rsidRPr="009621DE">
        <w:t xml:space="preserve"> </w:t>
      </w:r>
      <w:r w:rsidRPr="009621DE">
        <w:rPr>
          <w:sz w:val="18"/>
          <w:szCs w:val="18"/>
        </w:rPr>
        <w:t xml:space="preserve">um. z </w:t>
      </w:r>
      <w:proofErr w:type="spellStart"/>
      <w:r w:rsidRPr="009621DE">
        <w:rPr>
          <w:sz w:val="18"/>
          <w:szCs w:val="18"/>
        </w:rPr>
        <w:t>działal</w:t>
      </w:r>
      <w:proofErr w:type="spellEnd"/>
      <w:r w:rsidRPr="009621DE">
        <w:rPr>
          <w:sz w:val="18"/>
          <w:szCs w:val="18"/>
        </w:rPr>
        <w:t>. gosp.) i wykonywane czynności</w:t>
      </w:r>
    </w:p>
    <w:p w14:paraId="6CC2D391" w14:textId="067D8ECF" w:rsidR="009152C1" w:rsidRPr="009621DE" w:rsidRDefault="009152C1" w:rsidP="005D3D04">
      <w:pPr>
        <w:ind w:left="624"/>
        <w:rPr>
          <w:sz w:val="18"/>
          <w:szCs w:val="18"/>
        </w:rPr>
      </w:pPr>
      <w:r w:rsidRPr="009621DE">
        <w:rPr>
          <w:sz w:val="18"/>
          <w:szCs w:val="18"/>
        </w:rPr>
        <w:t>**wartość 19,64% pochodnych zależy od zakresu podlegania ubezpieczeniom społecznym i od rodzaju zleconych zajęć</w:t>
      </w:r>
    </w:p>
    <w:p w14:paraId="093B566B" w14:textId="19DC4191" w:rsidR="009152C1" w:rsidRPr="009621DE" w:rsidRDefault="009152C1" w:rsidP="005D3D04">
      <w:pPr>
        <w:ind w:left="624"/>
        <w:rPr>
          <w:sz w:val="18"/>
          <w:szCs w:val="18"/>
        </w:rPr>
      </w:pPr>
      <w:r w:rsidRPr="009621DE">
        <w:rPr>
          <w:sz w:val="18"/>
          <w:szCs w:val="18"/>
        </w:rPr>
        <w:t>***1,5% od wynagrodzenia bezosobowego</w:t>
      </w:r>
    </w:p>
    <w:p w14:paraId="7086FA00" w14:textId="7495E9C9" w:rsidR="009152C1" w:rsidRPr="009621DE" w:rsidRDefault="009152C1" w:rsidP="005D3D04">
      <w:pPr>
        <w:spacing w:before="360"/>
        <w:ind w:left="567"/>
        <w:rPr>
          <w:snapToGrid w:val="0"/>
          <w:sz w:val="18"/>
        </w:rPr>
      </w:pPr>
      <w:r w:rsidRPr="009621DE">
        <w:rPr>
          <w:snapToGrid w:val="0"/>
          <w:sz w:val="18"/>
        </w:rPr>
        <w:t>Sporządził ………………………..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>Kierownik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 xml:space="preserve"> Dziekan/Kierownik 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>prorektor ds. kształcenia</w:t>
      </w:r>
    </w:p>
    <w:p w14:paraId="0531D1C2" w14:textId="34A563AA" w:rsidR="009152C1" w:rsidRPr="009621DE" w:rsidRDefault="001B6483" w:rsidP="005D3D04">
      <w:pPr>
        <w:ind w:left="567"/>
        <w:rPr>
          <w:snapToGrid w:val="0"/>
          <w:sz w:val="22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4527D7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  <w:t>formy</w:t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</w:r>
      <w:r w:rsidR="009152C1" w:rsidRPr="009621DE">
        <w:rPr>
          <w:snapToGrid w:val="0"/>
          <w:sz w:val="18"/>
        </w:rPr>
        <w:tab/>
        <w:t>jednostki międzywydz</w:t>
      </w:r>
      <w:r>
        <w:rPr>
          <w:snapToGrid w:val="0"/>
          <w:sz w:val="18"/>
        </w:rPr>
        <w:t>iałowe</w:t>
      </w:r>
      <w:r w:rsidR="009152C1" w:rsidRPr="009621DE">
        <w:rPr>
          <w:snapToGrid w:val="0"/>
          <w:sz w:val="22"/>
        </w:rPr>
        <w:t xml:space="preserve"> </w:t>
      </w:r>
    </w:p>
    <w:p w14:paraId="754B603A" w14:textId="47ED45A7" w:rsidR="009152C1" w:rsidRPr="009621DE" w:rsidRDefault="001B6483" w:rsidP="005D3D04">
      <w:pPr>
        <w:spacing w:before="240"/>
        <w:ind w:left="567"/>
        <w:rPr>
          <w:snapToGrid w:val="0"/>
          <w:sz w:val="22"/>
        </w:rPr>
      </w:pPr>
      <w:r w:rsidRPr="009621DE">
        <w:rPr>
          <w:snapToGrid w:val="0"/>
          <w:sz w:val="18"/>
        </w:rPr>
        <w:t>data ………………………………</w:t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  <w:t>…………………………….</w:t>
      </w:r>
      <w:r w:rsidR="009152C1" w:rsidRPr="009621DE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ab/>
        <w:t>………………………….</w:t>
      </w:r>
      <w:r w:rsidR="009152C1" w:rsidRPr="009621DE">
        <w:rPr>
          <w:snapToGrid w:val="0"/>
          <w:sz w:val="22"/>
        </w:rPr>
        <w:tab/>
      </w:r>
      <w:r w:rsidR="005D3D04">
        <w:rPr>
          <w:snapToGrid w:val="0"/>
          <w:sz w:val="22"/>
        </w:rPr>
        <w:tab/>
      </w:r>
      <w:r w:rsidR="009152C1" w:rsidRPr="009621DE">
        <w:rPr>
          <w:snapToGrid w:val="0"/>
          <w:sz w:val="22"/>
        </w:rPr>
        <w:t>………………………….</w:t>
      </w:r>
    </w:p>
    <w:p w14:paraId="67B77F4A" w14:textId="77777777" w:rsidR="009152C1" w:rsidRPr="009621DE" w:rsidRDefault="009152C1" w:rsidP="009152C1">
      <w:pPr>
        <w:rPr>
          <w:snapToGrid w:val="0"/>
          <w:sz w:val="18"/>
        </w:rPr>
        <w:sectPr w:rsidR="009152C1" w:rsidRPr="009621DE" w:rsidSect="00C9091C">
          <w:headerReference w:type="default" r:id="rId25"/>
          <w:footerReference w:type="default" r:id="rId26"/>
          <w:headerReference w:type="first" r:id="rId27"/>
          <w:footerReference w:type="first" r:id="rId28"/>
          <w:pgSz w:w="16840" w:h="11907" w:orient="landscape" w:code="9"/>
          <w:pgMar w:top="567" w:right="567" w:bottom="454" w:left="567" w:header="397" w:footer="397" w:gutter="0"/>
          <w:pgNumType w:start="1"/>
          <w:cols w:space="708"/>
          <w:titlePg/>
          <w:docGrid w:linePitch="326"/>
        </w:sectPr>
      </w:pPr>
      <w:r w:rsidRPr="009621DE">
        <w:rPr>
          <w:snapToGrid w:val="0"/>
          <w:sz w:val="22"/>
        </w:rPr>
        <w:t>.</w:t>
      </w:r>
    </w:p>
    <w:p w14:paraId="2A6FE4F3" w14:textId="49B353F1" w:rsidR="009152C1" w:rsidRPr="009621DE" w:rsidRDefault="004527D7" w:rsidP="001D41C9">
      <w:pPr>
        <w:tabs>
          <w:tab w:val="left" w:pos="8789"/>
        </w:tabs>
        <w:ind w:right="283"/>
        <w:jc w:val="right"/>
        <w:rPr>
          <w:sz w:val="16"/>
          <w:szCs w:val="16"/>
        </w:rPr>
      </w:pPr>
      <w:r w:rsidRPr="009621DE">
        <w:rPr>
          <w:sz w:val="16"/>
          <w:szCs w:val="16"/>
        </w:rPr>
        <w:lastRenderedPageBreak/>
        <w:t>Z</w:t>
      </w:r>
      <w:r w:rsidR="009152C1" w:rsidRPr="009621DE">
        <w:rPr>
          <w:sz w:val="16"/>
          <w:szCs w:val="16"/>
        </w:rPr>
        <w:t>ałącznik</w:t>
      </w:r>
      <w:r>
        <w:rPr>
          <w:sz w:val="16"/>
          <w:szCs w:val="16"/>
        </w:rPr>
        <w:t xml:space="preserve"> </w:t>
      </w:r>
      <w:r w:rsidR="009152C1" w:rsidRPr="009621DE">
        <w:rPr>
          <w:sz w:val="16"/>
          <w:szCs w:val="16"/>
        </w:rPr>
        <w:t xml:space="preserve">nr 3 do </w:t>
      </w:r>
      <w:r w:rsidR="003A5EFD">
        <w:rPr>
          <w:sz w:val="16"/>
          <w:szCs w:val="16"/>
        </w:rPr>
        <w:t>K</w:t>
      </w:r>
      <w:r w:rsidR="009152C1" w:rsidRPr="009621DE">
        <w:rPr>
          <w:sz w:val="16"/>
          <w:szCs w:val="16"/>
        </w:rPr>
        <w:t xml:space="preserve">alkulacji kosztów </w:t>
      </w:r>
    </w:p>
    <w:p w14:paraId="21AEFB32" w14:textId="77777777" w:rsidR="009152C1" w:rsidRPr="009621DE" w:rsidRDefault="009152C1" w:rsidP="001D41C9">
      <w:pPr>
        <w:tabs>
          <w:tab w:val="left" w:pos="8789"/>
        </w:tabs>
        <w:spacing w:before="360"/>
        <w:ind w:right="283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50E77A7D" w14:textId="7E1CE8F2" w:rsidR="009152C1" w:rsidRPr="004527D7" w:rsidRDefault="009152C1" w:rsidP="000E4BAA">
      <w:pPr>
        <w:tabs>
          <w:tab w:val="left" w:pos="8789"/>
        </w:tabs>
        <w:spacing w:before="240" w:after="360"/>
        <w:jc w:val="center"/>
        <w:rPr>
          <w:b/>
          <w:sz w:val="22"/>
          <w:szCs w:val="22"/>
        </w:rPr>
      </w:pPr>
      <w:r w:rsidRPr="004527D7">
        <w:rPr>
          <w:b/>
          <w:sz w:val="22"/>
          <w:szCs w:val="22"/>
        </w:rPr>
        <w:t xml:space="preserve">Specyfikacja materiałów ujętych w </w:t>
      </w:r>
      <w:r w:rsidR="000E4BAA">
        <w:rPr>
          <w:b/>
          <w:sz w:val="22"/>
          <w:szCs w:val="22"/>
        </w:rPr>
        <w:t>K</w:t>
      </w:r>
      <w:r w:rsidRPr="004527D7">
        <w:rPr>
          <w:b/>
          <w:sz w:val="22"/>
          <w:szCs w:val="22"/>
        </w:rPr>
        <w:t>alkulacji</w:t>
      </w:r>
      <w:r w:rsidR="000E4BAA">
        <w:rPr>
          <w:b/>
          <w:sz w:val="22"/>
          <w:szCs w:val="22"/>
        </w:rPr>
        <w:t xml:space="preserve"> kosztów</w:t>
      </w:r>
    </w:p>
    <w:p w14:paraId="5B52F8A2" w14:textId="77777777" w:rsidR="009152C1" w:rsidRPr="004527D7" w:rsidRDefault="009152C1" w:rsidP="0056504B">
      <w:pPr>
        <w:numPr>
          <w:ilvl w:val="0"/>
          <w:numId w:val="10"/>
        </w:numPr>
        <w:tabs>
          <w:tab w:val="left" w:pos="8789"/>
        </w:tabs>
        <w:spacing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191935EC" w14:textId="77777777" w:rsidR="009152C1" w:rsidRPr="004527D7" w:rsidRDefault="009152C1" w:rsidP="0056504B">
      <w:pPr>
        <w:numPr>
          <w:ilvl w:val="0"/>
          <w:numId w:val="10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773654C1" w14:textId="77777777" w:rsidR="009152C1" w:rsidRPr="004527D7" w:rsidRDefault="009152C1" w:rsidP="0056504B">
      <w:pPr>
        <w:numPr>
          <w:ilvl w:val="0"/>
          <w:numId w:val="10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7A5E6EE4" w14:textId="77777777" w:rsidR="009152C1" w:rsidRPr="004527D7" w:rsidRDefault="009152C1" w:rsidP="0056504B">
      <w:pPr>
        <w:numPr>
          <w:ilvl w:val="0"/>
          <w:numId w:val="10"/>
        </w:numPr>
        <w:tabs>
          <w:tab w:val="left" w:pos="8789"/>
        </w:tabs>
        <w:spacing w:before="120" w:after="24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551BAD9F" w14:textId="72C78FC9" w:rsidR="009152C1" w:rsidRPr="009621DE" w:rsidRDefault="004527D7" w:rsidP="00B050C0">
      <w:pPr>
        <w:tabs>
          <w:tab w:val="left" w:pos="8789"/>
        </w:tabs>
        <w:spacing w:before="360"/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Za</w:t>
      </w:r>
      <w:r w:rsidR="009152C1" w:rsidRPr="009621DE">
        <w:rPr>
          <w:sz w:val="16"/>
          <w:szCs w:val="16"/>
        </w:rPr>
        <w:t>łącznik</w:t>
      </w:r>
      <w:r>
        <w:rPr>
          <w:sz w:val="16"/>
          <w:szCs w:val="16"/>
        </w:rPr>
        <w:t xml:space="preserve"> </w:t>
      </w:r>
      <w:r w:rsidR="009152C1" w:rsidRPr="009621DE">
        <w:rPr>
          <w:sz w:val="16"/>
          <w:szCs w:val="16"/>
        </w:rPr>
        <w:t xml:space="preserve">nr 4 do </w:t>
      </w:r>
      <w:r w:rsidR="003A5EFD">
        <w:rPr>
          <w:sz w:val="16"/>
          <w:szCs w:val="16"/>
        </w:rPr>
        <w:t>K</w:t>
      </w:r>
      <w:r w:rsidR="009152C1" w:rsidRPr="009621DE">
        <w:rPr>
          <w:sz w:val="16"/>
          <w:szCs w:val="16"/>
        </w:rPr>
        <w:t xml:space="preserve">alkulacji kosztów </w:t>
      </w:r>
    </w:p>
    <w:p w14:paraId="21E0A134" w14:textId="77777777" w:rsidR="009152C1" w:rsidRPr="009621DE" w:rsidRDefault="009152C1" w:rsidP="001D41C9">
      <w:pPr>
        <w:tabs>
          <w:tab w:val="left" w:pos="8789"/>
        </w:tabs>
        <w:spacing w:before="360"/>
        <w:ind w:right="283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419505B5" w14:textId="62C18AF8" w:rsidR="009152C1" w:rsidRPr="004527D7" w:rsidRDefault="009152C1" w:rsidP="000E4BAA">
      <w:pPr>
        <w:tabs>
          <w:tab w:val="left" w:pos="8789"/>
        </w:tabs>
        <w:spacing w:before="240" w:after="360"/>
        <w:jc w:val="center"/>
        <w:rPr>
          <w:b/>
          <w:sz w:val="22"/>
          <w:szCs w:val="22"/>
        </w:rPr>
      </w:pPr>
      <w:r w:rsidRPr="004527D7">
        <w:rPr>
          <w:b/>
          <w:sz w:val="22"/>
          <w:szCs w:val="22"/>
        </w:rPr>
        <w:t xml:space="preserve">Specyfikacja usług obcych ujętych w </w:t>
      </w:r>
      <w:r w:rsidR="000E4BAA">
        <w:rPr>
          <w:b/>
          <w:sz w:val="22"/>
          <w:szCs w:val="22"/>
        </w:rPr>
        <w:t>K</w:t>
      </w:r>
      <w:r w:rsidRPr="004527D7">
        <w:rPr>
          <w:b/>
          <w:sz w:val="22"/>
          <w:szCs w:val="22"/>
        </w:rPr>
        <w:t>alkulacji</w:t>
      </w:r>
      <w:r w:rsidR="000E4BAA">
        <w:rPr>
          <w:b/>
          <w:sz w:val="22"/>
          <w:szCs w:val="22"/>
        </w:rPr>
        <w:t xml:space="preserve"> kosztów</w:t>
      </w:r>
    </w:p>
    <w:p w14:paraId="0D08C4FA" w14:textId="77777777" w:rsidR="009152C1" w:rsidRPr="004527D7" w:rsidRDefault="009152C1" w:rsidP="0056504B">
      <w:pPr>
        <w:numPr>
          <w:ilvl w:val="0"/>
          <w:numId w:val="11"/>
        </w:numPr>
        <w:tabs>
          <w:tab w:val="left" w:pos="8789"/>
        </w:tabs>
        <w:spacing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24796498" w14:textId="77777777" w:rsidR="009152C1" w:rsidRPr="004527D7" w:rsidRDefault="009152C1" w:rsidP="0056504B">
      <w:pPr>
        <w:numPr>
          <w:ilvl w:val="0"/>
          <w:numId w:val="11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6014D06B" w14:textId="77777777" w:rsidR="009152C1" w:rsidRPr="004527D7" w:rsidRDefault="009152C1" w:rsidP="0056504B">
      <w:pPr>
        <w:numPr>
          <w:ilvl w:val="0"/>
          <w:numId w:val="11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198C715D" w14:textId="77777777" w:rsidR="009152C1" w:rsidRPr="004527D7" w:rsidRDefault="009152C1" w:rsidP="0056504B">
      <w:pPr>
        <w:numPr>
          <w:ilvl w:val="0"/>
          <w:numId w:val="11"/>
        </w:numPr>
        <w:tabs>
          <w:tab w:val="left" w:pos="8789"/>
        </w:tabs>
        <w:spacing w:before="120" w:after="24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78A189BD" w14:textId="33049F8E" w:rsidR="009152C1" w:rsidRPr="009621DE" w:rsidRDefault="004527D7" w:rsidP="00B050C0">
      <w:pPr>
        <w:tabs>
          <w:tab w:val="left" w:pos="8789"/>
        </w:tabs>
        <w:spacing w:before="360"/>
        <w:ind w:right="283"/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</w:t>
      </w:r>
      <w:r w:rsidR="009152C1" w:rsidRPr="009621DE">
        <w:rPr>
          <w:sz w:val="16"/>
          <w:szCs w:val="16"/>
        </w:rPr>
        <w:t>ałącznik</w:t>
      </w:r>
      <w:r>
        <w:rPr>
          <w:sz w:val="16"/>
          <w:szCs w:val="16"/>
        </w:rPr>
        <w:t xml:space="preserve"> </w:t>
      </w:r>
      <w:r w:rsidR="009152C1" w:rsidRPr="009621DE">
        <w:rPr>
          <w:sz w:val="16"/>
          <w:szCs w:val="16"/>
        </w:rPr>
        <w:t xml:space="preserve">nr 5 do </w:t>
      </w:r>
      <w:r w:rsidR="003A5EFD">
        <w:rPr>
          <w:sz w:val="16"/>
          <w:szCs w:val="16"/>
        </w:rPr>
        <w:t>K</w:t>
      </w:r>
      <w:r w:rsidR="009152C1" w:rsidRPr="009621DE">
        <w:rPr>
          <w:sz w:val="16"/>
          <w:szCs w:val="16"/>
        </w:rPr>
        <w:t xml:space="preserve">alkulacji kosztów </w:t>
      </w:r>
    </w:p>
    <w:p w14:paraId="682E0581" w14:textId="77777777" w:rsidR="009152C1" w:rsidRPr="009621DE" w:rsidRDefault="009152C1" w:rsidP="001D41C9">
      <w:pPr>
        <w:tabs>
          <w:tab w:val="left" w:pos="8789"/>
        </w:tabs>
        <w:spacing w:before="360"/>
        <w:ind w:right="283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48960ACB" w14:textId="2BB05078" w:rsidR="009152C1" w:rsidRPr="004527D7" w:rsidRDefault="009152C1" w:rsidP="000E4BAA">
      <w:pPr>
        <w:tabs>
          <w:tab w:val="left" w:pos="8789"/>
        </w:tabs>
        <w:spacing w:before="240" w:after="360"/>
        <w:jc w:val="center"/>
        <w:rPr>
          <w:b/>
          <w:sz w:val="22"/>
          <w:szCs w:val="22"/>
        </w:rPr>
      </w:pPr>
      <w:r w:rsidRPr="004527D7">
        <w:rPr>
          <w:b/>
          <w:sz w:val="22"/>
          <w:szCs w:val="22"/>
        </w:rPr>
        <w:t xml:space="preserve">Specyfikacja podróży służbowych ujętych w </w:t>
      </w:r>
      <w:r w:rsidR="000E4BAA">
        <w:rPr>
          <w:b/>
          <w:sz w:val="22"/>
          <w:szCs w:val="22"/>
        </w:rPr>
        <w:t>K</w:t>
      </w:r>
      <w:r w:rsidRPr="004527D7">
        <w:rPr>
          <w:b/>
          <w:sz w:val="22"/>
          <w:szCs w:val="22"/>
        </w:rPr>
        <w:t>alkulacji</w:t>
      </w:r>
      <w:r w:rsidR="000E4BAA">
        <w:rPr>
          <w:b/>
          <w:sz w:val="22"/>
          <w:szCs w:val="22"/>
        </w:rPr>
        <w:t xml:space="preserve"> kosztów</w:t>
      </w:r>
    </w:p>
    <w:p w14:paraId="3F28DAEC" w14:textId="77777777" w:rsidR="009152C1" w:rsidRPr="004527D7" w:rsidRDefault="009152C1" w:rsidP="0056504B">
      <w:pPr>
        <w:numPr>
          <w:ilvl w:val="0"/>
          <w:numId w:val="12"/>
        </w:numPr>
        <w:tabs>
          <w:tab w:val="left" w:pos="8789"/>
        </w:tabs>
        <w:spacing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1D636D06" w14:textId="77777777" w:rsidR="009152C1" w:rsidRPr="004527D7" w:rsidRDefault="009152C1" w:rsidP="0056504B">
      <w:pPr>
        <w:numPr>
          <w:ilvl w:val="0"/>
          <w:numId w:val="12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0A5A3821" w14:textId="77777777" w:rsidR="009152C1" w:rsidRPr="004527D7" w:rsidRDefault="009152C1" w:rsidP="0056504B">
      <w:pPr>
        <w:numPr>
          <w:ilvl w:val="0"/>
          <w:numId w:val="12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4227FF43" w14:textId="77777777" w:rsidR="009152C1" w:rsidRPr="004527D7" w:rsidRDefault="009152C1" w:rsidP="0056504B">
      <w:pPr>
        <w:numPr>
          <w:ilvl w:val="0"/>
          <w:numId w:val="12"/>
        </w:numPr>
        <w:tabs>
          <w:tab w:val="left" w:pos="8789"/>
        </w:tabs>
        <w:spacing w:before="120" w:after="24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14D29CF8" w14:textId="18E098A0" w:rsidR="004527D7" w:rsidRDefault="004527D7" w:rsidP="00B050C0">
      <w:pPr>
        <w:tabs>
          <w:tab w:val="left" w:pos="8789"/>
        </w:tabs>
        <w:spacing w:before="360"/>
        <w:ind w:right="283"/>
        <w:jc w:val="right"/>
        <w:rPr>
          <w:sz w:val="20"/>
          <w:szCs w:val="16"/>
        </w:rPr>
      </w:pPr>
      <w:r w:rsidRPr="009621DE">
        <w:rPr>
          <w:sz w:val="16"/>
          <w:szCs w:val="16"/>
        </w:rPr>
        <w:t>Z</w:t>
      </w:r>
      <w:r w:rsidR="009152C1" w:rsidRPr="009621DE">
        <w:rPr>
          <w:sz w:val="16"/>
          <w:szCs w:val="16"/>
        </w:rPr>
        <w:t xml:space="preserve">ałącznik nr 6 do </w:t>
      </w:r>
      <w:r w:rsidR="003A5EFD">
        <w:rPr>
          <w:sz w:val="16"/>
          <w:szCs w:val="16"/>
        </w:rPr>
        <w:t>K</w:t>
      </w:r>
      <w:r w:rsidR="009152C1" w:rsidRPr="009621DE">
        <w:rPr>
          <w:sz w:val="16"/>
          <w:szCs w:val="16"/>
        </w:rPr>
        <w:t>alkulacji kosztów</w:t>
      </w:r>
      <w:r w:rsidR="009152C1" w:rsidRPr="009621DE">
        <w:rPr>
          <w:sz w:val="20"/>
          <w:szCs w:val="16"/>
        </w:rPr>
        <w:t xml:space="preserve"> </w:t>
      </w:r>
    </w:p>
    <w:p w14:paraId="12BE57B0" w14:textId="4C989680" w:rsidR="009152C1" w:rsidRPr="009621DE" w:rsidRDefault="009152C1" w:rsidP="001D41C9">
      <w:pPr>
        <w:tabs>
          <w:tab w:val="left" w:pos="8789"/>
        </w:tabs>
        <w:spacing w:before="360"/>
        <w:ind w:right="283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 dnia ..................................</w:t>
      </w:r>
    </w:p>
    <w:p w14:paraId="2B36ABCB" w14:textId="4AB655F1" w:rsidR="009152C1" w:rsidRPr="004527D7" w:rsidRDefault="009152C1" w:rsidP="000E4BAA">
      <w:pPr>
        <w:tabs>
          <w:tab w:val="left" w:pos="8789"/>
        </w:tabs>
        <w:spacing w:before="240" w:after="360"/>
        <w:jc w:val="center"/>
        <w:rPr>
          <w:sz w:val="22"/>
          <w:szCs w:val="22"/>
        </w:rPr>
      </w:pPr>
      <w:r w:rsidRPr="004527D7">
        <w:rPr>
          <w:b/>
          <w:sz w:val="22"/>
          <w:szCs w:val="22"/>
        </w:rPr>
        <w:t xml:space="preserve">Specyfikacja pozostałych kosztów ujętych w </w:t>
      </w:r>
      <w:r w:rsidR="000E4BAA">
        <w:rPr>
          <w:b/>
          <w:sz w:val="22"/>
          <w:szCs w:val="22"/>
        </w:rPr>
        <w:t>K</w:t>
      </w:r>
      <w:r w:rsidRPr="004527D7">
        <w:rPr>
          <w:b/>
          <w:sz w:val="22"/>
          <w:szCs w:val="22"/>
        </w:rPr>
        <w:t>alkulacji</w:t>
      </w:r>
      <w:r w:rsidR="000E4BAA">
        <w:rPr>
          <w:b/>
          <w:sz w:val="22"/>
          <w:szCs w:val="22"/>
        </w:rPr>
        <w:t xml:space="preserve"> kosztów</w:t>
      </w:r>
    </w:p>
    <w:p w14:paraId="6B694EB4" w14:textId="77777777" w:rsidR="009152C1" w:rsidRPr="004527D7" w:rsidRDefault="009152C1" w:rsidP="0056504B">
      <w:pPr>
        <w:numPr>
          <w:ilvl w:val="0"/>
          <w:numId w:val="13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41FD45ED" w14:textId="77777777" w:rsidR="009152C1" w:rsidRPr="004527D7" w:rsidRDefault="009152C1" w:rsidP="0056504B">
      <w:pPr>
        <w:numPr>
          <w:ilvl w:val="0"/>
          <w:numId w:val="13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 xml:space="preserve"> 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2C707CBA" w14:textId="77777777" w:rsidR="009152C1" w:rsidRPr="004527D7" w:rsidRDefault="009152C1" w:rsidP="0056504B">
      <w:pPr>
        <w:numPr>
          <w:ilvl w:val="0"/>
          <w:numId w:val="13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p w14:paraId="267E0AC1" w14:textId="059CED9D" w:rsidR="00807FA8" w:rsidRPr="000E4BAA" w:rsidRDefault="009152C1" w:rsidP="0056504B">
      <w:pPr>
        <w:numPr>
          <w:ilvl w:val="0"/>
          <w:numId w:val="13"/>
        </w:numPr>
        <w:tabs>
          <w:tab w:val="left" w:pos="8789"/>
        </w:tabs>
        <w:spacing w:before="120" w:line="360" w:lineRule="auto"/>
        <w:ind w:left="641" w:hanging="284"/>
        <w:rPr>
          <w:sz w:val="20"/>
        </w:rPr>
      </w:pPr>
      <w:r w:rsidRPr="004527D7">
        <w:rPr>
          <w:sz w:val="20"/>
        </w:rPr>
        <w:t>...........................................................................................................</w:t>
      </w:r>
      <w:r w:rsidRPr="004527D7">
        <w:rPr>
          <w:sz w:val="20"/>
        </w:rPr>
        <w:tab/>
        <w:t>................................</w:t>
      </w:r>
    </w:p>
    <w:sectPr w:rsidR="00807FA8" w:rsidRPr="000E4BAA" w:rsidSect="004527D7">
      <w:headerReference w:type="first" r:id="rId29"/>
      <w:footerReference w:type="first" r:id="rId30"/>
      <w:pgSz w:w="11907" w:h="16840" w:code="9"/>
      <w:pgMar w:top="567" w:right="567" w:bottom="567" w:left="567" w:header="454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5C50" w14:textId="77777777" w:rsidR="00DF11AE" w:rsidRDefault="00DF11AE" w:rsidP="002D7A97">
      <w:pPr>
        <w:spacing w:line="240" w:lineRule="auto"/>
      </w:pPr>
      <w:r>
        <w:separator/>
      </w:r>
    </w:p>
  </w:endnote>
  <w:endnote w:type="continuationSeparator" w:id="0">
    <w:p w14:paraId="0154BA5A" w14:textId="77777777" w:rsidR="00DF11AE" w:rsidRDefault="00DF11AE" w:rsidP="002D7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9855" w14:textId="77777777" w:rsidR="00A70673" w:rsidRDefault="00A70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2183" w14:textId="77777777" w:rsidR="00A70673" w:rsidRDefault="00A706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F9B7" w14:textId="77777777" w:rsidR="00A70673" w:rsidRDefault="00A7067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AE1B" w14:textId="77777777" w:rsidR="00A86361" w:rsidRPr="00A86361" w:rsidRDefault="00A86361">
    <w:pPr>
      <w:pStyle w:val="Stopka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18C2" w14:textId="77777777" w:rsidR="00A86361" w:rsidRPr="00A86361" w:rsidRDefault="00A86361">
    <w:pPr>
      <w:pStyle w:val="Stopka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4AC8" w14:textId="77777777" w:rsidR="00A86361" w:rsidRPr="00A86361" w:rsidRDefault="00A86361">
    <w:pPr>
      <w:pStyle w:val="Stopka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CE56" w14:textId="77777777" w:rsidR="00A86361" w:rsidRPr="00A86361" w:rsidRDefault="00A86361">
    <w:pPr>
      <w:pStyle w:val="Stopka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5B65" w14:textId="77777777" w:rsidR="00A86361" w:rsidRPr="00A86361" w:rsidRDefault="00A8636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099A" w14:textId="77777777" w:rsidR="00DF11AE" w:rsidRDefault="00DF11AE" w:rsidP="002D7A97">
      <w:pPr>
        <w:spacing w:line="240" w:lineRule="auto"/>
      </w:pPr>
      <w:r>
        <w:separator/>
      </w:r>
    </w:p>
  </w:footnote>
  <w:footnote w:type="continuationSeparator" w:id="0">
    <w:p w14:paraId="0CEE9F68" w14:textId="77777777" w:rsidR="00DF11AE" w:rsidRDefault="00DF11AE" w:rsidP="002D7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0D59" w14:textId="77777777" w:rsidR="00A70673" w:rsidRDefault="00A70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8E55" w14:textId="77777777" w:rsidR="00A70673" w:rsidRDefault="00A70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05E0" w14:textId="77777777" w:rsidR="00A70673" w:rsidRDefault="00A7067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0260" w14:textId="77777777" w:rsidR="00A86361" w:rsidRPr="00A86361" w:rsidRDefault="00A86361">
    <w:pPr>
      <w:pStyle w:val="Nagwek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FF7" w14:textId="3A8BD23A" w:rsidR="00A86361" w:rsidRPr="00CA7E3B" w:rsidRDefault="00A86361" w:rsidP="0022054A">
    <w:pPr>
      <w:pStyle w:val="Nagwek"/>
      <w:spacing w:after="120"/>
      <w:jc w:val="right"/>
      <w:rPr>
        <w:sz w:val="16"/>
        <w:szCs w:val="16"/>
      </w:rPr>
    </w:pPr>
    <w:r>
      <w:rPr>
        <w:sz w:val="16"/>
        <w:szCs w:val="16"/>
      </w:rPr>
      <w:t>Załącznik nr 1</w:t>
    </w:r>
    <w:r w:rsidR="0022054A">
      <w:rPr>
        <w:sz w:val="16"/>
        <w:szCs w:val="16"/>
      </w:rPr>
      <w:t xml:space="preserve"> </w:t>
    </w:r>
    <w:r>
      <w:rPr>
        <w:sz w:val="16"/>
        <w:szCs w:val="16"/>
      </w:rPr>
      <w:t xml:space="preserve">do zarządzenia nr </w:t>
    </w:r>
    <w:r w:rsidR="00D4683F">
      <w:rPr>
        <w:sz w:val="16"/>
        <w:szCs w:val="16"/>
      </w:rPr>
      <w:t>16</w:t>
    </w:r>
    <w:r>
      <w:rPr>
        <w:sz w:val="16"/>
        <w:szCs w:val="16"/>
      </w:rPr>
      <w:t xml:space="preserve"> Rektora ZUT z dnia </w:t>
    </w:r>
    <w:r w:rsidR="00DC3E55">
      <w:rPr>
        <w:sz w:val="16"/>
        <w:szCs w:val="16"/>
      </w:rPr>
      <w:t>9</w:t>
    </w:r>
    <w:r>
      <w:rPr>
        <w:sz w:val="16"/>
        <w:szCs w:val="16"/>
      </w:rPr>
      <w:t xml:space="preserve"> lutego 2023 r.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AF23" w14:textId="3D0377FF" w:rsidR="00A86361" w:rsidRPr="00A86361" w:rsidRDefault="00980790" w:rsidP="00980790">
    <w:pPr>
      <w:pStyle w:val="Nagwek"/>
      <w:spacing w:after="120"/>
      <w:jc w:val="right"/>
      <w:rPr>
        <w:sz w:val="16"/>
        <w:szCs w:val="16"/>
      </w:rPr>
    </w:pPr>
    <w:r>
      <w:rPr>
        <w:sz w:val="16"/>
        <w:szCs w:val="16"/>
      </w:rPr>
      <w:t xml:space="preserve">Załącznik nr 2 do zarządzenia nr </w:t>
    </w:r>
    <w:r w:rsidR="00335917">
      <w:rPr>
        <w:sz w:val="16"/>
        <w:szCs w:val="16"/>
      </w:rPr>
      <w:t>16</w:t>
    </w:r>
    <w:r>
      <w:rPr>
        <w:sz w:val="16"/>
        <w:szCs w:val="16"/>
      </w:rPr>
      <w:t xml:space="preserve"> Rektora ZUT z dnia </w:t>
    </w:r>
    <w:r w:rsidR="00BE5C27">
      <w:rPr>
        <w:sz w:val="16"/>
        <w:szCs w:val="16"/>
      </w:rPr>
      <w:t>9</w:t>
    </w:r>
    <w:r>
      <w:rPr>
        <w:sz w:val="16"/>
        <w:szCs w:val="16"/>
      </w:rPr>
      <w:t xml:space="preserve"> lutego 2023 r.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425A" w14:textId="77777777" w:rsidR="00A86361" w:rsidRPr="00A86361" w:rsidRDefault="00A86361">
    <w:pPr>
      <w:pStyle w:val="Nagwek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7369" w14:textId="77777777" w:rsidR="00A86361" w:rsidRPr="00A86361" w:rsidRDefault="00A86361" w:rsidP="00A86361">
    <w:pPr>
      <w:pStyle w:val="Nagwek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A697" w14:textId="77777777" w:rsidR="00A86361" w:rsidRPr="00A86361" w:rsidRDefault="00A86361" w:rsidP="00A8636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51"/>
    <w:multiLevelType w:val="hybridMultilevel"/>
    <w:tmpl w:val="F0AED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ED66582"/>
    <w:multiLevelType w:val="hybridMultilevel"/>
    <w:tmpl w:val="0436E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83FF3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233075"/>
    <w:multiLevelType w:val="multilevel"/>
    <w:tmpl w:val="F57E89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3009B3"/>
    <w:multiLevelType w:val="hybridMultilevel"/>
    <w:tmpl w:val="BC9E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425E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A702A1"/>
    <w:multiLevelType w:val="hybridMultilevel"/>
    <w:tmpl w:val="44608BA8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9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49852C05"/>
    <w:multiLevelType w:val="hybridMultilevel"/>
    <w:tmpl w:val="0FA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0A6D"/>
    <w:multiLevelType w:val="hybridMultilevel"/>
    <w:tmpl w:val="C638FF8A"/>
    <w:lvl w:ilvl="0" w:tplc="C8CE3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7774"/>
    <w:multiLevelType w:val="hybridMultilevel"/>
    <w:tmpl w:val="DBDE6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756F5"/>
    <w:multiLevelType w:val="hybridMultilevel"/>
    <w:tmpl w:val="FC20E374"/>
    <w:lvl w:ilvl="0" w:tplc="929CE8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7F355726"/>
    <w:multiLevelType w:val="hybridMultilevel"/>
    <w:tmpl w:val="3D4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67A42"/>
    <w:multiLevelType w:val="hybridMultilevel"/>
    <w:tmpl w:val="0756E0EA"/>
    <w:lvl w:ilvl="0" w:tplc="C8CE3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6174">
    <w:abstractNumId w:val="8"/>
  </w:num>
  <w:num w:numId="2" w16cid:durableId="510067256">
    <w:abstractNumId w:val="14"/>
  </w:num>
  <w:num w:numId="3" w16cid:durableId="825164344">
    <w:abstractNumId w:val="9"/>
  </w:num>
  <w:num w:numId="4" w16cid:durableId="1268543954">
    <w:abstractNumId w:val="1"/>
  </w:num>
  <w:num w:numId="5" w16cid:durableId="1877034943">
    <w:abstractNumId w:val="4"/>
  </w:num>
  <w:num w:numId="6" w16cid:durableId="113669980">
    <w:abstractNumId w:val="3"/>
  </w:num>
  <w:num w:numId="7" w16cid:durableId="2080127733">
    <w:abstractNumId w:val="6"/>
  </w:num>
  <w:num w:numId="8" w16cid:durableId="225915810">
    <w:abstractNumId w:val="4"/>
    <w:lvlOverride w:ilvl="0">
      <w:startOverride w:val="1"/>
    </w:lvlOverride>
  </w:num>
  <w:num w:numId="9" w16cid:durableId="1066613358">
    <w:abstractNumId w:val="7"/>
  </w:num>
  <w:num w:numId="10" w16cid:durableId="171996681">
    <w:abstractNumId w:val="0"/>
  </w:num>
  <w:num w:numId="11" w16cid:durableId="1763141294">
    <w:abstractNumId w:val="12"/>
  </w:num>
  <w:num w:numId="12" w16cid:durableId="781536818">
    <w:abstractNumId w:val="2"/>
  </w:num>
  <w:num w:numId="13" w16cid:durableId="1430470793">
    <w:abstractNumId w:val="15"/>
  </w:num>
  <w:num w:numId="14" w16cid:durableId="164639157">
    <w:abstractNumId w:val="13"/>
  </w:num>
  <w:num w:numId="15" w16cid:durableId="778333168">
    <w:abstractNumId w:val="11"/>
  </w:num>
  <w:num w:numId="16" w16cid:durableId="1082684865">
    <w:abstractNumId w:val="10"/>
  </w:num>
  <w:num w:numId="17" w16cid:durableId="231552739">
    <w:abstractNumId w:val="5"/>
  </w:num>
  <w:num w:numId="18" w16cid:durableId="681736593">
    <w:abstractNumId w:val="16"/>
  </w:num>
  <w:num w:numId="19" w16cid:durableId="1372924486">
    <w:abstractNumId w:val="9"/>
  </w:num>
  <w:num w:numId="20" w16cid:durableId="948783569">
    <w:abstractNumId w:val="9"/>
  </w:num>
  <w:num w:numId="21" w16cid:durableId="183594624">
    <w:abstractNumId w:val="9"/>
  </w:num>
  <w:num w:numId="22" w16cid:durableId="120266470">
    <w:abstractNumId w:val="9"/>
  </w:num>
  <w:num w:numId="23" w16cid:durableId="137650974">
    <w:abstractNumId w:val="9"/>
  </w:num>
  <w:num w:numId="24" w16cid:durableId="61222592">
    <w:abstractNumId w:val="9"/>
  </w:num>
  <w:num w:numId="25" w16cid:durableId="1013802783">
    <w:abstractNumId w:val="9"/>
  </w:num>
  <w:num w:numId="26" w16cid:durableId="54094347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F"/>
    <w:rsid w:val="00002027"/>
    <w:rsid w:val="00002EAC"/>
    <w:rsid w:val="00023902"/>
    <w:rsid w:val="000418E2"/>
    <w:rsid w:val="000645F3"/>
    <w:rsid w:val="00084864"/>
    <w:rsid w:val="000900BE"/>
    <w:rsid w:val="000D087B"/>
    <w:rsid w:val="000E4004"/>
    <w:rsid w:val="000E4BAA"/>
    <w:rsid w:val="000E7E29"/>
    <w:rsid w:val="00103371"/>
    <w:rsid w:val="00125522"/>
    <w:rsid w:val="001630BC"/>
    <w:rsid w:val="00173401"/>
    <w:rsid w:val="00175A4D"/>
    <w:rsid w:val="00185C28"/>
    <w:rsid w:val="00185F04"/>
    <w:rsid w:val="001879A6"/>
    <w:rsid w:val="00196C13"/>
    <w:rsid w:val="001A0ACE"/>
    <w:rsid w:val="001B2594"/>
    <w:rsid w:val="001B6483"/>
    <w:rsid w:val="001B7C95"/>
    <w:rsid w:val="001D01EB"/>
    <w:rsid w:val="001D049C"/>
    <w:rsid w:val="001D41C9"/>
    <w:rsid w:val="001D6842"/>
    <w:rsid w:val="001F02A4"/>
    <w:rsid w:val="00205C7B"/>
    <w:rsid w:val="00213D5C"/>
    <w:rsid w:val="0022054A"/>
    <w:rsid w:val="00241A1E"/>
    <w:rsid w:val="0025053A"/>
    <w:rsid w:val="0025191D"/>
    <w:rsid w:val="00265E7E"/>
    <w:rsid w:val="00271765"/>
    <w:rsid w:val="00274876"/>
    <w:rsid w:val="002963B8"/>
    <w:rsid w:val="002A5E93"/>
    <w:rsid w:val="002B1E29"/>
    <w:rsid w:val="002B4F6B"/>
    <w:rsid w:val="002B60EF"/>
    <w:rsid w:val="002C7F47"/>
    <w:rsid w:val="002D7A97"/>
    <w:rsid w:val="002F1774"/>
    <w:rsid w:val="002F200D"/>
    <w:rsid w:val="00303EDB"/>
    <w:rsid w:val="00305A22"/>
    <w:rsid w:val="00335917"/>
    <w:rsid w:val="00337D9C"/>
    <w:rsid w:val="00342723"/>
    <w:rsid w:val="00347E51"/>
    <w:rsid w:val="00356315"/>
    <w:rsid w:val="00370D3A"/>
    <w:rsid w:val="0037623F"/>
    <w:rsid w:val="003838E0"/>
    <w:rsid w:val="00384215"/>
    <w:rsid w:val="00396EA8"/>
    <w:rsid w:val="003A5EFD"/>
    <w:rsid w:val="003B51F0"/>
    <w:rsid w:val="003B7C29"/>
    <w:rsid w:val="003C0BD5"/>
    <w:rsid w:val="003F00E3"/>
    <w:rsid w:val="00400612"/>
    <w:rsid w:val="00402AB0"/>
    <w:rsid w:val="00420851"/>
    <w:rsid w:val="004527D7"/>
    <w:rsid w:val="00455DF7"/>
    <w:rsid w:val="0045621B"/>
    <w:rsid w:val="00456EFC"/>
    <w:rsid w:val="00487F43"/>
    <w:rsid w:val="004936A9"/>
    <w:rsid w:val="004A6283"/>
    <w:rsid w:val="004E7A1A"/>
    <w:rsid w:val="004F4B7B"/>
    <w:rsid w:val="00507D49"/>
    <w:rsid w:val="0053358C"/>
    <w:rsid w:val="0054787F"/>
    <w:rsid w:val="0055716B"/>
    <w:rsid w:val="0056504B"/>
    <w:rsid w:val="00590B75"/>
    <w:rsid w:val="005954A0"/>
    <w:rsid w:val="005A08E2"/>
    <w:rsid w:val="005A5E84"/>
    <w:rsid w:val="005B0F6A"/>
    <w:rsid w:val="005B75B0"/>
    <w:rsid w:val="005D31C6"/>
    <w:rsid w:val="005D3D04"/>
    <w:rsid w:val="00605389"/>
    <w:rsid w:val="006079A3"/>
    <w:rsid w:val="0061247D"/>
    <w:rsid w:val="00615AC4"/>
    <w:rsid w:val="0061662A"/>
    <w:rsid w:val="00650398"/>
    <w:rsid w:val="00684E87"/>
    <w:rsid w:val="006D54EF"/>
    <w:rsid w:val="006E4B40"/>
    <w:rsid w:val="006F0490"/>
    <w:rsid w:val="006F78E3"/>
    <w:rsid w:val="00704DA5"/>
    <w:rsid w:val="00763E6A"/>
    <w:rsid w:val="00787289"/>
    <w:rsid w:val="007D6D82"/>
    <w:rsid w:val="007F38E6"/>
    <w:rsid w:val="00807FA8"/>
    <w:rsid w:val="008244FB"/>
    <w:rsid w:val="00830F0A"/>
    <w:rsid w:val="00840DC3"/>
    <w:rsid w:val="0085167E"/>
    <w:rsid w:val="00873AC7"/>
    <w:rsid w:val="00881A49"/>
    <w:rsid w:val="0089184C"/>
    <w:rsid w:val="00891B53"/>
    <w:rsid w:val="0089299E"/>
    <w:rsid w:val="008A2CCD"/>
    <w:rsid w:val="008A79F6"/>
    <w:rsid w:val="008B02BD"/>
    <w:rsid w:val="008B1C46"/>
    <w:rsid w:val="008B6582"/>
    <w:rsid w:val="008C47EB"/>
    <w:rsid w:val="008D128D"/>
    <w:rsid w:val="008D3161"/>
    <w:rsid w:val="008D6A70"/>
    <w:rsid w:val="008E7370"/>
    <w:rsid w:val="008F0845"/>
    <w:rsid w:val="008F1F7C"/>
    <w:rsid w:val="009111F5"/>
    <w:rsid w:val="009152C1"/>
    <w:rsid w:val="009551CF"/>
    <w:rsid w:val="00961652"/>
    <w:rsid w:val="009743F3"/>
    <w:rsid w:val="00980790"/>
    <w:rsid w:val="00985657"/>
    <w:rsid w:val="009A0F23"/>
    <w:rsid w:val="009A29A6"/>
    <w:rsid w:val="009E689D"/>
    <w:rsid w:val="009F1522"/>
    <w:rsid w:val="00A0746A"/>
    <w:rsid w:val="00A11F9F"/>
    <w:rsid w:val="00A13009"/>
    <w:rsid w:val="00A13DF7"/>
    <w:rsid w:val="00A200DC"/>
    <w:rsid w:val="00A219E7"/>
    <w:rsid w:val="00A325E4"/>
    <w:rsid w:val="00A602C7"/>
    <w:rsid w:val="00A631CF"/>
    <w:rsid w:val="00A6567C"/>
    <w:rsid w:val="00A67816"/>
    <w:rsid w:val="00A70673"/>
    <w:rsid w:val="00A86361"/>
    <w:rsid w:val="00A90E88"/>
    <w:rsid w:val="00A924C5"/>
    <w:rsid w:val="00A95D69"/>
    <w:rsid w:val="00AA1494"/>
    <w:rsid w:val="00AA6883"/>
    <w:rsid w:val="00AC51FC"/>
    <w:rsid w:val="00AC5A7D"/>
    <w:rsid w:val="00AE27BE"/>
    <w:rsid w:val="00AE29F1"/>
    <w:rsid w:val="00AE3F43"/>
    <w:rsid w:val="00B042F7"/>
    <w:rsid w:val="00B050C0"/>
    <w:rsid w:val="00B33FB8"/>
    <w:rsid w:val="00B46149"/>
    <w:rsid w:val="00B562C0"/>
    <w:rsid w:val="00B90FF8"/>
    <w:rsid w:val="00BA1DC4"/>
    <w:rsid w:val="00BA54F9"/>
    <w:rsid w:val="00BB7B88"/>
    <w:rsid w:val="00BC16F7"/>
    <w:rsid w:val="00BE5C27"/>
    <w:rsid w:val="00BF2723"/>
    <w:rsid w:val="00C05EFB"/>
    <w:rsid w:val="00C13E1F"/>
    <w:rsid w:val="00C221FC"/>
    <w:rsid w:val="00C47960"/>
    <w:rsid w:val="00C61715"/>
    <w:rsid w:val="00C6505B"/>
    <w:rsid w:val="00C9091C"/>
    <w:rsid w:val="00CA7E3B"/>
    <w:rsid w:val="00CB186E"/>
    <w:rsid w:val="00CB7687"/>
    <w:rsid w:val="00CC3640"/>
    <w:rsid w:val="00CC4A14"/>
    <w:rsid w:val="00CE5901"/>
    <w:rsid w:val="00CF36BF"/>
    <w:rsid w:val="00CF5885"/>
    <w:rsid w:val="00D0080F"/>
    <w:rsid w:val="00D07F41"/>
    <w:rsid w:val="00D1275D"/>
    <w:rsid w:val="00D3083A"/>
    <w:rsid w:val="00D4683F"/>
    <w:rsid w:val="00D85605"/>
    <w:rsid w:val="00DC2DB8"/>
    <w:rsid w:val="00DC3E55"/>
    <w:rsid w:val="00DC41EE"/>
    <w:rsid w:val="00DC6D37"/>
    <w:rsid w:val="00DD5616"/>
    <w:rsid w:val="00DE1230"/>
    <w:rsid w:val="00DE2BC7"/>
    <w:rsid w:val="00DF11AE"/>
    <w:rsid w:val="00E123B1"/>
    <w:rsid w:val="00E212BF"/>
    <w:rsid w:val="00E31CE6"/>
    <w:rsid w:val="00E36557"/>
    <w:rsid w:val="00E437A8"/>
    <w:rsid w:val="00E63A33"/>
    <w:rsid w:val="00E904EC"/>
    <w:rsid w:val="00E9597B"/>
    <w:rsid w:val="00EA05E8"/>
    <w:rsid w:val="00ED4457"/>
    <w:rsid w:val="00EE0E88"/>
    <w:rsid w:val="00EF77CE"/>
    <w:rsid w:val="00F0093E"/>
    <w:rsid w:val="00F073DD"/>
    <w:rsid w:val="00F21681"/>
    <w:rsid w:val="00F2172C"/>
    <w:rsid w:val="00F2392E"/>
    <w:rsid w:val="00F27B67"/>
    <w:rsid w:val="00F36A77"/>
    <w:rsid w:val="00F55E34"/>
    <w:rsid w:val="00F56C58"/>
    <w:rsid w:val="00F64D02"/>
    <w:rsid w:val="00F65D0A"/>
    <w:rsid w:val="00F674F4"/>
    <w:rsid w:val="00FA370F"/>
    <w:rsid w:val="00FA4AA0"/>
    <w:rsid w:val="00FB1661"/>
    <w:rsid w:val="00FC13CF"/>
    <w:rsid w:val="00FD6314"/>
    <w:rsid w:val="00FD6EA9"/>
    <w:rsid w:val="00FE157C"/>
    <w:rsid w:val="00FE2680"/>
    <w:rsid w:val="00FF3524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/>
    </o:shapedefaults>
    <o:shapelayout v:ext="edit">
      <o:idmap v:ext="edit" data="2"/>
    </o:shapelayout>
  </w:shapeDefaults>
  <w:decimalSymbol w:val=","/>
  <w:listSeparator w:val=";"/>
  <w14:docId w14:val="5C4E958A"/>
  <w15:chartTrackingRefBased/>
  <w15:docId w15:val="{C9FAC17C-3C1F-42F1-95B3-3FED568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F65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locked/>
    <w:rsid w:val="00F65D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65D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562C0"/>
    <w:pPr>
      <w:spacing w:before="240"/>
      <w:jc w:val="both"/>
    </w:pPr>
    <w:rPr>
      <w:b w:val="0"/>
      <w:strike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562C0"/>
    <w:rPr>
      <w:b w:val="0"/>
      <w:strike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trike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trike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trike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trike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356315"/>
    <w:pPr>
      <w:spacing w:line="240" w:lineRule="auto"/>
      <w:ind w:firstLine="532"/>
    </w:pPr>
    <w:rPr>
      <w:bCs w:val="0"/>
      <w:color w:val="00000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315"/>
    <w:rPr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356315"/>
    <w:rPr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rsid w:val="00356315"/>
    <w:pPr>
      <w:spacing w:before="120" w:line="240" w:lineRule="auto"/>
      <w:jc w:val="center"/>
    </w:pPr>
    <w:rPr>
      <w:bCs w:val="0"/>
      <w:color w:val="000000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6315"/>
    <w:rPr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rsid w:val="00356315"/>
    <w:pPr>
      <w:spacing w:before="120" w:line="240" w:lineRule="auto"/>
      <w:jc w:val="center"/>
    </w:pPr>
    <w:rPr>
      <w:b/>
      <w:bCs w:val="0"/>
      <w:color w:val="000000"/>
      <w:lang w:val="cs-CZ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6315"/>
    <w:rPr>
      <w:b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356315"/>
    <w:pPr>
      <w:spacing w:before="120" w:line="240" w:lineRule="auto"/>
      <w:ind w:firstLine="720"/>
    </w:pPr>
    <w:rPr>
      <w:bCs w:val="0"/>
      <w:color w:val="000000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315"/>
    <w:rPr>
      <w:color w:val="000000"/>
      <w:sz w:val="24"/>
      <w:szCs w:val="20"/>
      <w:lang w:val="cs-CZ" w:eastAsia="pl-PL"/>
    </w:rPr>
  </w:style>
  <w:style w:type="paragraph" w:styleId="Tekstpodstawowywcity2">
    <w:name w:val="Body Text Indent 2"/>
    <w:basedOn w:val="Normalny"/>
    <w:link w:val="Tekstpodstawowywcity2Znak"/>
    <w:rsid w:val="00356315"/>
    <w:pPr>
      <w:spacing w:before="120" w:line="240" w:lineRule="auto"/>
      <w:ind w:left="426" w:hanging="426"/>
      <w:jc w:val="left"/>
    </w:pPr>
    <w:rPr>
      <w:bCs w:val="0"/>
      <w:color w:val="000000"/>
      <w:lang w:val="cs-CZ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6315"/>
    <w:rPr>
      <w:color w:val="000000"/>
      <w:sz w:val="24"/>
      <w:szCs w:val="20"/>
      <w:lang w:val="cs-CZ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65D0A"/>
    <w:rPr>
      <w:rFonts w:asciiTheme="majorHAnsi" w:eastAsiaTheme="majorEastAsia" w:hAnsiTheme="majorHAnsi" w:cstheme="majorBidi"/>
      <w:bCs/>
      <w:color w:val="365F91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</w:rPr>
  </w:style>
  <w:style w:type="paragraph" w:styleId="Stopka">
    <w:name w:val="footer"/>
    <w:basedOn w:val="Normalny"/>
    <w:link w:val="StopkaZnak"/>
    <w:rsid w:val="006F0490"/>
    <w:pPr>
      <w:tabs>
        <w:tab w:val="center" w:pos="4536"/>
        <w:tab w:val="right" w:pos="9072"/>
      </w:tabs>
      <w:spacing w:line="240" w:lineRule="auto"/>
      <w:jc w:val="left"/>
    </w:pPr>
    <w:rPr>
      <w:bCs w:val="0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rsid w:val="006F0490"/>
    <w:rPr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7C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A9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A97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A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5E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E93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61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a">
    <w:name w:val="strona"/>
    <w:basedOn w:val="akapit"/>
    <w:link w:val="stronaZnak"/>
    <w:qFormat/>
    <w:rsid w:val="00FA4AA0"/>
    <w:pPr>
      <w:jc w:val="left"/>
    </w:pPr>
    <w:rPr>
      <w:sz w:val="18"/>
    </w:rPr>
  </w:style>
  <w:style w:type="character" w:customStyle="1" w:styleId="stronaZnak">
    <w:name w:val="strona Znak"/>
    <w:basedOn w:val="akapitZnak"/>
    <w:link w:val="strona"/>
    <w:rsid w:val="00FA4AA0"/>
    <w:rPr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emf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E69C723-33AC-4851-A3F1-450841D6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2674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 Rektora ZUT z dnia 9 lutego 2023 r. w sprawie Zasad sporządzania kalkulacji kosztów za kształcenie na odpłatnych formach studiów prowadzonych w ZUT</vt:lpstr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Rektora ZUT z dnia 9 lutego 2023 r. w sprawie Zasad sporządzania kalkulacji kosztów za kształcenie na odpłatnych formach studiów prowadzonych w ZUT</dc:title>
  <dc:subject/>
  <dc:creator>ZUT</dc:creator>
  <cp:keywords/>
  <dc:description/>
  <cp:lastModifiedBy>Gabriela Pasturczak</cp:lastModifiedBy>
  <cp:revision>20</cp:revision>
  <cp:lastPrinted>2023-02-09T10:12:00Z</cp:lastPrinted>
  <dcterms:created xsi:type="dcterms:W3CDTF">2023-02-08T10:47:00Z</dcterms:created>
  <dcterms:modified xsi:type="dcterms:W3CDTF">2023-02-09T10:13:00Z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2023-02-01T14:15:48Z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4f56a9fe-9962-4cfe-8e64-f3e9798f40ef</vt:lpwstr>
  </property>
  <property fmtid="{D5CDD505-2E9C-101B-9397-08002B2CF9AE}" pid="8" name="MSIP_Label_50945193-57ff-457d-9504-518e9bfb59a9_ContentBits">
    <vt:lpwstr>0</vt:lpwstr>
  </property>
</Properties>
</file>