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6ADE" w14:textId="242B8F4A" w:rsidR="0091253A" w:rsidRPr="00AE2AB9" w:rsidRDefault="0091253A" w:rsidP="0091253A">
      <w:pPr>
        <w:spacing w:after="0" w:line="276" w:lineRule="auto"/>
        <w:ind w:right="1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E2AB9">
        <w:rPr>
          <w:rFonts w:ascii="Times New Roman" w:eastAsia="Times New Roman" w:hAnsi="Times New Roman" w:cs="Times New Roman"/>
          <w:b/>
          <w:w w:val="105"/>
          <w:sz w:val="32"/>
          <w:szCs w:val="32"/>
        </w:rPr>
        <w:t xml:space="preserve">ZARZĄDZENIE </w:t>
      </w:r>
      <w:r w:rsidRPr="00AE2AB9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N</w:t>
      </w:r>
      <w:r w:rsidRPr="00AE2AB9">
        <w:rPr>
          <w:rFonts w:ascii="Times New Roman" w:eastAsia="Times New Roman" w:hAnsi="Times New Roman" w:cs="Times New Roman"/>
          <w:b/>
          <w:sz w:val="32"/>
          <w:szCs w:val="32"/>
        </w:rPr>
        <w:t>R</w:t>
      </w:r>
      <w:r w:rsidRPr="00AE2AB9">
        <w:rPr>
          <w:rFonts w:ascii="Times New Roman" w:eastAsia="Times New Roman" w:hAnsi="Times New Roman" w:cs="Times New Roman"/>
          <w:b/>
          <w:spacing w:val="15"/>
          <w:sz w:val="32"/>
          <w:szCs w:val="32"/>
        </w:rPr>
        <w:t xml:space="preserve"> </w:t>
      </w:r>
      <w:r w:rsidR="007636F1">
        <w:rPr>
          <w:rFonts w:ascii="Times New Roman" w:eastAsia="Times New Roman" w:hAnsi="Times New Roman" w:cs="Times New Roman"/>
          <w:b/>
          <w:spacing w:val="15"/>
          <w:sz w:val="32"/>
          <w:szCs w:val="32"/>
        </w:rPr>
        <w:t>58</w:t>
      </w:r>
    </w:p>
    <w:p w14:paraId="792B70C1" w14:textId="77777777" w:rsidR="0091253A" w:rsidRPr="00AE2AB9" w:rsidRDefault="0091253A" w:rsidP="0091253A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AB9">
        <w:rPr>
          <w:rFonts w:ascii="Times New Roman" w:eastAsia="Times New Roman" w:hAnsi="Times New Roman" w:cs="Times New Roman"/>
          <w:b/>
          <w:sz w:val="28"/>
          <w:szCs w:val="28"/>
        </w:rPr>
        <w:t xml:space="preserve">Rektora Zachodniopomorskiego Uniwersytetu Technologicznego w Szczecinie </w:t>
      </w:r>
    </w:p>
    <w:p w14:paraId="12919F77" w14:textId="12C353E0" w:rsidR="0091253A" w:rsidRPr="00AE2AB9" w:rsidRDefault="0091253A" w:rsidP="0091253A">
      <w:pPr>
        <w:spacing w:after="240" w:line="276" w:lineRule="auto"/>
        <w:ind w:right="1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AB9">
        <w:rPr>
          <w:rFonts w:ascii="Times New Roman" w:eastAsia="Times New Roman" w:hAnsi="Times New Roman" w:cs="Times New Roman"/>
          <w:b/>
          <w:sz w:val="28"/>
          <w:szCs w:val="28"/>
        </w:rPr>
        <w:t xml:space="preserve">z dnia </w:t>
      </w:r>
      <w:r w:rsidR="007636F1">
        <w:rPr>
          <w:rFonts w:ascii="Times New Roman" w:eastAsia="Times New Roman" w:hAnsi="Times New Roman" w:cs="Times New Roman"/>
          <w:b/>
          <w:sz w:val="28"/>
          <w:szCs w:val="28"/>
        </w:rPr>
        <w:t xml:space="preserve">1 czerwca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2023 r.</w:t>
      </w:r>
    </w:p>
    <w:p w14:paraId="779F5BBD" w14:textId="77777777" w:rsidR="0091253A" w:rsidRPr="00AE2AB9" w:rsidRDefault="0091253A" w:rsidP="0091253A">
      <w:pPr>
        <w:spacing w:after="0" w:line="276" w:lineRule="auto"/>
        <w:ind w:right="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zmieniające </w:t>
      </w:r>
      <w:r w:rsidRPr="008E0AF7">
        <w:rPr>
          <w:rFonts w:ascii="Times New Roman" w:eastAsia="Times New Roman" w:hAnsi="Times New Roman" w:cs="Times New Roman"/>
          <w:b/>
          <w:sz w:val="24"/>
          <w:szCs w:val="24"/>
        </w:rPr>
        <w:t>zarządzenie nr 77 Rektora ZUT z dnia 14 października 2019 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E0AF7">
        <w:rPr>
          <w:rFonts w:ascii="Times New Roman" w:eastAsia="Times New Roman" w:hAnsi="Times New Roman" w:cs="Times New Roman"/>
          <w:b/>
          <w:sz w:val="24"/>
          <w:szCs w:val="24"/>
        </w:rPr>
        <w:t>w sprawie nadania Regulaminu organizacyjnego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E2AB9">
        <w:rPr>
          <w:rFonts w:ascii="Times New Roman" w:eastAsia="Times New Roman" w:hAnsi="Times New Roman" w:cs="Times New Roman"/>
          <w:b/>
          <w:sz w:val="24"/>
          <w:szCs w:val="24"/>
        </w:rPr>
        <w:t>Zachodniopomorskiego Uniwersytetu Technologicznego w Szczecinie</w:t>
      </w:r>
    </w:p>
    <w:p w14:paraId="378F54C0" w14:textId="77777777" w:rsidR="0091253A" w:rsidRPr="00AE2AB9" w:rsidRDefault="0091253A" w:rsidP="00BF3ACC">
      <w:pPr>
        <w:spacing w:before="240" w:after="0" w:line="276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AB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AE2A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E2AB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E2AB9">
        <w:rPr>
          <w:rFonts w:ascii="Times New Roman" w:eastAsia="Times New Roman" w:hAnsi="Times New Roman" w:cs="Times New Roman"/>
          <w:spacing w:val="1"/>
          <w:sz w:val="24"/>
          <w:szCs w:val="24"/>
        </w:rPr>
        <w:t>po</w:t>
      </w:r>
      <w:r w:rsidRPr="00AE2AB9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AE2A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E2AB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E2A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E2AB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E2AB9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AE2AB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§ 8 ust. 4 pkt </w:t>
      </w:r>
      <w:r w:rsidRPr="00BB3DB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12 oraz </w:t>
      </w:r>
      <w:r w:rsidRPr="00BB3DB6">
        <w:rPr>
          <w:rFonts w:ascii="Times New Roman" w:eastAsia="Times New Roman" w:hAnsi="Times New Roman" w:cs="Times New Roman"/>
          <w:sz w:val="24"/>
          <w:szCs w:val="24"/>
        </w:rPr>
        <w:t>§ 28 ust. 3 Statutu ZUT</w:t>
      </w:r>
      <w:r w:rsidRPr="00AE2AB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(uchwała nr 75 Senatu ZUT z dnia 28 czerwca 2019 r.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, z późn. zm.</w:t>
      </w:r>
      <w:r w:rsidRPr="00AE2AB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), po zasięgnięciu opinii Senatu ZUT, </w:t>
      </w:r>
      <w:r w:rsidRPr="00AE2AB9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AE2A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E2A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E2AB9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AE2AB9">
        <w:rPr>
          <w:rFonts w:ascii="Times New Roman" w:eastAsia="Times New Roman" w:hAnsi="Times New Roman" w:cs="Times New Roman"/>
          <w:spacing w:val="-3"/>
          <w:sz w:val="24"/>
          <w:szCs w:val="24"/>
        </w:rPr>
        <w:t>ą</w:t>
      </w:r>
      <w:r w:rsidRPr="00AE2AB9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AE2AB9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AE2AB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E2AB9">
        <w:rPr>
          <w:rFonts w:ascii="Times New Roman" w:eastAsia="Times New Roman" w:hAnsi="Times New Roman" w:cs="Times New Roman"/>
          <w:sz w:val="24"/>
          <w:szCs w:val="24"/>
        </w:rPr>
        <w:t>się,</w:t>
      </w:r>
      <w:r w:rsidRPr="00AE2AB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E2AB9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AE2A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E2AB9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n</w:t>
      </w:r>
      <w:r w:rsidRPr="00AE2AB9">
        <w:rPr>
          <w:rFonts w:ascii="Times New Roman" w:eastAsia="Times New Roman" w:hAnsi="Times New Roman" w:cs="Times New Roman"/>
          <w:w w:val="101"/>
          <w:sz w:val="24"/>
          <w:szCs w:val="24"/>
        </w:rPr>
        <w:t>ast</w:t>
      </w:r>
      <w:r w:rsidRPr="00AE2AB9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ę</w:t>
      </w:r>
      <w:r w:rsidRPr="00AE2AB9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p</w:t>
      </w:r>
      <w:r w:rsidRPr="00AE2AB9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u</w:t>
      </w:r>
      <w:r w:rsidRPr="00AE2AB9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j</w:t>
      </w:r>
      <w:r w:rsidRPr="00AE2AB9">
        <w:rPr>
          <w:rFonts w:ascii="Times New Roman" w:eastAsia="Times New Roman" w:hAnsi="Times New Roman" w:cs="Times New Roman"/>
          <w:w w:val="101"/>
          <w:sz w:val="24"/>
          <w:szCs w:val="24"/>
        </w:rPr>
        <w:t>e:</w:t>
      </w:r>
    </w:p>
    <w:p w14:paraId="10B32398" w14:textId="77777777" w:rsidR="0091253A" w:rsidRPr="00AE2AB9" w:rsidRDefault="0091253A" w:rsidP="00573B23">
      <w:pPr>
        <w:spacing w:before="240" w:after="0" w:line="276" w:lineRule="auto"/>
        <w:ind w:right="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AB9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Pr="00AE2AB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AE2AB9">
        <w:rPr>
          <w:rFonts w:ascii="Times New Roman" w:eastAsia="Times New Roman" w:hAnsi="Times New Roman" w:cs="Times New Roman"/>
          <w:b/>
          <w:spacing w:val="1"/>
          <w:w w:val="101"/>
          <w:sz w:val="24"/>
          <w:szCs w:val="24"/>
        </w:rPr>
        <w:t>1</w:t>
      </w:r>
      <w:r w:rsidRPr="00AE2AB9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>.</w:t>
      </w:r>
    </w:p>
    <w:p w14:paraId="43692987" w14:textId="0C7FD060" w:rsidR="0091253A" w:rsidRPr="00AE2AB9" w:rsidRDefault="0091253A" w:rsidP="00BF3ACC">
      <w:pPr>
        <w:widowControl w:val="0"/>
        <w:spacing w:after="60" w:line="276" w:lineRule="auto"/>
        <w:ind w:right="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4FD">
        <w:rPr>
          <w:rFonts w:ascii="Times New Roman" w:eastAsia="Calibri" w:hAnsi="Times New Roman" w:cs="Times New Roman"/>
          <w:spacing w:val="-4"/>
          <w:sz w:val="24"/>
          <w:szCs w:val="24"/>
        </w:rPr>
        <w:t>W Regulaminie organizacyjnym Zachodniopomorskiego Uniwersytetu Technologicznego w Szczecinie,</w:t>
      </w:r>
      <w:r w:rsidRPr="00AE2AB9">
        <w:rPr>
          <w:rFonts w:ascii="Times New Roman" w:eastAsia="Calibri" w:hAnsi="Times New Roman" w:cs="Times New Roman"/>
          <w:sz w:val="24"/>
          <w:szCs w:val="24"/>
        </w:rPr>
        <w:t xml:space="preserve"> który stanowi załącznik do </w:t>
      </w:r>
      <w:r>
        <w:rPr>
          <w:rFonts w:ascii="Times New Roman" w:eastAsia="Calibri" w:hAnsi="Times New Roman" w:cs="Times New Roman"/>
          <w:sz w:val="24"/>
          <w:szCs w:val="24"/>
        </w:rPr>
        <w:t>zarządzenia nr 77</w:t>
      </w:r>
      <w:r w:rsidRPr="00BB3DB6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Rektora ZUT z dnia 14 października 2019 r., z późn.</w:t>
      </w:r>
      <w:r w:rsidR="00BB3DB6" w:rsidRPr="00BB3DB6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BB3DB6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zm.,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wprowadza się </w:t>
      </w:r>
      <w:r w:rsidR="00F03150">
        <w:rPr>
          <w:rFonts w:ascii="Times New Roman" w:eastAsia="Calibri" w:hAnsi="Times New Roman" w:cs="Times New Roman"/>
          <w:sz w:val="24"/>
          <w:szCs w:val="24"/>
        </w:rPr>
        <w:t xml:space="preserve">następujące </w:t>
      </w:r>
      <w:r>
        <w:rPr>
          <w:rFonts w:ascii="Times New Roman" w:eastAsia="Calibri" w:hAnsi="Times New Roman" w:cs="Times New Roman"/>
          <w:sz w:val="24"/>
          <w:szCs w:val="24"/>
        </w:rPr>
        <w:t>zmiany:</w:t>
      </w:r>
    </w:p>
    <w:p w14:paraId="73DAC16A" w14:textId="790D892B" w:rsidR="00227DEA" w:rsidRPr="00750AA5" w:rsidRDefault="00F03150" w:rsidP="00227C4B">
      <w:pPr>
        <w:pStyle w:val="Akapitzlist"/>
        <w:numPr>
          <w:ilvl w:val="0"/>
          <w:numId w:val="1"/>
        </w:numPr>
        <w:spacing w:before="60"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50AA5">
        <w:rPr>
          <w:rFonts w:ascii="Times New Roman" w:hAnsi="Times New Roman" w:cs="Times New Roman"/>
          <w:sz w:val="24"/>
          <w:szCs w:val="24"/>
        </w:rPr>
        <w:t>§ 49</w:t>
      </w:r>
      <w:r w:rsidR="00C049BE" w:rsidRPr="00750AA5">
        <w:rPr>
          <w:rFonts w:ascii="Times New Roman" w:hAnsi="Times New Roman" w:cs="Times New Roman"/>
          <w:sz w:val="24"/>
          <w:szCs w:val="24"/>
        </w:rPr>
        <w:t xml:space="preserve"> i § 50</w:t>
      </w:r>
      <w:r w:rsidRPr="00750AA5">
        <w:rPr>
          <w:rFonts w:ascii="Times New Roman" w:hAnsi="Times New Roman" w:cs="Times New Roman"/>
          <w:sz w:val="24"/>
          <w:szCs w:val="24"/>
        </w:rPr>
        <w:t xml:space="preserve"> otrzymuj</w:t>
      </w:r>
      <w:r w:rsidR="00C049BE" w:rsidRPr="00750AA5">
        <w:rPr>
          <w:rFonts w:ascii="Times New Roman" w:hAnsi="Times New Roman" w:cs="Times New Roman"/>
          <w:sz w:val="24"/>
          <w:szCs w:val="24"/>
        </w:rPr>
        <w:t>ą</w:t>
      </w:r>
      <w:r w:rsidRPr="00750AA5">
        <w:rPr>
          <w:rFonts w:ascii="Times New Roman" w:hAnsi="Times New Roman" w:cs="Times New Roman"/>
          <w:sz w:val="24"/>
          <w:szCs w:val="24"/>
        </w:rPr>
        <w:t xml:space="preserve"> brzmienie:</w:t>
      </w:r>
    </w:p>
    <w:p w14:paraId="5FDBBA15" w14:textId="6E16956E" w:rsidR="00F03150" w:rsidRPr="00750AA5" w:rsidRDefault="00F03150" w:rsidP="003733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0AA5">
        <w:rPr>
          <w:rFonts w:ascii="Times New Roman" w:hAnsi="Times New Roman" w:cs="Times New Roman"/>
          <w:sz w:val="24"/>
          <w:szCs w:val="24"/>
        </w:rPr>
        <w:t xml:space="preserve">„49. </w:t>
      </w:r>
    </w:p>
    <w:p w14:paraId="3FCF169B" w14:textId="77777777" w:rsidR="000428A0" w:rsidRPr="00750AA5" w:rsidRDefault="000428A0" w:rsidP="004C3E2F">
      <w:pPr>
        <w:pStyle w:val="ustp"/>
        <w:numPr>
          <w:ilvl w:val="0"/>
          <w:numId w:val="16"/>
        </w:numPr>
        <w:tabs>
          <w:tab w:val="clear" w:pos="567"/>
          <w:tab w:val="clear" w:pos="851"/>
        </w:tabs>
        <w:spacing w:line="276" w:lineRule="auto"/>
        <w:ind w:left="511" w:hanging="284"/>
        <w:rPr>
          <w:sz w:val="24"/>
          <w:szCs w:val="24"/>
        </w:rPr>
      </w:pPr>
      <w:r w:rsidRPr="00750AA5">
        <w:rPr>
          <w:sz w:val="24"/>
          <w:szCs w:val="24"/>
        </w:rPr>
        <w:t xml:space="preserve">Wewnętrznymi aktami normatywnymi Uczelni są: </w:t>
      </w:r>
    </w:p>
    <w:p w14:paraId="06A30AA9" w14:textId="77777777" w:rsidR="000428A0" w:rsidRPr="00750AA5" w:rsidRDefault="000428A0" w:rsidP="00982C77">
      <w:pPr>
        <w:pStyle w:val="ustp"/>
        <w:numPr>
          <w:ilvl w:val="1"/>
          <w:numId w:val="17"/>
        </w:numPr>
        <w:tabs>
          <w:tab w:val="clear" w:pos="567"/>
          <w:tab w:val="clear" w:pos="851"/>
        </w:tabs>
        <w:spacing w:line="276" w:lineRule="auto"/>
        <w:ind w:left="851" w:hanging="284"/>
        <w:rPr>
          <w:sz w:val="24"/>
          <w:szCs w:val="24"/>
        </w:rPr>
      </w:pPr>
      <w:r w:rsidRPr="00750AA5">
        <w:rPr>
          <w:sz w:val="24"/>
          <w:szCs w:val="24"/>
        </w:rPr>
        <w:t xml:space="preserve">uchwały, </w:t>
      </w:r>
    </w:p>
    <w:p w14:paraId="37DC9A69" w14:textId="77777777" w:rsidR="000428A0" w:rsidRPr="00750AA5" w:rsidRDefault="000428A0" w:rsidP="00982C77">
      <w:pPr>
        <w:pStyle w:val="ustp"/>
        <w:numPr>
          <w:ilvl w:val="1"/>
          <w:numId w:val="17"/>
        </w:numPr>
        <w:tabs>
          <w:tab w:val="clear" w:pos="567"/>
          <w:tab w:val="clear" w:pos="851"/>
        </w:tabs>
        <w:spacing w:line="276" w:lineRule="auto"/>
        <w:ind w:left="851" w:hanging="284"/>
        <w:rPr>
          <w:sz w:val="24"/>
          <w:szCs w:val="24"/>
        </w:rPr>
      </w:pPr>
      <w:r w:rsidRPr="00750AA5">
        <w:rPr>
          <w:sz w:val="24"/>
          <w:szCs w:val="24"/>
        </w:rPr>
        <w:t>zarządzenia,</w:t>
      </w:r>
    </w:p>
    <w:p w14:paraId="251C7DA5" w14:textId="77777777" w:rsidR="000428A0" w:rsidRPr="00750AA5" w:rsidRDefault="000428A0" w:rsidP="00982C77">
      <w:pPr>
        <w:pStyle w:val="ustp"/>
        <w:numPr>
          <w:ilvl w:val="1"/>
          <w:numId w:val="17"/>
        </w:numPr>
        <w:tabs>
          <w:tab w:val="clear" w:pos="567"/>
          <w:tab w:val="clear" w:pos="851"/>
        </w:tabs>
        <w:spacing w:line="276" w:lineRule="auto"/>
        <w:ind w:left="851" w:hanging="284"/>
        <w:rPr>
          <w:sz w:val="24"/>
          <w:szCs w:val="24"/>
        </w:rPr>
      </w:pPr>
      <w:r w:rsidRPr="00750AA5">
        <w:rPr>
          <w:sz w:val="24"/>
          <w:szCs w:val="24"/>
        </w:rPr>
        <w:t>pisma okólne,</w:t>
      </w:r>
    </w:p>
    <w:p w14:paraId="510CF211" w14:textId="77777777" w:rsidR="000428A0" w:rsidRPr="00750AA5" w:rsidRDefault="000428A0" w:rsidP="00982C77">
      <w:pPr>
        <w:pStyle w:val="ustp"/>
        <w:numPr>
          <w:ilvl w:val="1"/>
          <w:numId w:val="17"/>
        </w:numPr>
        <w:tabs>
          <w:tab w:val="clear" w:pos="567"/>
          <w:tab w:val="clear" w:pos="851"/>
        </w:tabs>
        <w:spacing w:line="276" w:lineRule="auto"/>
        <w:ind w:left="851" w:hanging="284"/>
        <w:rPr>
          <w:sz w:val="24"/>
          <w:szCs w:val="24"/>
        </w:rPr>
      </w:pPr>
      <w:r w:rsidRPr="00750AA5">
        <w:rPr>
          <w:sz w:val="24"/>
          <w:szCs w:val="24"/>
        </w:rPr>
        <w:t>komunikaty,</w:t>
      </w:r>
    </w:p>
    <w:p w14:paraId="78AF48D2" w14:textId="77777777" w:rsidR="000428A0" w:rsidRPr="00750AA5" w:rsidRDefault="000428A0" w:rsidP="00982C77">
      <w:pPr>
        <w:pStyle w:val="ustp"/>
        <w:numPr>
          <w:ilvl w:val="1"/>
          <w:numId w:val="17"/>
        </w:numPr>
        <w:tabs>
          <w:tab w:val="clear" w:pos="567"/>
          <w:tab w:val="clear" w:pos="851"/>
        </w:tabs>
        <w:spacing w:line="276" w:lineRule="auto"/>
        <w:ind w:left="851" w:hanging="284"/>
        <w:rPr>
          <w:sz w:val="24"/>
          <w:szCs w:val="24"/>
        </w:rPr>
      </w:pPr>
      <w:r w:rsidRPr="00750AA5">
        <w:rPr>
          <w:sz w:val="24"/>
          <w:szCs w:val="24"/>
        </w:rPr>
        <w:t>obwieszczenia.</w:t>
      </w:r>
    </w:p>
    <w:p w14:paraId="7789878A" w14:textId="1F1AEE51" w:rsidR="000428A0" w:rsidRPr="00750AA5" w:rsidRDefault="000428A0" w:rsidP="004C3E2F">
      <w:pPr>
        <w:pStyle w:val="ustp"/>
        <w:numPr>
          <w:ilvl w:val="0"/>
          <w:numId w:val="16"/>
        </w:numPr>
        <w:tabs>
          <w:tab w:val="clear" w:pos="567"/>
          <w:tab w:val="clear" w:pos="851"/>
        </w:tabs>
        <w:spacing w:line="276" w:lineRule="auto"/>
        <w:ind w:left="567" w:hanging="283"/>
        <w:rPr>
          <w:sz w:val="24"/>
          <w:szCs w:val="24"/>
        </w:rPr>
      </w:pPr>
      <w:r w:rsidRPr="00750AA5">
        <w:rPr>
          <w:sz w:val="24"/>
          <w:szCs w:val="24"/>
        </w:rPr>
        <w:t>Uchwały podejmują w zakresie swoich kompetencji Senat, Rady Dyscyplin i Rada Uczelni.</w:t>
      </w:r>
    </w:p>
    <w:p w14:paraId="72219EA8" w14:textId="77777777" w:rsidR="000428A0" w:rsidRPr="00750AA5" w:rsidRDefault="000428A0" w:rsidP="004C3E2F">
      <w:pPr>
        <w:pStyle w:val="ustp"/>
        <w:numPr>
          <w:ilvl w:val="0"/>
          <w:numId w:val="16"/>
        </w:numPr>
        <w:tabs>
          <w:tab w:val="clear" w:pos="567"/>
          <w:tab w:val="clear" w:pos="851"/>
        </w:tabs>
        <w:spacing w:line="276" w:lineRule="auto"/>
        <w:ind w:left="567" w:hanging="283"/>
        <w:rPr>
          <w:spacing w:val="-6"/>
          <w:sz w:val="24"/>
          <w:szCs w:val="24"/>
        </w:rPr>
      </w:pPr>
      <w:r w:rsidRPr="00982C77">
        <w:rPr>
          <w:sz w:val="24"/>
          <w:szCs w:val="24"/>
        </w:rPr>
        <w:t>Rektor wydaje wewnętrzne akty normatywne w formie zarządzeń, pism okólnych, komunikatów</w:t>
      </w:r>
      <w:r w:rsidRPr="00750AA5">
        <w:rPr>
          <w:spacing w:val="-6"/>
          <w:sz w:val="24"/>
          <w:szCs w:val="24"/>
        </w:rPr>
        <w:t xml:space="preserve"> i </w:t>
      </w:r>
      <w:proofErr w:type="spellStart"/>
      <w:r w:rsidRPr="00750AA5">
        <w:rPr>
          <w:spacing w:val="-6"/>
          <w:sz w:val="24"/>
          <w:szCs w:val="24"/>
        </w:rPr>
        <w:t>obwieszczeń</w:t>
      </w:r>
      <w:proofErr w:type="spellEnd"/>
      <w:r w:rsidRPr="00750AA5">
        <w:rPr>
          <w:spacing w:val="-6"/>
          <w:sz w:val="24"/>
          <w:szCs w:val="24"/>
        </w:rPr>
        <w:t>.</w:t>
      </w:r>
    </w:p>
    <w:p w14:paraId="0ED09808" w14:textId="0477D098" w:rsidR="000428A0" w:rsidRPr="00750AA5" w:rsidRDefault="000428A0" w:rsidP="004C3E2F">
      <w:pPr>
        <w:pStyle w:val="ustp"/>
        <w:numPr>
          <w:ilvl w:val="0"/>
          <w:numId w:val="16"/>
        </w:numPr>
        <w:tabs>
          <w:tab w:val="clear" w:pos="567"/>
          <w:tab w:val="clear" w:pos="851"/>
        </w:tabs>
        <w:spacing w:line="276" w:lineRule="auto"/>
        <w:ind w:left="567" w:hanging="283"/>
        <w:rPr>
          <w:sz w:val="24"/>
          <w:szCs w:val="24"/>
        </w:rPr>
      </w:pPr>
      <w:r w:rsidRPr="004C3E2F">
        <w:rPr>
          <w:sz w:val="24"/>
          <w:szCs w:val="24"/>
        </w:rPr>
        <w:t>Zarządzenie zawiera postanowienia normatywne regulujące sprawy o zasadniczym znaczeniu,</w:t>
      </w:r>
      <w:r w:rsidRPr="00750AA5">
        <w:rPr>
          <w:spacing w:val="-6"/>
          <w:sz w:val="24"/>
          <w:szCs w:val="24"/>
        </w:rPr>
        <w:t xml:space="preserve"> niezastrzeżone</w:t>
      </w:r>
      <w:r w:rsidRPr="00750AA5">
        <w:rPr>
          <w:sz w:val="24"/>
          <w:szCs w:val="24"/>
        </w:rPr>
        <w:t xml:space="preserve"> przez ustawę lub statut dla innego organu. W formie zarządzenia Rektor wykonuje uchwały Senatu lub uchwały Rady Uczelni.</w:t>
      </w:r>
    </w:p>
    <w:p w14:paraId="73652E44" w14:textId="77777777" w:rsidR="000428A0" w:rsidRPr="00750AA5" w:rsidRDefault="000428A0" w:rsidP="004C3E2F">
      <w:pPr>
        <w:pStyle w:val="ustp"/>
        <w:numPr>
          <w:ilvl w:val="0"/>
          <w:numId w:val="16"/>
        </w:numPr>
        <w:tabs>
          <w:tab w:val="clear" w:pos="567"/>
          <w:tab w:val="clear" w:pos="851"/>
        </w:tabs>
        <w:spacing w:line="276" w:lineRule="auto"/>
        <w:ind w:left="567" w:hanging="283"/>
        <w:rPr>
          <w:sz w:val="24"/>
          <w:szCs w:val="24"/>
        </w:rPr>
      </w:pPr>
      <w:r w:rsidRPr="00750AA5">
        <w:rPr>
          <w:spacing w:val="-4"/>
          <w:sz w:val="24"/>
          <w:szCs w:val="24"/>
        </w:rPr>
        <w:t>Pismo okólne zawiera wyjaśnienie obowiązujących przepisów, a także wprowadza lub ujednolica tryb lub zasady postępowania w sprawach regulowanych innymi aktami normatywnymi</w:t>
      </w:r>
      <w:r w:rsidRPr="00750AA5">
        <w:rPr>
          <w:sz w:val="24"/>
          <w:szCs w:val="24"/>
        </w:rPr>
        <w:t>.</w:t>
      </w:r>
    </w:p>
    <w:p w14:paraId="0BACCBDC" w14:textId="77777777" w:rsidR="000428A0" w:rsidRPr="00FA72B8" w:rsidRDefault="000428A0" w:rsidP="004C3E2F">
      <w:pPr>
        <w:pStyle w:val="ustp"/>
        <w:numPr>
          <w:ilvl w:val="0"/>
          <w:numId w:val="16"/>
        </w:numPr>
        <w:tabs>
          <w:tab w:val="clear" w:pos="567"/>
          <w:tab w:val="clear" w:pos="851"/>
        </w:tabs>
        <w:spacing w:line="276" w:lineRule="auto"/>
        <w:ind w:left="567" w:hanging="283"/>
        <w:rPr>
          <w:sz w:val="24"/>
          <w:szCs w:val="24"/>
        </w:rPr>
      </w:pPr>
      <w:r w:rsidRPr="00750AA5">
        <w:rPr>
          <w:sz w:val="24"/>
          <w:szCs w:val="24"/>
        </w:rPr>
        <w:t xml:space="preserve">Komunikat zawiera informacje o bieżących decyzjach, dla których nie jest wymagana forma </w:t>
      </w:r>
      <w:r w:rsidRPr="00FA72B8">
        <w:rPr>
          <w:sz w:val="24"/>
          <w:szCs w:val="24"/>
        </w:rPr>
        <w:t>zarządzenia lub pisma okólnego.</w:t>
      </w:r>
    </w:p>
    <w:p w14:paraId="7F1572C9" w14:textId="77777777" w:rsidR="000428A0" w:rsidRPr="00FA72B8" w:rsidRDefault="000428A0" w:rsidP="004C3E2F">
      <w:pPr>
        <w:pStyle w:val="ustp"/>
        <w:numPr>
          <w:ilvl w:val="0"/>
          <w:numId w:val="16"/>
        </w:numPr>
        <w:tabs>
          <w:tab w:val="clear" w:pos="567"/>
          <w:tab w:val="clear" w:pos="851"/>
        </w:tabs>
        <w:spacing w:line="276" w:lineRule="auto"/>
        <w:ind w:left="567" w:hanging="283"/>
        <w:rPr>
          <w:spacing w:val="-4"/>
          <w:sz w:val="24"/>
          <w:szCs w:val="24"/>
        </w:rPr>
      </w:pPr>
      <w:r w:rsidRPr="00FA72B8">
        <w:rPr>
          <w:spacing w:val="-4"/>
          <w:sz w:val="24"/>
          <w:szCs w:val="24"/>
        </w:rPr>
        <w:t>Ogłoszenie tekstu jednolitego wewnętrznego aktu normatywnego następuje w formie obwieszczenia.</w:t>
      </w:r>
    </w:p>
    <w:p w14:paraId="74E18E3D" w14:textId="65C4EA62" w:rsidR="000428A0" w:rsidRPr="00750AA5" w:rsidRDefault="000428A0" w:rsidP="004C3E2F">
      <w:pPr>
        <w:pStyle w:val="ustp"/>
        <w:numPr>
          <w:ilvl w:val="0"/>
          <w:numId w:val="16"/>
        </w:numPr>
        <w:tabs>
          <w:tab w:val="clear" w:pos="567"/>
          <w:tab w:val="clear" w:pos="851"/>
        </w:tabs>
        <w:spacing w:line="276" w:lineRule="auto"/>
        <w:ind w:left="567" w:hanging="283"/>
        <w:rPr>
          <w:sz w:val="24"/>
          <w:szCs w:val="24"/>
        </w:rPr>
      </w:pPr>
      <w:r w:rsidRPr="00750AA5">
        <w:rPr>
          <w:spacing w:val="-2"/>
          <w:sz w:val="24"/>
          <w:szCs w:val="24"/>
        </w:rPr>
        <w:t>Dziekani i dyrektor Szkoły Doktorskiej – w granicach swoich kompetencji – wydają zarządzenia dotyczące</w:t>
      </w:r>
      <w:r w:rsidRPr="00750AA5">
        <w:rPr>
          <w:sz w:val="24"/>
          <w:szCs w:val="24"/>
        </w:rPr>
        <w:t xml:space="preserve"> odpowiednio wydziału lub Szkoły Doktorskiej. </w:t>
      </w:r>
    </w:p>
    <w:p w14:paraId="0C1AB8DE" w14:textId="4E21F4A8" w:rsidR="000428A0" w:rsidRPr="00750AA5" w:rsidRDefault="000428A0" w:rsidP="004C3E2F">
      <w:pPr>
        <w:pStyle w:val="ustp"/>
        <w:numPr>
          <w:ilvl w:val="0"/>
          <w:numId w:val="16"/>
        </w:numPr>
        <w:tabs>
          <w:tab w:val="clear" w:pos="567"/>
          <w:tab w:val="clear" w:pos="851"/>
        </w:tabs>
        <w:spacing w:line="276" w:lineRule="auto"/>
        <w:ind w:left="567" w:hanging="283"/>
        <w:rPr>
          <w:sz w:val="24"/>
          <w:szCs w:val="24"/>
        </w:rPr>
      </w:pPr>
      <w:r w:rsidRPr="00FD0FF0">
        <w:rPr>
          <w:spacing w:val="-4"/>
          <w:sz w:val="24"/>
          <w:szCs w:val="24"/>
        </w:rPr>
        <w:t>W ramach swoich kompetencji, kanclerz wydaje zarządzenia, pisma okólne i komunikaty, a</w:t>
      </w:r>
      <w:r w:rsidR="00BC2B02">
        <w:rPr>
          <w:spacing w:val="-4"/>
          <w:sz w:val="24"/>
          <w:szCs w:val="24"/>
        </w:rPr>
        <w:t> </w:t>
      </w:r>
      <w:r w:rsidRPr="00FD0FF0">
        <w:rPr>
          <w:spacing w:val="-4"/>
          <w:sz w:val="24"/>
          <w:szCs w:val="24"/>
        </w:rPr>
        <w:t>kwestor</w:t>
      </w:r>
      <w:r w:rsidRPr="00750AA5">
        <w:rPr>
          <w:sz w:val="24"/>
          <w:szCs w:val="24"/>
        </w:rPr>
        <w:t xml:space="preserve"> pisma okólne i komunikaty.</w:t>
      </w:r>
    </w:p>
    <w:p w14:paraId="7832D61E" w14:textId="4E6A1EBB" w:rsidR="000428A0" w:rsidRPr="00750AA5" w:rsidRDefault="000428A0" w:rsidP="004C3E2F">
      <w:pPr>
        <w:pStyle w:val="ustp"/>
        <w:numPr>
          <w:ilvl w:val="0"/>
          <w:numId w:val="16"/>
        </w:numPr>
        <w:tabs>
          <w:tab w:val="clear" w:pos="567"/>
          <w:tab w:val="clear" w:pos="851"/>
        </w:tabs>
        <w:spacing w:line="276" w:lineRule="auto"/>
        <w:ind w:left="426" w:hanging="142"/>
        <w:rPr>
          <w:sz w:val="24"/>
          <w:szCs w:val="24"/>
        </w:rPr>
      </w:pPr>
      <w:r w:rsidRPr="00FD0FF0">
        <w:rPr>
          <w:spacing w:val="-4"/>
          <w:sz w:val="24"/>
          <w:szCs w:val="24"/>
        </w:rPr>
        <w:t>W ramach swoich kompetencji, kierownicy jednostek międzywydziałowych i</w:t>
      </w:r>
      <w:r w:rsidR="00373339">
        <w:rPr>
          <w:spacing w:val="-4"/>
          <w:sz w:val="24"/>
          <w:szCs w:val="24"/>
        </w:rPr>
        <w:t> </w:t>
      </w:r>
      <w:r w:rsidRPr="00FD0FF0">
        <w:rPr>
          <w:spacing w:val="-4"/>
          <w:sz w:val="24"/>
          <w:szCs w:val="24"/>
        </w:rPr>
        <w:t xml:space="preserve"> ogólnouczelnianych</w:t>
      </w:r>
      <w:r w:rsidRPr="00750AA5">
        <w:rPr>
          <w:sz w:val="24"/>
          <w:szCs w:val="24"/>
        </w:rPr>
        <w:t xml:space="preserve"> wydają zarządzenia dotyczące funkcjonowania podległej jednostki.</w:t>
      </w:r>
    </w:p>
    <w:p w14:paraId="514D22F3" w14:textId="7A0B2AE9" w:rsidR="00373339" w:rsidRDefault="000428A0" w:rsidP="004C3E2F">
      <w:pPr>
        <w:pStyle w:val="ustp"/>
        <w:numPr>
          <w:ilvl w:val="0"/>
          <w:numId w:val="16"/>
        </w:numPr>
        <w:tabs>
          <w:tab w:val="clear" w:pos="567"/>
          <w:tab w:val="clear" w:pos="851"/>
        </w:tabs>
        <w:spacing w:line="276" w:lineRule="auto"/>
        <w:ind w:left="426" w:hanging="142"/>
        <w:rPr>
          <w:spacing w:val="-6"/>
          <w:sz w:val="24"/>
          <w:szCs w:val="24"/>
        </w:rPr>
      </w:pPr>
      <w:r w:rsidRPr="00750AA5">
        <w:rPr>
          <w:spacing w:val="-6"/>
          <w:sz w:val="24"/>
          <w:szCs w:val="24"/>
        </w:rPr>
        <w:t>Akty wydawane przez osoby, o których mowa w ust. 8 – 10, nie są wewnętrznymi aktami normatywnymi Uczelni.</w:t>
      </w:r>
    </w:p>
    <w:p w14:paraId="197A18D8" w14:textId="77777777" w:rsidR="00373339" w:rsidRDefault="00373339">
      <w:pPr>
        <w:spacing w:after="60" w:line="276" w:lineRule="auto"/>
        <w:ind w:left="680" w:hanging="3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>
        <w:rPr>
          <w:spacing w:val="-6"/>
          <w:sz w:val="24"/>
          <w:szCs w:val="24"/>
        </w:rPr>
        <w:br w:type="page"/>
      </w:r>
    </w:p>
    <w:p w14:paraId="1742AD68" w14:textId="123E6BA1" w:rsidR="000428A0" w:rsidRPr="00750AA5" w:rsidRDefault="000428A0" w:rsidP="00373339">
      <w:pPr>
        <w:pStyle w:val="paragraf"/>
        <w:spacing w:before="120" w:after="0" w:line="276" w:lineRule="auto"/>
        <w:jc w:val="left"/>
        <w:rPr>
          <w:b w:val="0"/>
          <w:bCs/>
          <w:sz w:val="24"/>
          <w:szCs w:val="24"/>
        </w:rPr>
      </w:pPr>
      <w:r w:rsidRPr="00750AA5">
        <w:rPr>
          <w:b w:val="0"/>
          <w:bCs/>
          <w:sz w:val="24"/>
          <w:szCs w:val="24"/>
        </w:rPr>
        <w:lastRenderedPageBreak/>
        <w:t>§ 50.</w:t>
      </w:r>
    </w:p>
    <w:p w14:paraId="74031C2F" w14:textId="77777777" w:rsidR="000428A0" w:rsidRPr="00BC2B02" w:rsidRDefault="000428A0" w:rsidP="00373339">
      <w:pPr>
        <w:pStyle w:val="ustp"/>
        <w:numPr>
          <w:ilvl w:val="0"/>
          <w:numId w:val="15"/>
        </w:numPr>
        <w:tabs>
          <w:tab w:val="clear" w:pos="360"/>
          <w:tab w:val="clear" w:pos="567"/>
          <w:tab w:val="clear" w:pos="851"/>
        </w:tabs>
        <w:spacing w:line="276" w:lineRule="auto"/>
        <w:ind w:left="568" w:hanging="284"/>
        <w:rPr>
          <w:spacing w:val="-6"/>
          <w:sz w:val="24"/>
          <w:szCs w:val="24"/>
        </w:rPr>
      </w:pPr>
      <w:bookmarkStart w:id="0" w:name="_Hlk19268961"/>
      <w:r w:rsidRPr="00BC2B02">
        <w:rPr>
          <w:spacing w:val="-6"/>
          <w:sz w:val="24"/>
          <w:szCs w:val="24"/>
        </w:rPr>
        <w:t>Projekty wewnętrznych aktów normatywnych wydawanych przez Rektora lub uchwalanych przez Senat Uczelni opracowywane są na polecenie Rektora, prorektorów, kanclerza i kwestora.</w:t>
      </w:r>
      <w:bookmarkEnd w:id="0"/>
    </w:p>
    <w:p w14:paraId="365D3A20" w14:textId="4058FB81" w:rsidR="000428A0" w:rsidRPr="00750AA5" w:rsidRDefault="000428A0" w:rsidP="00373339">
      <w:pPr>
        <w:pStyle w:val="ustp"/>
        <w:numPr>
          <w:ilvl w:val="0"/>
          <w:numId w:val="15"/>
        </w:numPr>
        <w:tabs>
          <w:tab w:val="clear" w:pos="360"/>
          <w:tab w:val="clear" w:pos="567"/>
          <w:tab w:val="clear" w:pos="851"/>
        </w:tabs>
        <w:spacing w:line="276" w:lineRule="auto"/>
        <w:ind w:left="568" w:hanging="284"/>
        <w:rPr>
          <w:sz w:val="24"/>
          <w:szCs w:val="24"/>
        </w:rPr>
      </w:pPr>
      <w:r w:rsidRPr="00C66557">
        <w:rPr>
          <w:spacing w:val="-4"/>
          <w:sz w:val="24"/>
          <w:szCs w:val="24"/>
        </w:rPr>
        <w:t>Projekty wewnętrznych aktów normatywnych uchwalanych przez Radę Uczelni opracowywane</w:t>
      </w:r>
      <w:r w:rsidRPr="00750AA5">
        <w:rPr>
          <w:sz w:val="24"/>
          <w:szCs w:val="24"/>
        </w:rPr>
        <w:t xml:space="preserve"> są na polecenie przewodniczącego Rady Uczelni, Rektora, prorektorów, kanclerza i kwestora.</w:t>
      </w:r>
    </w:p>
    <w:p w14:paraId="4A82139D" w14:textId="7BFC03F0" w:rsidR="000428A0" w:rsidRPr="00750AA5" w:rsidRDefault="000428A0" w:rsidP="00373339">
      <w:pPr>
        <w:pStyle w:val="ustp"/>
        <w:numPr>
          <w:ilvl w:val="0"/>
          <w:numId w:val="15"/>
        </w:numPr>
        <w:tabs>
          <w:tab w:val="clear" w:pos="360"/>
          <w:tab w:val="clear" w:pos="567"/>
          <w:tab w:val="clear" w:pos="851"/>
        </w:tabs>
        <w:spacing w:line="276" w:lineRule="auto"/>
        <w:ind w:left="568" w:hanging="284"/>
        <w:rPr>
          <w:sz w:val="24"/>
          <w:szCs w:val="24"/>
        </w:rPr>
      </w:pPr>
      <w:bookmarkStart w:id="1" w:name="_Hlk135136490"/>
      <w:r w:rsidRPr="00750AA5">
        <w:rPr>
          <w:sz w:val="24"/>
          <w:szCs w:val="24"/>
        </w:rPr>
        <w:t>Projekty wewnętrznych aktów normatywnych uchwalanych przez Radę Dyscypliny opracowywane są na polecenie przewodniczącego Rady Dyscypliny, Rektora, prorektorów</w:t>
      </w:r>
      <w:r w:rsidR="00AE358C" w:rsidRPr="00750AA5">
        <w:rPr>
          <w:sz w:val="24"/>
          <w:szCs w:val="24"/>
        </w:rPr>
        <w:t>.</w:t>
      </w:r>
    </w:p>
    <w:bookmarkEnd w:id="1"/>
    <w:p w14:paraId="318BABA0" w14:textId="77777777" w:rsidR="000428A0" w:rsidRPr="00750AA5" w:rsidRDefault="000428A0" w:rsidP="00373339">
      <w:pPr>
        <w:pStyle w:val="ustp"/>
        <w:numPr>
          <w:ilvl w:val="0"/>
          <w:numId w:val="15"/>
        </w:numPr>
        <w:tabs>
          <w:tab w:val="clear" w:pos="360"/>
          <w:tab w:val="clear" w:pos="567"/>
          <w:tab w:val="clear" w:pos="851"/>
        </w:tabs>
        <w:spacing w:line="276" w:lineRule="auto"/>
        <w:ind w:left="568" w:hanging="284"/>
        <w:rPr>
          <w:sz w:val="24"/>
          <w:szCs w:val="24"/>
        </w:rPr>
      </w:pPr>
      <w:r w:rsidRPr="00C66557">
        <w:rPr>
          <w:sz w:val="24"/>
          <w:szCs w:val="24"/>
        </w:rPr>
        <w:t xml:space="preserve">Projekty </w:t>
      </w:r>
      <w:r w:rsidRPr="00BF3ACC">
        <w:rPr>
          <w:sz w:val="24"/>
          <w:szCs w:val="24"/>
        </w:rPr>
        <w:t>wewnętrznych aktów normatywnych opracowuje merytorycznie właściwa dla danego zagadnienia</w:t>
      </w:r>
      <w:r w:rsidRPr="00750AA5">
        <w:rPr>
          <w:sz w:val="24"/>
          <w:szCs w:val="24"/>
        </w:rPr>
        <w:t xml:space="preserve"> jednostka organizacyjna Uczelni, w uzgodnieniu z innymi jednostkami, których zadania są zbieżne z przedmiotem aktu.</w:t>
      </w:r>
    </w:p>
    <w:p w14:paraId="5643F656" w14:textId="77777777" w:rsidR="000428A0" w:rsidRPr="00750AA5" w:rsidRDefault="000428A0" w:rsidP="00373339">
      <w:pPr>
        <w:pStyle w:val="ustp"/>
        <w:numPr>
          <w:ilvl w:val="0"/>
          <w:numId w:val="15"/>
        </w:numPr>
        <w:tabs>
          <w:tab w:val="clear" w:pos="360"/>
          <w:tab w:val="clear" w:pos="567"/>
          <w:tab w:val="clear" w:pos="851"/>
        </w:tabs>
        <w:spacing w:line="276" w:lineRule="auto"/>
        <w:ind w:left="568" w:hanging="284"/>
        <w:rPr>
          <w:sz w:val="24"/>
          <w:szCs w:val="24"/>
        </w:rPr>
      </w:pPr>
      <w:r w:rsidRPr="00750AA5">
        <w:rPr>
          <w:sz w:val="24"/>
          <w:szCs w:val="24"/>
        </w:rPr>
        <w:t>Projekty aktów normatywnych wywołujących skutki finansowe są uzgadniane z kwestorem.</w:t>
      </w:r>
    </w:p>
    <w:p w14:paraId="05510B8E" w14:textId="30A9CFFD" w:rsidR="000428A0" w:rsidRPr="00750AA5" w:rsidRDefault="000428A0" w:rsidP="00373339">
      <w:pPr>
        <w:pStyle w:val="ustp"/>
        <w:numPr>
          <w:ilvl w:val="0"/>
          <w:numId w:val="15"/>
        </w:numPr>
        <w:tabs>
          <w:tab w:val="clear" w:pos="360"/>
          <w:tab w:val="clear" w:pos="567"/>
          <w:tab w:val="clear" w:pos="851"/>
        </w:tabs>
        <w:spacing w:line="276" w:lineRule="auto"/>
        <w:ind w:left="568" w:hanging="284"/>
        <w:rPr>
          <w:sz w:val="24"/>
          <w:szCs w:val="24"/>
        </w:rPr>
      </w:pPr>
      <w:r w:rsidRPr="00C66557">
        <w:rPr>
          <w:spacing w:val="-6"/>
          <w:sz w:val="24"/>
          <w:szCs w:val="24"/>
        </w:rPr>
        <w:t>Zasady opracowywania wewnętrznych aktów normatywnych, w tym ich ogłaszania i rejestrowania,</w:t>
      </w:r>
      <w:r w:rsidRPr="00C66557">
        <w:rPr>
          <w:sz w:val="24"/>
          <w:szCs w:val="24"/>
        </w:rPr>
        <w:t xml:space="preserve"> określa Rektor</w:t>
      </w:r>
      <w:r w:rsidRPr="00750AA5">
        <w:rPr>
          <w:rFonts w:eastAsia="Book Antiqua"/>
          <w:sz w:val="24"/>
          <w:szCs w:val="24"/>
        </w:rPr>
        <w:t xml:space="preserve"> odrębnym zarządzeniem.</w:t>
      </w:r>
      <w:r w:rsidR="00F03150" w:rsidRPr="00750AA5">
        <w:rPr>
          <w:rFonts w:eastAsia="Book Antiqua"/>
          <w:sz w:val="24"/>
          <w:szCs w:val="24"/>
        </w:rPr>
        <w:t>”</w:t>
      </w:r>
      <w:r w:rsidR="00E520C2" w:rsidRPr="00750AA5">
        <w:rPr>
          <w:rFonts w:eastAsia="Book Antiqua"/>
          <w:sz w:val="24"/>
          <w:szCs w:val="24"/>
        </w:rPr>
        <w:t>;</w:t>
      </w:r>
    </w:p>
    <w:p w14:paraId="330BB3FC" w14:textId="77777777" w:rsidR="00373339" w:rsidRDefault="0040708B" w:rsidP="00373339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ACC">
        <w:rPr>
          <w:rFonts w:ascii="Times New Roman" w:hAnsi="Times New Roman" w:cs="Times New Roman"/>
          <w:sz w:val="24"/>
          <w:szCs w:val="24"/>
        </w:rPr>
        <w:t xml:space="preserve">w </w:t>
      </w:r>
      <w:r w:rsidR="00ED781A" w:rsidRPr="00BF3ACC">
        <w:rPr>
          <w:rFonts w:ascii="Times New Roman" w:hAnsi="Times New Roman" w:cs="Times New Roman"/>
          <w:sz w:val="24"/>
          <w:szCs w:val="24"/>
        </w:rPr>
        <w:t xml:space="preserve">§ 63 </w:t>
      </w:r>
      <w:r w:rsidR="00FB158B" w:rsidRPr="00BF3ACC">
        <w:rPr>
          <w:rFonts w:ascii="Times New Roman" w:hAnsi="Times New Roman" w:cs="Times New Roman"/>
          <w:sz w:val="24"/>
          <w:szCs w:val="24"/>
        </w:rPr>
        <w:t>po pkt 2 dodaje się pkt 2a w</w:t>
      </w:r>
      <w:r w:rsidR="00ED781A" w:rsidRPr="00BF3ACC">
        <w:rPr>
          <w:rFonts w:ascii="Times New Roman" w:hAnsi="Times New Roman" w:cs="Times New Roman"/>
          <w:sz w:val="24"/>
          <w:szCs w:val="24"/>
        </w:rPr>
        <w:t xml:space="preserve"> brzmie</w:t>
      </w:r>
      <w:r w:rsidR="00FB158B" w:rsidRPr="00BF3ACC">
        <w:rPr>
          <w:rFonts w:ascii="Times New Roman" w:hAnsi="Times New Roman" w:cs="Times New Roman"/>
          <w:sz w:val="24"/>
          <w:szCs w:val="24"/>
        </w:rPr>
        <w:t>niu</w:t>
      </w:r>
      <w:r w:rsidR="00ED781A" w:rsidRPr="00BF3ACC">
        <w:rPr>
          <w:rFonts w:ascii="Times New Roman" w:hAnsi="Times New Roman" w:cs="Times New Roman"/>
          <w:sz w:val="24"/>
          <w:szCs w:val="24"/>
        </w:rPr>
        <w:t>:</w:t>
      </w:r>
    </w:p>
    <w:p w14:paraId="07332606" w14:textId="63049ED7" w:rsidR="00F84BA5" w:rsidRPr="00BF3ACC" w:rsidRDefault="0040708B" w:rsidP="00373339">
      <w:pPr>
        <w:pStyle w:val="Akapitzlist"/>
        <w:spacing w:before="120"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3ACC">
        <w:rPr>
          <w:rFonts w:ascii="Times New Roman" w:hAnsi="Times New Roman" w:cs="Times New Roman"/>
          <w:sz w:val="24"/>
          <w:szCs w:val="24"/>
        </w:rPr>
        <w:t>„</w:t>
      </w:r>
      <w:r w:rsidR="00F84BA5" w:rsidRPr="00BF3ACC">
        <w:rPr>
          <w:rFonts w:ascii="Times New Roman" w:hAnsi="Times New Roman" w:cs="Times New Roman"/>
          <w:sz w:val="24"/>
          <w:szCs w:val="24"/>
        </w:rPr>
        <w:t xml:space="preserve">2a) </w:t>
      </w:r>
      <w:bookmarkStart w:id="2" w:name="_Hlk135136910"/>
      <w:r w:rsidR="00F84BA5" w:rsidRPr="00BF3ACC">
        <w:rPr>
          <w:rFonts w:ascii="Times New Roman" w:hAnsi="Times New Roman" w:cs="Times New Roman"/>
          <w:sz w:val="24"/>
          <w:szCs w:val="24"/>
        </w:rPr>
        <w:t>koordynowanie spraw związanych z nadaniem stopni naukowych przez Rady Dyscyplin</w:t>
      </w:r>
      <w:bookmarkEnd w:id="2"/>
      <w:r w:rsidRPr="00BF3ACC">
        <w:rPr>
          <w:rFonts w:ascii="Times New Roman" w:hAnsi="Times New Roman" w:cs="Times New Roman"/>
          <w:sz w:val="24"/>
          <w:szCs w:val="24"/>
        </w:rPr>
        <w:t>;”;</w:t>
      </w:r>
    </w:p>
    <w:p w14:paraId="346AF96F" w14:textId="1752CCB5" w:rsidR="0091253A" w:rsidRPr="00750AA5" w:rsidRDefault="0091253A" w:rsidP="00373339">
      <w:pPr>
        <w:pStyle w:val="Akapitzlist"/>
        <w:numPr>
          <w:ilvl w:val="0"/>
          <w:numId w:val="1"/>
        </w:numPr>
        <w:spacing w:before="24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0AA5">
        <w:rPr>
          <w:rFonts w:ascii="Times New Roman" w:hAnsi="Times New Roman" w:cs="Times New Roman"/>
          <w:sz w:val="24"/>
          <w:szCs w:val="24"/>
        </w:rPr>
        <w:t>w § 65 ust. 2 otrzymuje brzmienie:</w:t>
      </w:r>
    </w:p>
    <w:p w14:paraId="44F53BEF" w14:textId="7DFFCED5" w:rsidR="00C04ADA" w:rsidRPr="00373339" w:rsidRDefault="00C04ADA" w:rsidP="00BF3ACC">
      <w:pPr>
        <w:pStyle w:val="Akapitzlist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73339">
        <w:rPr>
          <w:rFonts w:ascii="Times New Roman" w:hAnsi="Times New Roman" w:cs="Times New Roman"/>
          <w:sz w:val="24"/>
          <w:szCs w:val="24"/>
        </w:rPr>
        <w:t>„2.</w:t>
      </w:r>
      <w:r w:rsidR="001E3D4E" w:rsidRPr="00373339">
        <w:rPr>
          <w:rFonts w:ascii="Times New Roman" w:hAnsi="Times New Roman" w:cs="Times New Roman"/>
          <w:sz w:val="24"/>
          <w:szCs w:val="24"/>
        </w:rPr>
        <w:t xml:space="preserve"> </w:t>
      </w:r>
      <w:r w:rsidRPr="00373339">
        <w:rPr>
          <w:rFonts w:ascii="Times New Roman" w:hAnsi="Times New Roman" w:cs="Times New Roman"/>
          <w:sz w:val="24"/>
          <w:szCs w:val="24"/>
        </w:rPr>
        <w:t>Do zadań Działu Kształcenia należą sprawy związane z:</w:t>
      </w:r>
    </w:p>
    <w:p w14:paraId="06837C09" w14:textId="73C2F965" w:rsidR="00FD3941" w:rsidRPr="00373339" w:rsidRDefault="006C0F0D" w:rsidP="00373339">
      <w:pPr>
        <w:pStyle w:val="BodySingle"/>
        <w:numPr>
          <w:ilvl w:val="1"/>
          <w:numId w:val="28"/>
        </w:numPr>
        <w:spacing w:line="276" w:lineRule="auto"/>
        <w:ind w:left="568" w:hanging="284"/>
        <w:jc w:val="both"/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bookmarkStart w:id="3" w:name="_Hlk135136743"/>
      <w:r w:rsidRPr="00373339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stu</w:t>
      </w:r>
      <w:r w:rsidR="00373339" w:rsidRPr="00373339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di</w:t>
      </w:r>
      <w:r w:rsidR="00FD3941" w:rsidRPr="00373339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ami doktoranckimi i ich uczestnikami, w tym doktorantami cudzoziemcami  studiującymi w pełnym cyklu kształcenia;</w:t>
      </w:r>
    </w:p>
    <w:p w14:paraId="7D3A1346" w14:textId="77777777" w:rsidR="00FD3941" w:rsidRPr="00373339" w:rsidRDefault="00FD3941" w:rsidP="00373339">
      <w:pPr>
        <w:pStyle w:val="BodySingle"/>
        <w:numPr>
          <w:ilvl w:val="1"/>
          <w:numId w:val="28"/>
        </w:numPr>
        <w:spacing w:line="276" w:lineRule="auto"/>
        <w:ind w:left="568" w:hanging="284"/>
        <w:jc w:val="both"/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373339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ustaleniem harmonogramu i godzinowego rozkładu zjazdów studiów niestacjonarnych;</w:t>
      </w:r>
    </w:p>
    <w:p w14:paraId="38025280" w14:textId="77777777" w:rsidR="00FD3941" w:rsidRPr="00373339" w:rsidRDefault="00FD3941" w:rsidP="00373339">
      <w:pPr>
        <w:pStyle w:val="BodySingle"/>
        <w:numPr>
          <w:ilvl w:val="1"/>
          <w:numId w:val="28"/>
        </w:numPr>
        <w:spacing w:line="276" w:lineRule="auto"/>
        <w:ind w:left="568" w:hanging="284"/>
        <w:jc w:val="both"/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373339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współpracą z sejmikiem samorządu doktorantów i organizacjami doktoranckimi;</w:t>
      </w:r>
    </w:p>
    <w:p w14:paraId="4C23CBE5" w14:textId="77777777" w:rsidR="00FD3941" w:rsidRPr="00373339" w:rsidRDefault="00FD3941" w:rsidP="00373339">
      <w:pPr>
        <w:pStyle w:val="BodySingle"/>
        <w:numPr>
          <w:ilvl w:val="1"/>
          <w:numId w:val="28"/>
        </w:numPr>
        <w:spacing w:line="276" w:lineRule="auto"/>
        <w:ind w:left="568" w:hanging="284"/>
        <w:jc w:val="both"/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373339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koordynacją zadań związanych z ustalaniem wysokości opłat za świadczone usługi edukacyjne realizowanych przez wydziały ZUT kooperacją między wydziałami;</w:t>
      </w:r>
    </w:p>
    <w:p w14:paraId="1451F067" w14:textId="77777777" w:rsidR="00FD3941" w:rsidRPr="00373339" w:rsidRDefault="00FD3941" w:rsidP="00373339">
      <w:pPr>
        <w:pStyle w:val="BodySingle"/>
        <w:numPr>
          <w:ilvl w:val="1"/>
          <w:numId w:val="28"/>
        </w:numPr>
        <w:spacing w:line="276" w:lineRule="auto"/>
        <w:ind w:left="568" w:hanging="284"/>
        <w:jc w:val="both"/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373339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współpracą z pełnomocnikiem Rektora do spraw studentów i doktorantów z niepełnosprawnością;</w:t>
      </w:r>
    </w:p>
    <w:p w14:paraId="26805B96" w14:textId="77777777" w:rsidR="00FD3941" w:rsidRPr="00373339" w:rsidRDefault="00FD3941" w:rsidP="00373339">
      <w:pPr>
        <w:pStyle w:val="BodySingle"/>
        <w:numPr>
          <w:ilvl w:val="1"/>
          <w:numId w:val="28"/>
        </w:numPr>
        <w:spacing w:line="276" w:lineRule="auto"/>
        <w:ind w:left="568" w:hanging="284"/>
        <w:jc w:val="both"/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373339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koordynacją zadań związanych ze stwarzaniem osobom z niepełnosprawnością warunków do pełnego udziału w procesie  przyjmowania na studia w celu odbywania kształcenia, kształceniu, prowadzeniu działalności naukowej; </w:t>
      </w:r>
    </w:p>
    <w:p w14:paraId="25465DDD" w14:textId="77777777" w:rsidR="00FD3941" w:rsidRPr="00373339" w:rsidRDefault="00FD3941" w:rsidP="00373339">
      <w:pPr>
        <w:pStyle w:val="BodySingle"/>
        <w:numPr>
          <w:ilvl w:val="1"/>
          <w:numId w:val="28"/>
        </w:numPr>
        <w:spacing w:line="276" w:lineRule="auto"/>
        <w:ind w:left="568" w:hanging="284"/>
        <w:jc w:val="both"/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373339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gospodarką drukami świadectw ukończenia studiów podyplomowych, w tym prowadzenie rejestru tych druków; </w:t>
      </w:r>
    </w:p>
    <w:p w14:paraId="178BAEFF" w14:textId="77777777" w:rsidR="00FD3941" w:rsidRPr="00373339" w:rsidRDefault="00FD3941" w:rsidP="00373339">
      <w:pPr>
        <w:pStyle w:val="BodySingle"/>
        <w:numPr>
          <w:ilvl w:val="1"/>
          <w:numId w:val="28"/>
        </w:numPr>
        <w:spacing w:line="276" w:lineRule="auto"/>
        <w:ind w:left="568" w:hanging="284"/>
        <w:jc w:val="both"/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373339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sprawozdawczością z działalności Działu Kształcenia; </w:t>
      </w:r>
    </w:p>
    <w:p w14:paraId="64C51997" w14:textId="77777777" w:rsidR="00FD3941" w:rsidRPr="00373339" w:rsidRDefault="00FD3941" w:rsidP="00373339">
      <w:pPr>
        <w:pStyle w:val="BodySingle"/>
        <w:numPr>
          <w:ilvl w:val="1"/>
          <w:numId w:val="28"/>
        </w:numPr>
        <w:spacing w:line="276" w:lineRule="auto"/>
        <w:ind w:left="568" w:hanging="284"/>
        <w:jc w:val="both"/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373339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inicjowaniem i opracowywaniem projektów wewnętrznych aktów prawnych  dotyczących zadań związanych tematycznie z zakresem działalności Działu; </w:t>
      </w:r>
    </w:p>
    <w:p w14:paraId="7873B575" w14:textId="729047D7" w:rsidR="00FD3941" w:rsidRPr="00373339" w:rsidRDefault="00FD3941" w:rsidP="00373339">
      <w:pPr>
        <w:pStyle w:val="BodySingle"/>
        <w:numPr>
          <w:ilvl w:val="1"/>
          <w:numId w:val="28"/>
        </w:numPr>
        <w:spacing w:line="276" w:lineRule="auto"/>
        <w:ind w:left="568" w:hanging="284"/>
        <w:jc w:val="both"/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373339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obsługą administracyjno-organizacyjną prorektora ds. kształcenia.</w:t>
      </w:r>
      <w:r w:rsidR="00982C77" w:rsidRPr="00373339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”;</w:t>
      </w:r>
    </w:p>
    <w:bookmarkEnd w:id="3"/>
    <w:p w14:paraId="11AE0C67" w14:textId="2420FDEA" w:rsidR="00B6696E" w:rsidRDefault="0091253A" w:rsidP="00373339">
      <w:pPr>
        <w:pStyle w:val="Akapitzlist"/>
        <w:numPr>
          <w:ilvl w:val="0"/>
          <w:numId w:val="1"/>
        </w:numPr>
        <w:spacing w:before="12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ACC">
        <w:rPr>
          <w:rFonts w:ascii="Times New Roman" w:hAnsi="Times New Roman" w:cs="Times New Roman"/>
          <w:sz w:val="24"/>
          <w:szCs w:val="24"/>
        </w:rPr>
        <w:t xml:space="preserve">§ 66 </w:t>
      </w:r>
      <w:r w:rsidR="00B6696E">
        <w:rPr>
          <w:rFonts w:ascii="Times New Roman" w:hAnsi="Times New Roman" w:cs="Times New Roman"/>
          <w:sz w:val="24"/>
          <w:szCs w:val="24"/>
        </w:rPr>
        <w:t>otrzymuje brzmienie:</w:t>
      </w:r>
    </w:p>
    <w:p w14:paraId="0EAD877F" w14:textId="77777777" w:rsidR="00B6696E" w:rsidRPr="00FA72B8" w:rsidRDefault="00B6696E" w:rsidP="00227C4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A72B8">
        <w:rPr>
          <w:rFonts w:ascii="Times New Roman" w:hAnsi="Times New Roman" w:cs="Times New Roman"/>
          <w:sz w:val="24"/>
          <w:szCs w:val="24"/>
        </w:rPr>
        <w:t>„Do zadań Działu ds. Studenckich należy:</w:t>
      </w:r>
    </w:p>
    <w:p w14:paraId="13E9240E" w14:textId="6B0DFD02" w:rsidR="00B6696E" w:rsidRPr="00FA72B8" w:rsidRDefault="00B6696E" w:rsidP="00373339">
      <w:pPr>
        <w:pStyle w:val="Akapitzlist"/>
        <w:numPr>
          <w:ilvl w:val="0"/>
          <w:numId w:val="27"/>
        </w:numPr>
        <w:spacing w:after="0" w:line="276" w:lineRule="auto"/>
        <w:ind w:left="568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B8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bookmarkStart w:id="4" w:name="_Hlk136241107"/>
      <w:r w:rsidRPr="00FA72B8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</w:rPr>
        <w:t xml:space="preserve">krutacja na studia i współpraca </w:t>
      </w:r>
      <w:r w:rsidR="00FA72B8" w:rsidRPr="00FA72B8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 w:rsidRPr="00FA72B8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</w:rPr>
        <w:t>komisjami rekrutacyjnymi; </w:t>
      </w:r>
    </w:p>
    <w:p w14:paraId="7218E4D4" w14:textId="77777777" w:rsidR="00B6696E" w:rsidRPr="00227C4B" w:rsidRDefault="00B6696E" w:rsidP="00373339">
      <w:pPr>
        <w:numPr>
          <w:ilvl w:val="0"/>
          <w:numId w:val="27"/>
        </w:numPr>
        <w:spacing w:before="100" w:beforeAutospacing="1" w:after="100" w:afterAutospacing="1" w:line="276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227C4B">
        <w:rPr>
          <w:rStyle w:val="contentpasted0"/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organizacja toku studiów, w tym kontrola prawidłowości dokumentowania toku przez wydziały; </w:t>
      </w:r>
    </w:p>
    <w:p w14:paraId="400F9E9D" w14:textId="77777777" w:rsidR="00B6696E" w:rsidRPr="00FA72B8" w:rsidRDefault="00B6696E" w:rsidP="00373339">
      <w:pPr>
        <w:numPr>
          <w:ilvl w:val="0"/>
          <w:numId w:val="27"/>
        </w:numPr>
        <w:spacing w:before="100" w:beforeAutospacing="1" w:after="100" w:afterAutospacing="1" w:line="276" w:lineRule="auto"/>
        <w:ind w:left="568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B8">
        <w:rPr>
          <w:rStyle w:val="contentpasted0"/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wydawanie decyzji administracyjnych oraz pism w indywidualnych sprawach studentów, zgodnie z Regulaminem </w:t>
      </w:r>
      <w:r w:rsidRPr="00FA72B8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</w:rPr>
        <w:t>studiów oraz regulaminem świadczeń dla studentów; </w:t>
      </w:r>
    </w:p>
    <w:p w14:paraId="3244C1C8" w14:textId="77777777" w:rsidR="00B6696E" w:rsidRPr="00FA72B8" w:rsidRDefault="00B6696E" w:rsidP="00373339">
      <w:pPr>
        <w:numPr>
          <w:ilvl w:val="0"/>
          <w:numId w:val="27"/>
        </w:numPr>
        <w:spacing w:before="100" w:beforeAutospacing="1" w:after="100" w:afterAutospacing="1" w:line="276" w:lineRule="auto"/>
        <w:ind w:left="568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B8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</w:rPr>
        <w:t>prowadzenie elektronicznego albumu studentów; </w:t>
      </w:r>
    </w:p>
    <w:p w14:paraId="12CAD9D8" w14:textId="77777777" w:rsidR="00B6696E" w:rsidRPr="00FA72B8" w:rsidRDefault="00B6696E" w:rsidP="00373339">
      <w:pPr>
        <w:numPr>
          <w:ilvl w:val="0"/>
          <w:numId w:val="27"/>
        </w:numPr>
        <w:spacing w:before="100" w:beforeAutospacing="1" w:after="100" w:afterAutospacing="1" w:line="276" w:lineRule="auto"/>
        <w:ind w:left="568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B8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</w:rPr>
        <w:t>prowadzenie elektronicznej księgi dyplomów; </w:t>
      </w:r>
    </w:p>
    <w:p w14:paraId="0B13F230" w14:textId="77777777" w:rsidR="00B6696E" w:rsidRPr="00FA72B8" w:rsidRDefault="00B6696E" w:rsidP="00373339">
      <w:pPr>
        <w:numPr>
          <w:ilvl w:val="0"/>
          <w:numId w:val="27"/>
        </w:numPr>
        <w:spacing w:before="100" w:beforeAutospacing="1" w:after="100" w:afterAutospacing="1" w:line="276" w:lineRule="auto"/>
        <w:ind w:left="568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B8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</w:rPr>
        <w:t>koordynowanie spraw w zakresie kredytów studenckich; </w:t>
      </w:r>
    </w:p>
    <w:p w14:paraId="173ED031" w14:textId="77777777" w:rsidR="00B6696E" w:rsidRPr="00FA72B8" w:rsidRDefault="00B6696E" w:rsidP="00373339">
      <w:pPr>
        <w:numPr>
          <w:ilvl w:val="0"/>
          <w:numId w:val="27"/>
        </w:numPr>
        <w:spacing w:before="100" w:beforeAutospacing="1" w:after="100" w:afterAutospacing="1" w:line="276" w:lineRule="auto"/>
        <w:ind w:left="568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B8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</w:rPr>
        <w:t>system wyróżnień studentów Uczelni, w tym zasady wpisu do Złotej Księgi ZUT;  </w:t>
      </w:r>
    </w:p>
    <w:p w14:paraId="5FC5967B" w14:textId="77777777" w:rsidR="00B6696E" w:rsidRPr="00FA72B8" w:rsidRDefault="00B6696E" w:rsidP="00373339">
      <w:pPr>
        <w:numPr>
          <w:ilvl w:val="0"/>
          <w:numId w:val="27"/>
        </w:numPr>
        <w:spacing w:before="100" w:beforeAutospacing="1" w:after="100" w:afterAutospacing="1" w:line="276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B8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</w:rPr>
        <w:t>przyznawanie świadczeń dla studentów i ochrona ich zdrowia (badania lekarskie studentów); </w:t>
      </w:r>
    </w:p>
    <w:p w14:paraId="3A2ACCBE" w14:textId="77777777" w:rsidR="00B6696E" w:rsidRPr="00FA72B8" w:rsidRDefault="00B6696E" w:rsidP="00373339">
      <w:pPr>
        <w:numPr>
          <w:ilvl w:val="0"/>
          <w:numId w:val="27"/>
        </w:numPr>
        <w:spacing w:before="100" w:beforeAutospacing="1" w:after="100" w:afterAutospacing="1" w:line="276" w:lineRule="auto"/>
        <w:ind w:left="568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B8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</w:rPr>
        <w:t>koordynowanie spraw związanych z obowiązkowymi praktykami studenckimi; </w:t>
      </w:r>
    </w:p>
    <w:p w14:paraId="16FD699F" w14:textId="77777777" w:rsidR="00B6696E" w:rsidRPr="00FA72B8" w:rsidRDefault="00B6696E" w:rsidP="00373339">
      <w:pPr>
        <w:numPr>
          <w:ilvl w:val="0"/>
          <w:numId w:val="27"/>
        </w:numPr>
        <w:spacing w:before="100" w:beforeAutospacing="1" w:after="100" w:afterAutospacing="1" w:line="276" w:lineRule="auto"/>
        <w:ind w:left="568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B8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</w:rPr>
        <w:t>sprawy dyscyplinarne studentów; </w:t>
      </w:r>
    </w:p>
    <w:p w14:paraId="12C9AF03" w14:textId="77777777" w:rsidR="00B6696E" w:rsidRPr="00227C4B" w:rsidRDefault="00B6696E" w:rsidP="00227C4B">
      <w:pPr>
        <w:numPr>
          <w:ilvl w:val="0"/>
          <w:numId w:val="27"/>
        </w:numPr>
        <w:spacing w:before="100" w:beforeAutospacing="1" w:after="100" w:afterAutospacing="1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227C4B">
        <w:rPr>
          <w:rStyle w:val="contentpasted0"/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lastRenderedPageBreak/>
        <w:t>współpraca z Uczelnianym Centrum Informatyki w zakresie informatyzacji procesu dydaktycznego; </w:t>
      </w:r>
    </w:p>
    <w:p w14:paraId="5E4BCD0C" w14:textId="77777777" w:rsidR="00B6696E" w:rsidRPr="00FA72B8" w:rsidRDefault="00B6696E" w:rsidP="00227C4B">
      <w:pPr>
        <w:numPr>
          <w:ilvl w:val="0"/>
          <w:numId w:val="27"/>
        </w:numPr>
        <w:spacing w:before="100" w:beforeAutospacing="1" w:after="100" w:afterAutospacing="1" w:line="276" w:lineRule="auto"/>
        <w:ind w:left="567" w:hanging="425"/>
        <w:rPr>
          <w:rFonts w:ascii="Times New Roman" w:eastAsia="Times New Roman" w:hAnsi="Times New Roman" w:cs="Times New Roman"/>
          <w:sz w:val="24"/>
          <w:szCs w:val="24"/>
        </w:rPr>
      </w:pPr>
      <w:r w:rsidRPr="00FA72B8">
        <w:rPr>
          <w:rStyle w:val="contentpasted0"/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gospodarka drukami dotyczącymi toku studiów, w szczególności drukami dyplomów ukończenia studiów; </w:t>
      </w:r>
    </w:p>
    <w:p w14:paraId="1D061FBA" w14:textId="5D3269C1" w:rsidR="00B6696E" w:rsidRPr="00227C4B" w:rsidRDefault="00B6696E" w:rsidP="00227C4B">
      <w:pPr>
        <w:numPr>
          <w:ilvl w:val="0"/>
          <w:numId w:val="27"/>
        </w:numPr>
        <w:spacing w:before="100" w:beforeAutospacing="1" w:after="100" w:afterAutospacing="1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C4B">
        <w:rPr>
          <w:rStyle w:val="contentpasted0"/>
          <w:rFonts w:ascii="Times New Roman" w:eastAsia="Times New Roman" w:hAnsi="Times New Roman" w:cs="Times New Roman"/>
          <w:sz w:val="24"/>
          <w:szCs w:val="24"/>
        </w:rPr>
        <w:t>współpraca z Parlamentem Samorządu Studenckiego ZUT i uczelnianymi organizacjami studenckimi; </w:t>
      </w:r>
    </w:p>
    <w:p w14:paraId="0EFBD84C" w14:textId="77777777" w:rsidR="00B6696E" w:rsidRPr="00FA72B8" w:rsidRDefault="00B6696E" w:rsidP="00227C4B">
      <w:pPr>
        <w:numPr>
          <w:ilvl w:val="0"/>
          <w:numId w:val="27"/>
        </w:numPr>
        <w:spacing w:before="100" w:beforeAutospacing="1" w:after="100" w:afterAutospacing="1" w:line="276" w:lineRule="auto"/>
        <w:ind w:left="567" w:hanging="425"/>
        <w:rPr>
          <w:rFonts w:ascii="Times New Roman" w:eastAsia="Times New Roman" w:hAnsi="Times New Roman" w:cs="Times New Roman"/>
          <w:sz w:val="24"/>
          <w:szCs w:val="24"/>
        </w:rPr>
      </w:pPr>
      <w:r w:rsidRPr="00FA72B8">
        <w:rPr>
          <w:rStyle w:val="contentpasted0"/>
          <w:rFonts w:ascii="Times New Roman" w:eastAsia="Times New Roman" w:hAnsi="Times New Roman" w:cs="Times New Roman"/>
          <w:sz w:val="24"/>
          <w:szCs w:val="24"/>
        </w:rPr>
        <w:t>prowadzenie rejestru uczelnianych organizacji studenckich oraz ewidencja stowarzyszeń; </w:t>
      </w:r>
    </w:p>
    <w:p w14:paraId="6EA59826" w14:textId="77777777" w:rsidR="00B6696E" w:rsidRPr="00FE09F7" w:rsidRDefault="00B6696E" w:rsidP="00FE09F7">
      <w:pPr>
        <w:numPr>
          <w:ilvl w:val="0"/>
          <w:numId w:val="27"/>
        </w:numPr>
        <w:spacing w:before="100" w:beforeAutospacing="1" w:after="100" w:afterAutospacing="1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E09F7">
        <w:rPr>
          <w:rStyle w:val="contentpasted0"/>
          <w:rFonts w:ascii="Times New Roman" w:eastAsia="Times New Roman" w:hAnsi="Times New Roman" w:cs="Times New Roman"/>
          <w:spacing w:val="-2"/>
          <w:sz w:val="24"/>
          <w:szCs w:val="24"/>
        </w:rPr>
        <w:t>rozdział miejsc w domach studenckich dla kandydatów na studia oraz nadzór nad rozdziałem miejsc dla studentów; </w:t>
      </w:r>
    </w:p>
    <w:p w14:paraId="61CAE104" w14:textId="77777777" w:rsidR="00B6696E" w:rsidRPr="00FE09F7" w:rsidRDefault="00B6696E" w:rsidP="00FE09F7">
      <w:pPr>
        <w:numPr>
          <w:ilvl w:val="0"/>
          <w:numId w:val="27"/>
        </w:numPr>
        <w:spacing w:before="100" w:beforeAutospacing="1" w:after="100" w:afterAutospacing="1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E09F7">
        <w:rPr>
          <w:rStyle w:val="contentpasted0"/>
          <w:rFonts w:ascii="Times New Roman" w:eastAsia="Times New Roman" w:hAnsi="Times New Roman" w:cs="Times New Roman"/>
          <w:spacing w:val="-2"/>
          <w:sz w:val="24"/>
          <w:szCs w:val="24"/>
        </w:rPr>
        <w:t>kontrola działalności kulturalnej, wychowawczej, naukowej i sportowo-rekreacyjnej studentów; </w:t>
      </w:r>
    </w:p>
    <w:p w14:paraId="3F272FFE" w14:textId="77777777" w:rsidR="00B6696E" w:rsidRPr="00FA72B8" w:rsidRDefault="00B6696E" w:rsidP="00FE09F7">
      <w:pPr>
        <w:numPr>
          <w:ilvl w:val="0"/>
          <w:numId w:val="27"/>
        </w:numPr>
        <w:spacing w:before="100" w:beforeAutospacing="1" w:after="100" w:afterAutospacing="1" w:line="276" w:lineRule="auto"/>
        <w:ind w:left="567" w:hanging="425"/>
        <w:rPr>
          <w:rFonts w:ascii="Times New Roman" w:eastAsia="Times New Roman" w:hAnsi="Times New Roman" w:cs="Times New Roman"/>
          <w:sz w:val="24"/>
          <w:szCs w:val="24"/>
        </w:rPr>
      </w:pPr>
      <w:r w:rsidRPr="00FA72B8">
        <w:rPr>
          <w:rStyle w:val="contentpasted0"/>
          <w:rFonts w:ascii="Times New Roman" w:eastAsia="Times New Roman" w:hAnsi="Times New Roman" w:cs="Times New Roman"/>
          <w:sz w:val="24"/>
          <w:szCs w:val="24"/>
        </w:rPr>
        <w:t>organizowanie sesji studenckich kół naukowych; </w:t>
      </w:r>
    </w:p>
    <w:p w14:paraId="5D68FF6F" w14:textId="77777777" w:rsidR="00B6696E" w:rsidRPr="00FA72B8" w:rsidRDefault="00B6696E" w:rsidP="00373339">
      <w:pPr>
        <w:numPr>
          <w:ilvl w:val="0"/>
          <w:numId w:val="27"/>
        </w:numPr>
        <w:spacing w:before="100" w:beforeAutospacing="1" w:after="100" w:afterAutospacing="1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2B8">
        <w:rPr>
          <w:rStyle w:val="contentpasted0"/>
          <w:rFonts w:ascii="Times New Roman" w:eastAsia="Times New Roman" w:hAnsi="Times New Roman" w:cs="Times New Roman"/>
          <w:spacing w:val="-4"/>
          <w:sz w:val="24"/>
          <w:szCs w:val="24"/>
        </w:rPr>
        <w:t>nadzorowanie olimpiad oraz konkursów przedmiotowych dla uczniów szkół ponadpodstawowych; </w:t>
      </w:r>
    </w:p>
    <w:p w14:paraId="201C2F33" w14:textId="77777777" w:rsidR="00B6696E" w:rsidRPr="00FA72B8" w:rsidRDefault="00B6696E" w:rsidP="00FE09F7">
      <w:pPr>
        <w:numPr>
          <w:ilvl w:val="0"/>
          <w:numId w:val="27"/>
        </w:numPr>
        <w:spacing w:before="100" w:beforeAutospacing="1" w:after="100" w:afterAutospacing="1" w:line="276" w:lineRule="auto"/>
        <w:ind w:left="567" w:hanging="425"/>
        <w:rPr>
          <w:rFonts w:ascii="Times New Roman" w:eastAsia="Times New Roman" w:hAnsi="Times New Roman" w:cs="Times New Roman"/>
          <w:sz w:val="24"/>
          <w:szCs w:val="24"/>
        </w:rPr>
      </w:pPr>
      <w:r w:rsidRPr="00FA72B8">
        <w:rPr>
          <w:rStyle w:val="contentpasted0"/>
          <w:rFonts w:ascii="Times New Roman" w:eastAsia="Times New Roman" w:hAnsi="Times New Roman" w:cs="Times New Roman"/>
          <w:sz w:val="24"/>
          <w:szCs w:val="24"/>
        </w:rPr>
        <w:t>sprawozdawczość dotycząca spraw studenckich, objętych oddzielnymi przepisami; </w:t>
      </w:r>
    </w:p>
    <w:p w14:paraId="744B8440" w14:textId="77777777" w:rsidR="00B6696E" w:rsidRPr="00FA72B8" w:rsidRDefault="00B6696E" w:rsidP="00227C4B">
      <w:pPr>
        <w:numPr>
          <w:ilvl w:val="0"/>
          <w:numId w:val="27"/>
        </w:numPr>
        <w:spacing w:before="100" w:beforeAutospacing="1" w:after="100" w:afterAutospacing="1" w:line="276" w:lineRule="auto"/>
        <w:ind w:left="567" w:hanging="425"/>
        <w:rPr>
          <w:rFonts w:ascii="Times New Roman" w:eastAsia="Times New Roman" w:hAnsi="Times New Roman" w:cs="Times New Roman"/>
          <w:sz w:val="24"/>
          <w:szCs w:val="24"/>
        </w:rPr>
      </w:pPr>
      <w:r w:rsidRPr="00FA72B8">
        <w:rPr>
          <w:rStyle w:val="contentpasted0"/>
          <w:rFonts w:ascii="Times New Roman" w:eastAsia="Times New Roman" w:hAnsi="Times New Roman" w:cs="Times New Roman"/>
          <w:sz w:val="24"/>
          <w:szCs w:val="24"/>
        </w:rPr>
        <w:t>obsługa administracyjno-organizacyjna prorektora ds. studenckich;</w:t>
      </w:r>
    </w:p>
    <w:p w14:paraId="101D8B75" w14:textId="77777777" w:rsidR="00B6696E" w:rsidRPr="00FE09F7" w:rsidRDefault="00B6696E" w:rsidP="00FE09F7">
      <w:pPr>
        <w:numPr>
          <w:ilvl w:val="0"/>
          <w:numId w:val="27"/>
        </w:numPr>
        <w:spacing w:before="100" w:beforeAutospacing="1" w:after="100" w:afterAutospacing="1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E09F7">
        <w:rPr>
          <w:rStyle w:val="contentpasted0"/>
          <w:rFonts w:ascii="Times New Roman" w:eastAsia="Times New Roman" w:hAnsi="Times New Roman" w:cs="Times New Roman"/>
          <w:spacing w:val="-2"/>
          <w:sz w:val="24"/>
          <w:szCs w:val="24"/>
        </w:rPr>
        <w:t>inicjowanie i opracowywanie projektów wewnętrznych aktów prawnych dotyczących zadań związanych tematycznie z zakresem działalności działu;</w:t>
      </w:r>
    </w:p>
    <w:p w14:paraId="587BB2E3" w14:textId="77777777" w:rsidR="00B6696E" w:rsidRPr="00FA72B8" w:rsidRDefault="00B6696E" w:rsidP="00FE09F7">
      <w:pPr>
        <w:numPr>
          <w:ilvl w:val="0"/>
          <w:numId w:val="27"/>
        </w:numPr>
        <w:spacing w:after="0" w:line="276" w:lineRule="auto"/>
        <w:ind w:left="567" w:hanging="425"/>
        <w:rPr>
          <w:rFonts w:ascii="Times New Roman" w:eastAsia="Times New Roman" w:hAnsi="Times New Roman" w:cs="Times New Roman"/>
          <w:sz w:val="24"/>
          <w:szCs w:val="24"/>
        </w:rPr>
      </w:pPr>
      <w:r w:rsidRPr="00FA72B8">
        <w:rPr>
          <w:rStyle w:val="contentpasted0"/>
          <w:rFonts w:ascii="Times New Roman" w:eastAsia="Times New Roman" w:hAnsi="Times New Roman" w:cs="Times New Roman"/>
          <w:sz w:val="24"/>
          <w:szCs w:val="24"/>
        </w:rPr>
        <w:t>koordynowanie spraw związanych z wymianą krajową studentów.</w:t>
      </w:r>
    </w:p>
    <w:bookmarkEnd w:id="4"/>
    <w:p w14:paraId="45D35256" w14:textId="26143D79" w:rsidR="00A438B2" w:rsidRPr="00750AA5" w:rsidRDefault="00A438B2" w:rsidP="00FE09F7">
      <w:pPr>
        <w:pStyle w:val="Akapitzlist"/>
        <w:numPr>
          <w:ilvl w:val="0"/>
          <w:numId w:val="1"/>
        </w:numPr>
        <w:spacing w:before="6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0AA5">
        <w:rPr>
          <w:rFonts w:ascii="Times New Roman" w:hAnsi="Times New Roman" w:cs="Times New Roman"/>
          <w:sz w:val="24"/>
          <w:szCs w:val="24"/>
        </w:rPr>
        <w:t xml:space="preserve">w </w:t>
      </w:r>
      <w:r w:rsidR="00F85DE5" w:rsidRPr="00750AA5">
        <w:rPr>
          <w:rFonts w:ascii="Times New Roman" w:hAnsi="Times New Roman" w:cs="Times New Roman"/>
          <w:sz w:val="24"/>
          <w:szCs w:val="24"/>
        </w:rPr>
        <w:t xml:space="preserve">§ 68 </w:t>
      </w:r>
      <w:r w:rsidRPr="00750AA5">
        <w:rPr>
          <w:rFonts w:ascii="Times New Roman" w:hAnsi="Times New Roman" w:cs="Times New Roman"/>
          <w:sz w:val="24"/>
          <w:szCs w:val="24"/>
        </w:rPr>
        <w:t>wprowadza się zmiany:</w:t>
      </w:r>
    </w:p>
    <w:p w14:paraId="09FFC883" w14:textId="77777777" w:rsidR="00373339" w:rsidRPr="00373339" w:rsidRDefault="00F85DE5" w:rsidP="00373339">
      <w:pPr>
        <w:pStyle w:val="Akapitzlist"/>
        <w:numPr>
          <w:ilvl w:val="0"/>
          <w:numId w:val="23"/>
        </w:numPr>
        <w:spacing w:after="0" w:line="276" w:lineRule="auto"/>
        <w:ind w:left="6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09F7">
        <w:rPr>
          <w:rFonts w:ascii="Times New Roman" w:hAnsi="Times New Roman" w:cs="Times New Roman"/>
          <w:spacing w:val="-4"/>
          <w:sz w:val="24"/>
          <w:szCs w:val="24"/>
        </w:rPr>
        <w:t>pkt 6 otrzymuje brzmienie:</w:t>
      </w:r>
      <w:r w:rsidR="00FD0FF0" w:rsidRPr="00FE09F7">
        <w:rPr>
          <w:rFonts w:ascii="Times New Roman" w:hAnsi="Times New Roman" w:cs="Times New Roman"/>
          <w:spacing w:val="-4"/>
          <w:sz w:val="24"/>
          <w:szCs w:val="24"/>
        </w:rPr>
        <w:t> </w:t>
      </w:r>
    </w:p>
    <w:p w14:paraId="378C3321" w14:textId="406F543F" w:rsidR="00F85DE5" w:rsidRPr="00FD0FF0" w:rsidRDefault="00F85DE5" w:rsidP="004C3E2F">
      <w:pPr>
        <w:pStyle w:val="Akapitzlist"/>
        <w:spacing w:after="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09F7">
        <w:rPr>
          <w:rFonts w:ascii="Times New Roman" w:hAnsi="Times New Roman" w:cs="Times New Roman"/>
          <w:spacing w:val="-4"/>
          <w:sz w:val="24"/>
          <w:szCs w:val="24"/>
        </w:rPr>
        <w:t>„6)</w:t>
      </w:r>
      <w:r w:rsidR="00750AA5" w:rsidRPr="00FE09F7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FE09F7">
        <w:rPr>
          <w:rFonts w:ascii="Times New Roman" w:hAnsi="Times New Roman" w:cs="Times New Roman"/>
          <w:spacing w:val="-4"/>
          <w:sz w:val="24"/>
          <w:szCs w:val="24"/>
        </w:rPr>
        <w:t>ogłaszanie na bieżąco wydanych wewnętrznych aktów normatywnych Rektora i Senatu</w:t>
      </w:r>
      <w:r w:rsidRPr="00FD0FF0">
        <w:rPr>
          <w:rFonts w:ascii="Times New Roman" w:hAnsi="Times New Roman" w:cs="Times New Roman"/>
          <w:spacing w:val="-4"/>
          <w:sz w:val="24"/>
          <w:szCs w:val="24"/>
        </w:rPr>
        <w:t>;</w:t>
      </w:r>
      <w:r w:rsidR="00750AA5" w:rsidRPr="00FD0FF0">
        <w:rPr>
          <w:rFonts w:ascii="Times New Roman" w:hAnsi="Times New Roman" w:cs="Times New Roman"/>
          <w:spacing w:val="-4"/>
          <w:sz w:val="24"/>
          <w:szCs w:val="24"/>
        </w:rPr>
        <w:t>”,</w:t>
      </w:r>
    </w:p>
    <w:p w14:paraId="5405D434" w14:textId="77777777" w:rsidR="004C3E2F" w:rsidRDefault="00A438B2" w:rsidP="00373339">
      <w:pPr>
        <w:pStyle w:val="Akapitzlist"/>
        <w:numPr>
          <w:ilvl w:val="0"/>
          <w:numId w:val="23"/>
        </w:numPr>
        <w:spacing w:after="0" w:line="276" w:lineRule="auto"/>
        <w:ind w:left="6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0AA5">
        <w:rPr>
          <w:rFonts w:ascii="Times New Roman" w:hAnsi="Times New Roman" w:cs="Times New Roman"/>
          <w:sz w:val="24"/>
          <w:szCs w:val="24"/>
        </w:rPr>
        <w:t xml:space="preserve">po pkt 6 dodaje się pkt 6a w brzmieniu: </w:t>
      </w:r>
    </w:p>
    <w:p w14:paraId="500A3F8A" w14:textId="4AAFC42D" w:rsidR="00A438B2" w:rsidRPr="00FD0FF0" w:rsidRDefault="00A438B2" w:rsidP="004C3E2F">
      <w:pPr>
        <w:pStyle w:val="Akapitzlist"/>
        <w:spacing w:after="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0FF0">
        <w:rPr>
          <w:rFonts w:ascii="Times New Roman" w:hAnsi="Times New Roman" w:cs="Times New Roman"/>
          <w:sz w:val="24"/>
          <w:szCs w:val="24"/>
        </w:rPr>
        <w:t>„6a) koordynowanie spraw związanych z</w:t>
      </w:r>
      <w:r w:rsidR="00FE09F7">
        <w:rPr>
          <w:rFonts w:ascii="Times New Roman" w:hAnsi="Times New Roman" w:cs="Times New Roman"/>
          <w:sz w:val="24"/>
          <w:szCs w:val="24"/>
        </w:rPr>
        <w:t xml:space="preserve"> systemem</w:t>
      </w:r>
      <w:r w:rsidRPr="00FD0FF0">
        <w:rPr>
          <w:rFonts w:ascii="Times New Roman" w:hAnsi="Times New Roman" w:cs="Times New Roman"/>
          <w:sz w:val="24"/>
          <w:szCs w:val="24"/>
        </w:rPr>
        <w:t xml:space="preserve"> Lex Baza Dokumentów;</w:t>
      </w:r>
      <w:r w:rsidR="00750AA5" w:rsidRPr="00FD0FF0">
        <w:rPr>
          <w:rFonts w:ascii="Times New Roman" w:hAnsi="Times New Roman" w:cs="Times New Roman"/>
          <w:sz w:val="24"/>
          <w:szCs w:val="24"/>
        </w:rPr>
        <w:t>”,</w:t>
      </w:r>
    </w:p>
    <w:p w14:paraId="755F90DC" w14:textId="77777777" w:rsidR="004C3E2F" w:rsidRDefault="00A438B2" w:rsidP="00FE09F7">
      <w:pPr>
        <w:pStyle w:val="Akapitzlist"/>
        <w:numPr>
          <w:ilvl w:val="0"/>
          <w:numId w:val="23"/>
        </w:numPr>
        <w:spacing w:after="0" w:line="276" w:lineRule="auto"/>
        <w:ind w:left="6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0AA5">
        <w:rPr>
          <w:rFonts w:ascii="Times New Roman" w:hAnsi="Times New Roman" w:cs="Times New Roman"/>
          <w:sz w:val="24"/>
          <w:szCs w:val="24"/>
        </w:rPr>
        <w:t xml:space="preserve">dodaje się pkt 17 w brzmieniu: </w:t>
      </w:r>
    </w:p>
    <w:p w14:paraId="2D8396BF" w14:textId="7EAAB145" w:rsidR="00A438B2" w:rsidRPr="00FD0FF0" w:rsidRDefault="00A438B2" w:rsidP="004C3E2F">
      <w:pPr>
        <w:pStyle w:val="Akapitzlist"/>
        <w:spacing w:after="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0FF0">
        <w:rPr>
          <w:rFonts w:ascii="Times New Roman" w:hAnsi="Times New Roman" w:cs="Times New Roman"/>
          <w:sz w:val="24"/>
          <w:szCs w:val="24"/>
        </w:rPr>
        <w:t xml:space="preserve">„17) </w:t>
      </w:r>
      <w:r w:rsidRPr="00FD0FF0">
        <w:rPr>
          <w:rFonts w:ascii="Times New Roman" w:hAnsi="Times New Roman" w:cs="Times New Roman"/>
          <w:spacing w:val="-4"/>
          <w:sz w:val="24"/>
          <w:szCs w:val="24"/>
        </w:rPr>
        <w:t>sprawozdawczość w zakresie realizowanych zadań.”;</w:t>
      </w:r>
    </w:p>
    <w:p w14:paraId="10A8F67B" w14:textId="08D5E4B3" w:rsidR="00BB4707" w:rsidRPr="00750AA5" w:rsidRDefault="00BB4707" w:rsidP="00FE09F7">
      <w:pPr>
        <w:pStyle w:val="Akapitzlist"/>
        <w:numPr>
          <w:ilvl w:val="0"/>
          <w:numId w:val="1"/>
        </w:numPr>
        <w:spacing w:before="6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0AA5">
        <w:rPr>
          <w:rFonts w:ascii="Times New Roman" w:hAnsi="Times New Roman" w:cs="Times New Roman"/>
          <w:sz w:val="24"/>
          <w:szCs w:val="24"/>
        </w:rPr>
        <w:t>w § 6</w:t>
      </w:r>
      <w:r w:rsidR="00AC49F1" w:rsidRPr="00750AA5">
        <w:rPr>
          <w:rFonts w:ascii="Times New Roman" w:hAnsi="Times New Roman" w:cs="Times New Roman"/>
          <w:sz w:val="24"/>
          <w:szCs w:val="24"/>
        </w:rPr>
        <w:t>8</w:t>
      </w:r>
      <w:r w:rsidRPr="00750AA5">
        <w:rPr>
          <w:rFonts w:ascii="Times New Roman" w:hAnsi="Times New Roman" w:cs="Times New Roman"/>
          <w:sz w:val="24"/>
          <w:szCs w:val="24"/>
        </w:rPr>
        <w:t>e</w:t>
      </w:r>
      <w:r w:rsidR="004F5430">
        <w:rPr>
          <w:rFonts w:ascii="Times New Roman" w:hAnsi="Times New Roman" w:cs="Times New Roman"/>
          <w:sz w:val="24"/>
          <w:szCs w:val="24"/>
        </w:rPr>
        <w:t xml:space="preserve"> wprowadza się zmiany</w:t>
      </w:r>
      <w:r w:rsidRPr="00750AA5">
        <w:rPr>
          <w:rFonts w:ascii="Times New Roman" w:hAnsi="Times New Roman" w:cs="Times New Roman"/>
          <w:sz w:val="24"/>
          <w:szCs w:val="24"/>
        </w:rPr>
        <w:t>:</w:t>
      </w:r>
    </w:p>
    <w:p w14:paraId="71715671" w14:textId="26FDE347" w:rsidR="004C3E2F" w:rsidRPr="004C3E2F" w:rsidRDefault="00BB4707" w:rsidP="004C3E2F">
      <w:pPr>
        <w:pStyle w:val="Akapitzlist"/>
        <w:numPr>
          <w:ilvl w:val="2"/>
          <w:numId w:val="28"/>
        </w:numPr>
        <w:tabs>
          <w:tab w:val="clear" w:pos="928"/>
          <w:tab w:val="num" w:pos="567"/>
        </w:tabs>
        <w:spacing w:after="0" w:line="276" w:lineRule="auto"/>
        <w:ind w:hanging="64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C3E2F">
        <w:rPr>
          <w:rFonts w:ascii="Times New Roman" w:hAnsi="Times New Roman" w:cs="Times New Roman"/>
          <w:spacing w:val="-4"/>
          <w:sz w:val="24"/>
          <w:szCs w:val="24"/>
        </w:rPr>
        <w:t>pkt 4 otrzymuje brzmienie:</w:t>
      </w:r>
      <w:r w:rsidR="00FD0FF0" w:rsidRPr="004C3E2F">
        <w:rPr>
          <w:rFonts w:ascii="Times New Roman" w:hAnsi="Times New Roman" w:cs="Times New Roman"/>
          <w:spacing w:val="-4"/>
          <w:sz w:val="24"/>
          <w:szCs w:val="24"/>
        </w:rPr>
        <w:t> </w:t>
      </w:r>
    </w:p>
    <w:p w14:paraId="09D7B0C0" w14:textId="6E453E3B" w:rsidR="00BB4707" w:rsidRPr="004C3E2F" w:rsidRDefault="00BB4707" w:rsidP="004C3E2F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3E2F">
        <w:rPr>
          <w:rFonts w:ascii="Times New Roman" w:hAnsi="Times New Roman" w:cs="Times New Roman"/>
          <w:sz w:val="24"/>
          <w:szCs w:val="24"/>
        </w:rPr>
        <w:t>„4</w:t>
      </w:r>
      <w:r w:rsidR="00BB3DB6" w:rsidRPr="004C3E2F">
        <w:rPr>
          <w:rFonts w:ascii="Times New Roman" w:hAnsi="Times New Roman" w:cs="Times New Roman"/>
          <w:sz w:val="24"/>
          <w:szCs w:val="24"/>
        </w:rPr>
        <w:t xml:space="preserve">) </w:t>
      </w:r>
      <w:r w:rsidRPr="004C3E2F">
        <w:rPr>
          <w:rFonts w:ascii="Times New Roman" w:hAnsi="Times New Roman" w:cs="Times New Roman"/>
          <w:sz w:val="24"/>
          <w:szCs w:val="24"/>
        </w:rPr>
        <w:t xml:space="preserve">administracja systemem panel.zut.edu.pl, </w:t>
      </w:r>
      <w:bookmarkStart w:id="5" w:name="_Hlk135138213"/>
      <w:r w:rsidRPr="004C3E2F">
        <w:rPr>
          <w:rFonts w:ascii="Times New Roman" w:hAnsi="Times New Roman" w:cs="Times New Roman"/>
          <w:sz w:val="24"/>
          <w:szCs w:val="24"/>
        </w:rPr>
        <w:t>panel2.zut.edu.pl, panel3.zut.edu.pl</w:t>
      </w:r>
      <w:r w:rsidR="00AC49F1" w:rsidRPr="004C3E2F">
        <w:rPr>
          <w:rFonts w:ascii="Times New Roman" w:hAnsi="Times New Roman" w:cs="Times New Roman"/>
          <w:sz w:val="24"/>
          <w:szCs w:val="24"/>
        </w:rPr>
        <w:t>;</w:t>
      </w:r>
      <w:bookmarkEnd w:id="5"/>
      <w:r w:rsidRPr="004C3E2F">
        <w:rPr>
          <w:rFonts w:ascii="Times New Roman" w:hAnsi="Times New Roman" w:cs="Times New Roman"/>
          <w:sz w:val="24"/>
          <w:szCs w:val="24"/>
        </w:rPr>
        <w:t>”</w:t>
      </w:r>
      <w:r w:rsidR="00AC49F1" w:rsidRPr="004C3E2F">
        <w:rPr>
          <w:rFonts w:ascii="Times New Roman" w:hAnsi="Times New Roman" w:cs="Times New Roman"/>
          <w:sz w:val="24"/>
          <w:szCs w:val="24"/>
        </w:rPr>
        <w:t>,</w:t>
      </w:r>
    </w:p>
    <w:p w14:paraId="5B51706C" w14:textId="5E52BA58" w:rsidR="004C3E2F" w:rsidRDefault="003B2481" w:rsidP="004C3E2F">
      <w:pPr>
        <w:pStyle w:val="Akapitzlist"/>
        <w:numPr>
          <w:ilvl w:val="2"/>
          <w:numId w:val="28"/>
        </w:numPr>
        <w:tabs>
          <w:tab w:val="clear" w:pos="928"/>
          <w:tab w:val="num" w:pos="567"/>
        </w:tabs>
        <w:spacing w:after="0" w:line="276" w:lineRule="auto"/>
        <w:ind w:hanging="64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0AA5">
        <w:rPr>
          <w:rFonts w:ascii="Times New Roman" w:hAnsi="Times New Roman" w:cs="Times New Roman"/>
          <w:sz w:val="24"/>
          <w:szCs w:val="24"/>
        </w:rPr>
        <w:t>dodaje się pkt 9 w brzmieniu:</w:t>
      </w:r>
      <w:r w:rsidR="00AC49F1" w:rsidRPr="00750A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A3227" w14:textId="2E3C5339" w:rsidR="003B2481" w:rsidRPr="004C3E2F" w:rsidRDefault="003B2481" w:rsidP="004C3E2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C3E2F">
        <w:rPr>
          <w:rFonts w:ascii="Times New Roman" w:hAnsi="Times New Roman" w:cs="Times New Roman"/>
          <w:sz w:val="24"/>
          <w:szCs w:val="24"/>
        </w:rPr>
        <w:t xml:space="preserve">„9) </w:t>
      </w:r>
      <w:bookmarkStart w:id="6" w:name="_Hlk135138242"/>
      <w:r w:rsidR="00BB3DB6" w:rsidRPr="004C3E2F">
        <w:rPr>
          <w:rFonts w:ascii="Times New Roman" w:hAnsi="Times New Roman" w:cs="Times New Roman"/>
          <w:sz w:val="24"/>
          <w:szCs w:val="24"/>
        </w:rPr>
        <w:t>a</w:t>
      </w:r>
      <w:r w:rsidRPr="004C3E2F">
        <w:rPr>
          <w:rFonts w:ascii="Times New Roman" w:hAnsi="Times New Roman" w:cs="Times New Roman"/>
          <w:sz w:val="24"/>
          <w:szCs w:val="24"/>
        </w:rPr>
        <w:t>dministracja systemem univoter.zut.edu.pl</w:t>
      </w:r>
      <w:bookmarkEnd w:id="6"/>
      <w:r w:rsidR="00AC49F1" w:rsidRPr="004C3E2F">
        <w:rPr>
          <w:rFonts w:ascii="Times New Roman" w:hAnsi="Times New Roman" w:cs="Times New Roman"/>
          <w:sz w:val="24"/>
          <w:szCs w:val="24"/>
        </w:rPr>
        <w:t>.</w:t>
      </w:r>
      <w:r w:rsidRPr="004C3E2F">
        <w:rPr>
          <w:rFonts w:ascii="Times New Roman" w:hAnsi="Times New Roman" w:cs="Times New Roman"/>
          <w:sz w:val="24"/>
          <w:szCs w:val="24"/>
        </w:rPr>
        <w:t>”</w:t>
      </w:r>
      <w:r w:rsidR="00AC49F1" w:rsidRPr="004C3E2F">
        <w:rPr>
          <w:rFonts w:ascii="Times New Roman" w:hAnsi="Times New Roman" w:cs="Times New Roman"/>
          <w:sz w:val="24"/>
          <w:szCs w:val="24"/>
        </w:rPr>
        <w:t>;</w:t>
      </w:r>
    </w:p>
    <w:p w14:paraId="12BEDA0E" w14:textId="0C11696A" w:rsidR="00F32B5A" w:rsidRDefault="00F6427A" w:rsidP="00FE09F7">
      <w:pPr>
        <w:pStyle w:val="Akapitzlist"/>
        <w:numPr>
          <w:ilvl w:val="0"/>
          <w:numId w:val="1"/>
        </w:numPr>
        <w:spacing w:before="6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strukturze organizacyjnej Wydziału Budownictwa i Inżynierii Środowiska</w:t>
      </w:r>
      <w:r w:rsidR="00616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łączy się Katedrę Budownictwa Ogólnego i Katedrę Dróg i Mostów w Katedrę Inżynierii Budowlanej i Komunikacyjnej</w:t>
      </w:r>
      <w:r w:rsidR="00616D7D">
        <w:rPr>
          <w:rFonts w:ascii="Times New Roman" w:hAnsi="Times New Roman" w:cs="Times New Roman"/>
          <w:sz w:val="24"/>
          <w:szCs w:val="24"/>
        </w:rPr>
        <w:t>, z</w:t>
      </w:r>
      <w:r w:rsidR="0037210E" w:rsidRPr="00750AA5">
        <w:rPr>
          <w:rFonts w:ascii="Times New Roman" w:hAnsi="Times New Roman" w:cs="Times New Roman"/>
          <w:sz w:val="24"/>
          <w:szCs w:val="24"/>
        </w:rPr>
        <w:t>ałącznik nr 3 otrzymuje brzmienie, jak stanowi załącznik do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7210E" w:rsidRPr="00750AA5">
        <w:rPr>
          <w:rFonts w:ascii="Times New Roman" w:hAnsi="Times New Roman" w:cs="Times New Roman"/>
          <w:sz w:val="24"/>
          <w:szCs w:val="24"/>
        </w:rPr>
        <w:t>niniejszego zarządzenia.</w:t>
      </w:r>
    </w:p>
    <w:p w14:paraId="27DFF29B" w14:textId="77777777" w:rsidR="0091253A" w:rsidRPr="00750AA5" w:rsidRDefault="0091253A" w:rsidP="00BF3ACC">
      <w:pPr>
        <w:keepNext/>
        <w:spacing w:before="120" w:after="0" w:line="276" w:lineRule="auto"/>
        <w:ind w:right="17"/>
        <w:jc w:val="center"/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</w:pPr>
      <w:r w:rsidRPr="00750AA5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§ 2.</w:t>
      </w:r>
    </w:p>
    <w:p w14:paraId="0691FBED" w14:textId="3EA6C9C2" w:rsidR="00F03150" w:rsidRPr="005264DF" w:rsidRDefault="00F03150" w:rsidP="00221851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70F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800096" w:rsidRPr="0064470F">
        <w:rPr>
          <w:rFonts w:ascii="Times New Roman" w:hAnsi="Times New Roman" w:cs="Times New Roman"/>
          <w:sz w:val="24"/>
          <w:szCs w:val="24"/>
        </w:rPr>
        <w:t>podpisania</w:t>
      </w:r>
      <w:r w:rsidRPr="0064470F">
        <w:rPr>
          <w:rFonts w:ascii="Times New Roman" w:hAnsi="Times New Roman" w:cs="Times New Roman"/>
          <w:sz w:val="24"/>
          <w:szCs w:val="24"/>
        </w:rPr>
        <w:t xml:space="preserve">, z </w:t>
      </w:r>
      <w:r w:rsidR="00D540C1" w:rsidRPr="0064470F">
        <w:rPr>
          <w:rFonts w:ascii="Times New Roman" w:hAnsi="Times New Roman" w:cs="Times New Roman"/>
          <w:sz w:val="24"/>
          <w:szCs w:val="24"/>
        </w:rPr>
        <w:t>tym że w</w:t>
      </w:r>
      <w:r w:rsidRPr="0064470F">
        <w:rPr>
          <w:rFonts w:ascii="Times New Roman" w:hAnsi="Times New Roman" w:cs="Times New Roman"/>
          <w:sz w:val="24"/>
          <w:szCs w:val="24"/>
        </w:rPr>
        <w:t xml:space="preserve"> § </w:t>
      </w:r>
      <w:r w:rsidR="00F22404" w:rsidRPr="0064470F">
        <w:rPr>
          <w:rFonts w:ascii="Times New Roman" w:hAnsi="Times New Roman" w:cs="Times New Roman"/>
          <w:sz w:val="24"/>
          <w:szCs w:val="24"/>
        </w:rPr>
        <w:t xml:space="preserve">1 pkt </w:t>
      </w:r>
      <w:r w:rsidR="00F85DE5" w:rsidRPr="0064470F">
        <w:rPr>
          <w:rFonts w:ascii="Times New Roman" w:hAnsi="Times New Roman" w:cs="Times New Roman"/>
          <w:sz w:val="24"/>
          <w:szCs w:val="24"/>
        </w:rPr>
        <w:t>7</w:t>
      </w:r>
      <w:r w:rsidRPr="0064470F">
        <w:rPr>
          <w:rFonts w:ascii="Times New Roman" w:hAnsi="Times New Roman" w:cs="Times New Roman"/>
          <w:sz w:val="24"/>
          <w:szCs w:val="24"/>
        </w:rPr>
        <w:t xml:space="preserve"> wchodzi w życie z dniem </w:t>
      </w:r>
      <w:r w:rsidR="00F22404" w:rsidRPr="0064470F">
        <w:rPr>
          <w:rFonts w:ascii="Times New Roman" w:hAnsi="Times New Roman" w:cs="Times New Roman"/>
          <w:sz w:val="24"/>
          <w:szCs w:val="24"/>
        </w:rPr>
        <w:t>1</w:t>
      </w:r>
      <w:r w:rsidR="00800096" w:rsidRPr="0064470F">
        <w:rPr>
          <w:rFonts w:ascii="Times New Roman" w:hAnsi="Times New Roman" w:cs="Times New Roman"/>
          <w:sz w:val="24"/>
          <w:szCs w:val="24"/>
        </w:rPr>
        <w:t> września</w:t>
      </w:r>
      <w:r w:rsidR="00F22404" w:rsidRPr="0064470F">
        <w:rPr>
          <w:rFonts w:ascii="Times New Roman" w:hAnsi="Times New Roman" w:cs="Times New Roman"/>
          <w:sz w:val="24"/>
          <w:szCs w:val="24"/>
        </w:rPr>
        <w:t xml:space="preserve"> 2023</w:t>
      </w:r>
      <w:r w:rsidRPr="0064470F">
        <w:rPr>
          <w:rFonts w:ascii="Times New Roman" w:hAnsi="Times New Roman" w:cs="Times New Roman"/>
          <w:sz w:val="24"/>
          <w:szCs w:val="24"/>
        </w:rPr>
        <w:t xml:space="preserve"> r</w:t>
      </w:r>
      <w:r w:rsidR="0064470F" w:rsidRPr="0064470F">
        <w:rPr>
          <w:rFonts w:ascii="Times New Roman" w:hAnsi="Times New Roman" w:cs="Times New Roman"/>
          <w:sz w:val="24"/>
          <w:szCs w:val="24"/>
        </w:rPr>
        <w:t>.</w:t>
      </w:r>
    </w:p>
    <w:p w14:paraId="221A5B7F" w14:textId="77777777" w:rsidR="004375D8" w:rsidRPr="004375D8" w:rsidRDefault="004375D8" w:rsidP="004375D8">
      <w:pPr>
        <w:spacing w:before="24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375D8">
        <w:rPr>
          <w:rFonts w:ascii="Times New Roman" w:hAnsi="Times New Roman" w:cs="Times New Roman"/>
          <w:bCs/>
          <w:sz w:val="24"/>
          <w:szCs w:val="24"/>
        </w:rPr>
        <w:t>W zastępstwie Rektora</w:t>
      </w:r>
    </w:p>
    <w:p w14:paraId="6834E762" w14:textId="77777777" w:rsidR="004375D8" w:rsidRPr="004375D8" w:rsidRDefault="004375D8" w:rsidP="004375D8">
      <w:pPr>
        <w:spacing w:before="840" w:after="0"/>
        <w:ind w:left="56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75D8">
        <w:rPr>
          <w:rFonts w:ascii="Times New Roman" w:hAnsi="Times New Roman" w:cs="Times New Roman"/>
          <w:bCs/>
          <w:sz w:val="24"/>
          <w:szCs w:val="24"/>
        </w:rPr>
        <w:t>prof. dr hab. inż. Jacek Przepiórski</w:t>
      </w:r>
    </w:p>
    <w:p w14:paraId="509D890C" w14:textId="77777777" w:rsidR="004375D8" w:rsidRPr="004375D8" w:rsidRDefault="004375D8" w:rsidP="004375D8">
      <w:pPr>
        <w:spacing w:after="0"/>
        <w:ind w:left="56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75D8">
        <w:rPr>
          <w:rFonts w:ascii="Times New Roman" w:hAnsi="Times New Roman" w:cs="Times New Roman"/>
          <w:bCs/>
          <w:sz w:val="24"/>
          <w:szCs w:val="24"/>
        </w:rPr>
        <w:t xml:space="preserve"> prorektor ds. nauki</w:t>
      </w:r>
    </w:p>
    <w:p w14:paraId="4E66045A" w14:textId="77777777" w:rsidR="004375D8" w:rsidRDefault="004375D8" w:rsidP="00BB01BC">
      <w:pPr>
        <w:spacing w:before="720" w:after="0" w:line="276" w:lineRule="auto"/>
        <w:ind w:left="5103" w:right="17"/>
        <w:jc w:val="center"/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</w:pPr>
    </w:p>
    <w:p w14:paraId="0D82CB18" w14:textId="77777777" w:rsidR="00806413" w:rsidRDefault="00806413">
      <w:pPr>
        <w:spacing w:after="60" w:line="276" w:lineRule="auto"/>
        <w:ind w:left="680" w:hanging="340"/>
        <w:jc w:val="both"/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  <w:br w:type="page"/>
      </w:r>
    </w:p>
    <w:p w14:paraId="0227E039" w14:textId="77777777" w:rsidR="00806413" w:rsidRDefault="00806413" w:rsidP="00BB01BC">
      <w:pPr>
        <w:spacing w:before="720" w:after="0" w:line="276" w:lineRule="auto"/>
        <w:ind w:left="5103" w:right="17"/>
        <w:jc w:val="center"/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  <w:sectPr w:rsidR="00806413" w:rsidSect="004F54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567" w:left="1418" w:header="454" w:footer="454" w:gutter="0"/>
          <w:cols w:space="708"/>
          <w:docGrid w:linePitch="360"/>
        </w:sectPr>
      </w:pPr>
    </w:p>
    <w:p w14:paraId="3C0D8C77" w14:textId="77777777" w:rsidR="00196E73" w:rsidRDefault="00806413" w:rsidP="00806413">
      <w:pPr>
        <w:spacing w:after="0" w:line="276" w:lineRule="auto"/>
        <w:ind w:right="17"/>
        <w:jc w:val="right"/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  <w:lastRenderedPageBreak/>
        <w:t xml:space="preserve">załącznik </w:t>
      </w:r>
    </w:p>
    <w:p w14:paraId="0B2FBDFE" w14:textId="35038E52" w:rsidR="00912E24" w:rsidRDefault="00806413" w:rsidP="00806413">
      <w:pPr>
        <w:spacing w:after="0" w:line="276" w:lineRule="auto"/>
        <w:ind w:right="17"/>
        <w:jc w:val="right"/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  <w:t xml:space="preserve">do zarządzenia </w:t>
      </w:r>
      <w:r w:rsidR="00BC2B02"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  <w:t xml:space="preserve">nr </w:t>
      </w:r>
      <w:r w:rsidR="007636F1"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  <w:t>58</w:t>
      </w:r>
      <w:r w:rsidR="00BC2B02"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  <w:t xml:space="preserve"> </w:t>
      </w:r>
      <w:r w:rsidR="00196E73"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  <w:t xml:space="preserve">Rektora ZUT z dnia </w:t>
      </w:r>
      <w:r w:rsidR="007636F1"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  <w:t>1 czerwca</w:t>
      </w:r>
      <w:r w:rsidR="00196E73"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  <w:t xml:space="preserve"> 2023 r. </w:t>
      </w:r>
    </w:p>
    <w:p w14:paraId="66E22BF1" w14:textId="0DBCA527" w:rsidR="00806413" w:rsidRPr="00BF3ACC" w:rsidRDefault="00806413" w:rsidP="00196E73">
      <w:pPr>
        <w:spacing w:before="720" w:after="0" w:line="276" w:lineRule="auto"/>
        <w:ind w:right="17"/>
        <w:jc w:val="center"/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</w:pPr>
      <w:r>
        <w:rPr>
          <w:noProof/>
          <w:sz w:val="20"/>
          <w:szCs w:val="16"/>
        </w:rPr>
        <w:drawing>
          <wp:inline distT="0" distB="0" distL="0" distR="0" wp14:anchorId="19189287" wp14:editId="6AC80BD5">
            <wp:extent cx="6533530" cy="4437380"/>
            <wp:effectExtent l="0" t="0" r="635" b="1270"/>
            <wp:docPr id="1330481654" name="Obraz 1" descr="Obraz zawierający tekst, zrzut ekranu, Czcionka, parago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481654" name="Obraz 1" descr="Obraz zawierający tekst, zrzut ekranu, Czcionka, paragon&#10;&#10;Opis wygenerowany automatyczni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434" cy="4472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6413" w:rsidRPr="00BF3ACC" w:rsidSect="00806413">
      <w:pgSz w:w="16838" w:h="11906" w:orient="landscape"/>
      <w:pgMar w:top="1418" w:right="851" w:bottom="851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843C1" w14:textId="77777777" w:rsidR="005C27AE" w:rsidRDefault="005C27AE" w:rsidP="005C27AE">
      <w:pPr>
        <w:spacing w:after="0" w:line="240" w:lineRule="auto"/>
      </w:pPr>
      <w:r>
        <w:separator/>
      </w:r>
    </w:p>
  </w:endnote>
  <w:endnote w:type="continuationSeparator" w:id="0">
    <w:p w14:paraId="17CE1D71" w14:textId="77777777" w:rsidR="005C27AE" w:rsidRDefault="005C27AE" w:rsidP="005C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ADD1" w14:textId="77777777" w:rsidR="0064335D" w:rsidRDefault="006433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224B" w14:textId="77777777" w:rsidR="0064335D" w:rsidRDefault="006433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8895" w14:textId="77777777" w:rsidR="0064335D" w:rsidRDefault="006433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246EB" w14:textId="77777777" w:rsidR="005C27AE" w:rsidRDefault="005C27AE" w:rsidP="005C27AE">
      <w:pPr>
        <w:spacing w:after="0" w:line="240" w:lineRule="auto"/>
      </w:pPr>
      <w:r>
        <w:separator/>
      </w:r>
    </w:p>
  </w:footnote>
  <w:footnote w:type="continuationSeparator" w:id="0">
    <w:p w14:paraId="2D52C80B" w14:textId="77777777" w:rsidR="005C27AE" w:rsidRDefault="005C27AE" w:rsidP="005C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86C1" w14:textId="77777777" w:rsidR="0064335D" w:rsidRDefault="006433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71BC" w14:textId="77777777" w:rsidR="0064335D" w:rsidRDefault="006433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B77C" w14:textId="77777777" w:rsidR="0064335D" w:rsidRDefault="006433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042"/>
    <w:multiLevelType w:val="hybridMultilevel"/>
    <w:tmpl w:val="B88A3CDC"/>
    <w:lvl w:ilvl="0" w:tplc="7BB2BA18">
      <w:start w:val="1"/>
      <w:numFmt w:val="decimal"/>
      <w:lvlText w:val="%1)"/>
      <w:lvlJc w:val="left"/>
      <w:pPr>
        <w:ind w:left="4917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5637" w:hanging="360"/>
      </w:pPr>
    </w:lvl>
    <w:lvl w:ilvl="2" w:tplc="FFFFFFFF" w:tentative="1">
      <w:start w:val="1"/>
      <w:numFmt w:val="lowerRoman"/>
      <w:lvlText w:val="%3."/>
      <w:lvlJc w:val="right"/>
      <w:pPr>
        <w:ind w:left="6357" w:hanging="180"/>
      </w:pPr>
    </w:lvl>
    <w:lvl w:ilvl="3" w:tplc="FFFFFFFF" w:tentative="1">
      <w:start w:val="1"/>
      <w:numFmt w:val="decimal"/>
      <w:lvlText w:val="%4."/>
      <w:lvlJc w:val="left"/>
      <w:pPr>
        <w:ind w:left="7077" w:hanging="360"/>
      </w:pPr>
    </w:lvl>
    <w:lvl w:ilvl="4" w:tplc="FFFFFFFF" w:tentative="1">
      <w:start w:val="1"/>
      <w:numFmt w:val="lowerLetter"/>
      <w:lvlText w:val="%5."/>
      <w:lvlJc w:val="left"/>
      <w:pPr>
        <w:ind w:left="7797" w:hanging="360"/>
      </w:pPr>
    </w:lvl>
    <w:lvl w:ilvl="5" w:tplc="FFFFFFFF" w:tentative="1">
      <w:start w:val="1"/>
      <w:numFmt w:val="lowerRoman"/>
      <w:lvlText w:val="%6."/>
      <w:lvlJc w:val="right"/>
      <w:pPr>
        <w:ind w:left="8517" w:hanging="180"/>
      </w:pPr>
    </w:lvl>
    <w:lvl w:ilvl="6" w:tplc="FFFFFFFF" w:tentative="1">
      <w:start w:val="1"/>
      <w:numFmt w:val="decimal"/>
      <w:lvlText w:val="%7."/>
      <w:lvlJc w:val="left"/>
      <w:pPr>
        <w:ind w:left="9237" w:hanging="360"/>
      </w:pPr>
    </w:lvl>
    <w:lvl w:ilvl="7" w:tplc="FFFFFFFF" w:tentative="1">
      <w:start w:val="1"/>
      <w:numFmt w:val="lowerLetter"/>
      <w:lvlText w:val="%8."/>
      <w:lvlJc w:val="left"/>
      <w:pPr>
        <w:ind w:left="9957" w:hanging="360"/>
      </w:pPr>
    </w:lvl>
    <w:lvl w:ilvl="8" w:tplc="FFFFFFFF" w:tentative="1">
      <w:start w:val="1"/>
      <w:numFmt w:val="lowerRoman"/>
      <w:lvlText w:val="%9."/>
      <w:lvlJc w:val="right"/>
      <w:pPr>
        <w:ind w:left="10677" w:hanging="180"/>
      </w:pPr>
    </w:lvl>
  </w:abstractNum>
  <w:abstractNum w:abstractNumId="1" w15:restartNumberingAfterBreak="0">
    <w:nsid w:val="064D75B2"/>
    <w:multiLevelType w:val="hybridMultilevel"/>
    <w:tmpl w:val="C58E4AC6"/>
    <w:lvl w:ilvl="0" w:tplc="D53CDF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B7421B7"/>
    <w:multiLevelType w:val="multilevel"/>
    <w:tmpl w:val="65EED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26975C2"/>
    <w:multiLevelType w:val="multilevel"/>
    <w:tmpl w:val="A660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19570B"/>
    <w:multiLevelType w:val="hybridMultilevel"/>
    <w:tmpl w:val="158042E6"/>
    <w:lvl w:ilvl="0" w:tplc="AB3A7C68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1EB6714D"/>
    <w:multiLevelType w:val="hybridMultilevel"/>
    <w:tmpl w:val="B2C81C5C"/>
    <w:lvl w:ilvl="0" w:tplc="D01EB1D6">
      <w:start w:val="1"/>
      <w:numFmt w:val="lowerLetter"/>
      <w:lvlText w:val="%1)"/>
      <w:lvlJc w:val="left"/>
      <w:pPr>
        <w:ind w:left="2629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 w15:restartNumberingAfterBreak="0">
    <w:nsid w:val="26EC536F"/>
    <w:multiLevelType w:val="hybridMultilevel"/>
    <w:tmpl w:val="C010B7F8"/>
    <w:lvl w:ilvl="0" w:tplc="7B7CE95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36A10"/>
    <w:multiLevelType w:val="hybridMultilevel"/>
    <w:tmpl w:val="5A560ACC"/>
    <w:lvl w:ilvl="0" w:tplc="AB3A7C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7155EB5"/>
    <w:multiLevelType w:val="hybridMultilevel"/>
    <w:tmpl w:val="CBF4C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2946EC5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F44457"/>
    <w:multiLevelType w:val="hybridMultilevel"/>
    <w:tmpl w:val="1396B25E"/>
    <w:lvl w:ilvl="0" w:tplc="139E176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40C87865"/>
    <w:multiLevelType w:val="hybridMultilevel"/>
    <w:tmpl w:val="F438A11C"/>
    <w:lvl w:ilvl="0" w:tplc="FD10FAD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43030904"/>
    <w:multiLevelType w:val="hybridMultilevel"/>
    <w:tmpl w:val="A10239B4"/>
    <w:lvl w:ilvl="0" w:tplc="0298FD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9E6194"/>
    <w:multiLevelType w:val="hybridMultilevel"/>
    <w:tmpl w:val="66D44CA8"/>
    <w:lvl w:ilvl="0" w:tplc="4C360FC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4D5F77A6"/>
    <w:multiLevelType w:val="hybridMultilevel"/>
    <w:tmpl w:val="C37C2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C5867"/>
    <w:multiLevelType w:val="hybridMultilevel"/>
    <w:tmpl w:val="C966D1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03F62"/>
    <w:multiLevelType w:val="hybridMultilevel"/>
    <w:tmpl w:val="3B4E887E"/>
    <w:lvl w:ilvl="0" w:tplc="0C241126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C280C"/>
    <w:multiLevelType w:val="hybridMultilevel"/>
    <w:tmpl w:val="0A2EE024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55474901"/>
    <w:multiLevelType w:val="hybridMultilevel"/>
    <w:tmpl w:val="811A4F72"/>
    <w:lvl w:ilvl="0" w:tplc="23909D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FFB6479"/>
    <w:multiLevelType w:val="hybridMultilevel"/>
    <w:tmpl w:val="B92EAA06"/>
    <w:lvl w:ilvl="0" w:tplc="4BC641B8">
      <w:start w:val="1"/>
      <w:numFmt w:val="lowerLetter"/>
      <w:lvlText w:val="%1)"/>
      <w:lvlJc w:val="left"/>
      <w:pPr>
        <w:ind w:left="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9" w15:restartNumberingAfterBreak="0">
    <w:nsid w:val="626C1ABF"/>
    <w:multiLevelType w:val="hybridMultilevel"/>
    <w:tmpl w:val="0D781F9E"/>
    <w:lvl w:ilvl="0" w:tplc="658869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A7DE8"/>
    <w:multiLevelType w:val="hybridMultilevel"/>
    <w:tmpl w:val="882C7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8733E"/>
    <w:multiLevelType w:val="hybridMultilevel"/>
    <w:tmpl w:val="68CA6D1E"/>
    <w:lvl w:ilvl="0" w:tplc="5C32441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7C603F09"/>
    <w:multiLevelType w:val="hybridMultilevel"/>
    <w:tmpl w:val="F5FED954"/>
    <w:lvl w:ilvl="0" w:tplc="7E2A9C3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7E3625C7"/>
    <w:multiLevelType w:val="hybridMultilevel"/>
    <w:tmpl w:val="D3C4A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9424F"/>
    <w:multiLevelType w:val="hybridMultilevel"/>
    <w:tmpl w:val="0C28AAE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FC7531F"/>
    <w:multiLevelType w:val="singleLevel"/>
    <w:tmpl w:val="DDAA84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</w:abstractNum>
  <w:num w:numId="1" w16cid:durableId="1761021528">
    <w:abstractNumId w:val="15"/>
  </w:num>
  <w:num w:numId="2" w16cid:durableId="1845633480">
    <w:abstractNumId w:val="9"/>
  </w:num>
  <w:num w:numId="3" w16cid:durableId="517694909">
    <w:abstractNumId w:val="14"/>
  </w:num>
  <w:num w:numId="4" w16cid:durableId="1607350949">
    <w:abstractNumId w:val="21"/>
  </w:num>
  <w:num w:numId="5" w16cid:durableId="287245459">
    <w:abstractNumId w:val="1"/>
  </w:num>
  <w:num w:numId="6" w16cid:durableId="831526868">
    <w:abstractNumId w:val="7"/>
  </w:num>
  <w:num w:numId="7" w16cid:durableId="1454057983">
    <w:abstractNumId w:val="4"/>
  </w:num>
  <w:num w:numId="8" w16cid:durableId="1582442290">
    <w:abstractNumId w:val="12"/>
  </w:num>
  <w:num w:numId="9" w16cid:durableId="1555389430">
    <w:abstractNumId w:val="10"/>
  </w:num>
  <w:num w:numId="10" w16cid:durableId="916400727">
    <w:abstractNumId w:val="22"/>
  </w:num>
  <w:num w:numId="11" w16cid:durableId="287199653">
    <w:abstractNumId w:val="0"/>
  </w:num>
  <w:num w:numId="12" w16cid:durableId="1790928830">
    <w:abstractNumId w:val="18"/>
  </w:num>
  <w:num w:numId="13" w16cid:durableId="15902316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5788690">
    <w:abstractNumId w:val="17"/>
  </w:num>
  <w:num w:numId="15" w16cid:durableId="1705641468">
    <w:abstractNumId w:val="25"/>
  </w:num>
  <w:num w:numId="16" w16cid:durableId="1258060357">
    <w:abstractNumId w:val="16"/>
  </w:num>
  <w:num w:numId="17" w16cid:durableId="1908566301">
    <w:abstractNumId w:val="8"/>
  </w:num>
  <w:num w:numId="18" w16cid:durableId="2120443937">
    <w:abstractNumId w:val="24"/>
  </w:num>
  <w:num w:numId="19" w16cid:durableId="1064840686">
    <w:abstractNumId w:val="20"/>
  </w:num>
  <w:num w:numId="20" w16cid:durableId="1714034338">
    <w:abstractNumId w:val="11"/>
  </w:num>
  <w:num w:numId="21" w16cid:durableId="8602442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9150627">
    <w:abstractNumId w:val="13"/>
  </w:num>
  <w:num w:numId="23" w16cid:durableId="70853844">
    <w:abstractNumId w:val="5"/>
  </w:num>
  <w:num w:numId="24" w16cid:durableId="841745092">
    <w:abstractNumId w:val="6"/>
  </w:num>
  <w:num w:numId="25" w16cid:durableId="4406893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95982972">
    <w:abstractNumId w:val="19"/>
  </w:num>
  <w:num w:numId="27" w16cid:durableId="2076052185">
    <w:abstractNumId w:val="23"/>
  </w:num>
  <w:num w:numId="28" w16cid:durableId="2058435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3A"/>
    <w:rsid w:val="000102FB"/>
    <w:rsid w:val="0003766E"/>
    <w:rsid w:val="000428A0"/>
    <w:rsid w:val="00113B6B"/>
    <w:rsid w:val="00196E73"/>
    <w:rsid w:val="001C40BA"/>
    <w:rsid w:val="001E3D4E"/>
    <w:rsid w:val="002015BA"/>
    <w:rsid w:val="00221851"/>
    <w:rsid w:val="00227C4B"/>
    <w:rsid w:val="00227DEA"/>
    <w:rsid w:val="00280518"/>
    <w:rsid w:val="00313C31"/>
    <w:rsid w:val="0035145D"/>
    <w:rsid w:val="0037210E"/>
    <w:rsid w:val="00373339"/>
    <w:rsid w:val="00374C0D"/>
    <w:rsid w:val="003823C3"/>
    <w:rsid w:val="003B2481"/>
    <w:rsid w:val="0040708B"/>
    <w:rsid w:val="004375D8"/>
    <w:rsid w:val="004B4D5F"/>
    <w:rsid w:val="004C3E2F"/>
    <w:rsid w:val="004F5430"/>
    <w:rsid w:val="00511CB8"/>
    <w:rsid w:val="00573B23"/>
    <w:rsid w:val="005B27B8"/>
    <w:rsid w:val="005C27AE"/>
    <w:rsid w:val="005C373C"/>
    <w:rsid w:val="00616D7D"/>
    <w:rsid w:val="0064335D"/>
    <w:rsid w:val="0064470F"/>
    <w:rsid w:val="006555A5"/>
    <w:rsid w:val="00683B7D"/>
    <w:rsid w:val="006C0F0D"/>
    <w:rsid w:val="007424F7"/>
    <w:rsid w:val="00750AA5"/>
    <w:rsid w:val="007636F1"/>
    <w:rsid w:val="00800096"/>
    <w:rsid w:val="00806413"/>
    <w:rsid w:val="00822371"/>
    <w:rsid w:val="008629D4"/>
    <w:rsid w:val="008820DB"/>
    <w:rsid w:val="008946A8"/>
    <w:rsid w:val="0091253A"/>
    <w:rsid w:val="00912E24"/>
    <w:rsid w:val="00916B61"/>
    <w:rsid w:val="00946EC2"/>
    <w:rsid w:val="00961F06"/>
    <w:rsid w:val="00982C77"/>
    <w:rsid w:val="009A6A82"/>
    <w:rsid w:val="00A438B2"/>
    <w:rsid w:val="00A72FEE"/>
    <w:rsid w:val="00A938B5"/>
    <w:rsid w:val="00AC49F1"/>
    <w:rsid w:val="00AE358C"/>
    <w:rsid w:val="00B6696E"/>
    <w:rsid w:val="00BB01BC"/>
    <w:rsid w:val="00BB3DB6"/>
    <w:rsid w:val="00BB4707"/>
    <w:rsid w:val="00BC2B02"/>
    <w:rsid w:val="00BF3ACC"/>
    <w:rsid w:val="00BF4862"/>
    <w:rsid w:val="00C049BE"/>
    <w:rsid w:val="00C04ADA"/>
    <w:rsid w:val="00C66557"/>
    <w:rsid w:val="00D540C1"/>
    <w:rsid w:val="00D759D6"/>
    <w:rsid w:val="00D83DAF"/>
    <w:rsid w:val="00DC426B"/>
    <w:rsid w:val="00E520C2"/>
    <w:rsid w:val="00ED781A"/>
    <w:rsid w:val="00F03150"/>
    <w:rsid w:val="00F22404"/>
    <w:rsid w:val="00F32B5A"/>
    <w:rsid w:val="00F638E4"/>
    <w:rsid w:val="00F6427A"/>
    <w:rsid w:val="00F84BA5"/>
    <w:rsid w:val="00F85DE5"/>
    <w:rsid w:val="00FA72B8"/>
    <w:rsid w:val="00FB158B"/>
    <w:rsid w:val="00FC32C7"/>
    <w:rsid w:val="00FD0FF0"/>
    <w:rsid w:val="00FD3941"/>
    <w:rsid w:val="00FE09F7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F9E118E"/>
  <w15:chartTrackingRefBased/>
  <w15:docId w15:val="{4D444864-5ACC-446A-88EC-35CE4F91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60" w:line="276" w:lineRule="auto"/>
        <w:ind w:left="68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53A"/>
    <w:pPr>
      <w:spacing w:after="160" w:line="259" w:lineRule="auto"/>
      <w:ind w:left="0" w:firstLine="0"/>
      <w:jc w:val="left"/>
    </w:pPr>
    <w:rPr>
      <w:rFonts w:asciiTheme="minorHAnsi" w:hAnsiTheme="minorHAns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Akapitzlist">
    <w:name w:val="List Paragraph"/>
    <w:basedOn w:val="Normalny"/>
    <w:uiPriority w:val="34"/>
    <w:qFormat/>
    <w:rsid w:val="009125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53A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91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53A"/>
    <w:rPr>
      <w:rFonts w:asciiTheme="minorHAnsi" w:hAnsiTheme="minorHAnsi"/>
    </w:rPr>
  </w:style>
  <w:style w:type="paragraph" w:customStyle="1" w:styleId="BodySingle">
    <w:name w:val="Body Single"/>
    <w:basedOn w:val="Normalny"/>
    <w:rsid w:val="008820D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ustp">
    <w:name w:val="ustêp"/>
    <w:basedOn w:val="Normalny"/>
    <w:rsid w:val="000428A0"/>
    <w:pPr>
      <w:tabs>
        <w:tab w:val="left" w:pos="567"/>
        <w:tab w:val="left" w:pos="851"/>
      </w:tabs>
      <w:spacing w:after="0" w:line="360" w:lineRule="atLeast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aragraf">
    <w:name w:val="paragraf"/>
    <w:basedOn w:val="Normalny"/>
    <w:rsid w:val="000428A0"/>
    <w:pPr>
      <w:spacing w:before="480" w:after="120" w:line="36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contentpasted0">
    <w:name w:val="contentpasted0"/>
    <w:basedOn w:val="Domylnaczcionkaakapitu"/>
    <w:rsid w:val="00B66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1066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ZUT</dc:creator>
  <cp:keywords/>
  <dc:description/>
  <cp:lastModifiedBy>Magdalena Szymanowska</cp:lastModifiedBy>
  <cp:revision>5</cp:revision>
  <cp:lastPrinted>2023-06-01T06:54:00Z</cp:lastPrinted>
  <dcterms:created xsi:type="dcterms:W3CDTF">2023-05-31T06:44:00Z</dcterms:created>
  <dcterms:modified xsi:type="dcterms:W3CDTF">2023-06-01T06:57:00Z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2023-05-08T06:40:31Z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8e94a20a-add0-425c-8690-e064818d1213</vt:lpwstr>
  </property>
  <property fmtid="{D5CDD505-2E9C-101B-9397-08002B2CF9AE}" pid="8" name="MSIP_Label_50945193-57ff-457d-9504-518e9bfb59a9_ContentBits">
    <vt:lpwstr>0</vt:lpwstr>
  </property>
</Properties>
</file>