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1755D7" w:rsidP="00961652">
      <w:pPr>
        <w:pStyle w:val="Tytu"/>
      </w:pPr>
      <w:bookmarkStart w:id="0" w:name="_GoBack"/>
      <w:bookmarkEnd w:id="0"/>
      <w:r>
        <w:t xml:space="preserve">komunikat </w:t>
      </w:r>
      <w:r w:rsidR="00034B84">
        <w:t>nr 4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EF29E9">
        <w:t>16</w:t>
      </w:r>
      <w:r w:rsidR="0080417D">
        <w:t xml:space="preserve"> stycznia</w:t>
      </w:r>
      <w:r w:rsidR="00D6622C">
        <w:t xml:space="preserve"> </w:t>
      </w:r>
      <w:r>
        <w:t>20</w:t>
      </w:r>
      <w:r w:rsidR="0080417D">
        <w:t>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222F04">
        <w:t>obowiązku</w:t>
      </w:r>
      <w:r w:rsidR="0080417D">
        <w:t xml:space="preserve"> prze</w:t>
      </w:r>
      <w:r w:rsidR="00EF29E9">
        <w:t>dstawiania</w:t>
      </w:r>
      <w:r w:rsidR="0080417D">
        <w:t xml:space="preserve"> kwestor</w:t>
      </w:r>
      <w:r w:rsidR="00222F04">
        <w:t>owi</w:t>
      </w:r>
      <w:r w:rsidR="00EF29E9">
        <w:t xml:space="preserve"> do parafowania</w:t>
      </w:r>
      <w:r w:rsidR="00034B84">
        <w:t xml:space="preserve"> </w:t>
      </w:r>
      <w:r w:rsidR="0080417D">
        <w:t xml:space="preserve">dokumentów </w:t>
      </w:r>
      <w:r w:rsidR="00034B84">
        <w:br/>
      </w:r>
      <w:r w:rsidR="0080417D">
        <w:t xml:space="preserve">wywołujących skutki finansowe dla </w:t>
      </w:r>
      <w:r w:rsidR="00222F04">
        <w:t>U</w:t>
      </w:r>
      <w:r w:rsidR="0080417D">
        <w:t>czelni</w:t>
      </w:r>
    </w:p>
    <w:p w:rsidR="00EF29E9" w:rsidRDefault="00EF29E9" w:rsidP="00EF29E9">
      <w:pPr>
        <w:pStyle w:val="podstawaprawna"/>
      </w:pPr>
      <w:r w:rsidRPr="00EF29E9">
        <w:rPr>
          <w:spacing w:val="-4"/>
        </w:rPr>
        <w:t>Przypomina się o obowiązku przedstawiania kwestorowi do parafowania dokumentów wywołujących</w:t>
      </w:r>
      <w:r>
        <w:t xml:space="preserve"> </w:t>
      </w:r>
      <w:r w:rsidRPr="00EF29E9">
        <w:rPr>
          <w:spacing w:val="-4"/>
        </w:rPr>
        <w:t xml:space="preserve">skutki finansowe dla Uczelni, wynikającym </w:t>
      </w:r>
      <w:r w:rsidR="0080417D" w:rsidRPr="00EF29E9">
        <w:rPr>
          <w:spacing w:val="-4"/>
        </w:rPr>
        <w:t>z § 46 ust. 5 Regulaminu organizacyjnego ZUT (zarządzenie</w:t>
      </w:r>
      <w:r w:rsidR="0080417D">
        <w:t xml:space="preserve"> nr 77 Rektora ZUT z dnia 14</w:t>
      </w:r>
      <w:r>
        <w:t xml:space="preserve"> października </w:t>
      </w:r>
      <w:r w:rsidR="0080417D">
        <w:t>2019 r.),</w:t>
      </w:r>
      <w:r>
        <w:t xml:space="preserve"> cyt.:</w:t>
      </w:r>
    </w:p>
    <w:p w:rsidR="00EF29E9" w:rsidRDefault="00EF29E9" w:rsidP="00EF29E9">
      <w:pPr>
        <w:pStyle w:val="podstawaprawna"/>
        <w:spacing w:before="0" w:after="0"/>
      </w:pPr>
      <w:r>
        <w:t>„</w:t>
      </w:r>
      <w:r w:rsidRPr="00EF29E9">
        <w:t>Dokumenty wywołujące skutki finansowe muszą być parafowane przez kwestora lub jego zastępcę. Wskazany podpis ma charakter opiniujący i nie narusza zasady jednoosobowej reprezentacji Uczelni przy zawieraniu umów, w tym umów o zamówienie publiczne, przez Rektora lub inną upoważnioną do tego na mocy pełnomocnictwa osobę, w szczególności prorektora lub kanclerza.</w:t>
      </w:r>
      <w:r>
        <w:t>”</w:t>
      </w:r>
    </w:p>
    <w:p w:rsidR="00807FA8" w:rsidRPr="00807FA8" w:rsidRDefault="00807FA8" w:rsidP="00034B84">
      <w:pPr>
        <w:pStyle w:val="rektorpodpis"/>
        <w:spacing w:before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AC"/>
    <w:rsid w:val="00034B84"/>
    <w:rsid w:val="00095675"/>
    <w:rsid w:val="001755D7"/>
    <w:rsid w:val="00222F04"/>
    <w:rsid w:val="002263CD"/>
    <w:rsid w:val="002B6E5E"/>
    <w:rsid w:val="002F1774"/>
    <w:rsid w:val="00347E51"/>
    <w:rsid w:val="003C0BD5"/>
    <w:rsid w:val="004E2D0D"/>
    <w:rsid w:val="00507D49"/>
    <w:rsid w:val="0053358C"/>
    <w:rsid w:val="005B0F6A"/>
    <w:rsid w:val="00605389"/>
    <w:rsid w:val="006079A3"/>
    <w:rsid w:val="0061662A"/>
    <w:rsid w:val="006C44E6"/>
    <w:rsid w:val="00787289"/>
    <w:rsid w:val="007A1154"/>
    <w:rsid w:val="0080417D"/>
    <w:rsid w:val="00807FA8"/>
    <w:rsid w:val="00873AC7"/>
    <w:rsid w:val="00881A49"/>
    <w:rsid w:val="008C7117"/>
    <w:rsid w:val="008F0845"/>
    <w:rsid w:val="009047AC"/>
    <w:rsid w:val="00961652"/>
    <w:rsid w:val="00A50297"/>
    <w:rsid w:val="00A91089"/>
    <w:rsid w:val="00A924C5"/>
    <w:rsid w:val="00AA6883"/>
    <w:rsid w:val="00AC5A7D"/>
    <w:rsid w:val="00B46149"/>
    <w:rsid w:val="00CC4A14"/>
    <w:rsid w:val="00D0080F"/>
    <w:rsid w:val="00D35041"/>
    <w:rsid w:val="00D5281E"/>
    <w:rsid w:val="00D6622C"/>
    <w:rsid w:val="00E123B1"/>
    <w:rsid w:val="00E36557"/>
    <w:rsid w:val="00E437A8"/>
    <w:rsid w:val="00EE0E88"/>
    <w:rsid w:val="00EE6590"/>
    <w:rsid w:val="00EF29E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D10C-F1B7-469D-9E79-5A0FBBA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F29E9"/>
    <w:pPr>
      <w:spacing w:before="240" w:after="6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F29E9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4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komunikat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szablon_komunikat_Rektora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 Rektora ZUT z dnia 16 stycznia 2020 r. o obowiązku przedstawiania kwestorowi do parafowania dokumentów wywołujących skutki finansowe dla Uczelni</dc:title>
  <dc:subject/>
  <dc:creator>Jolanta Meller</dc:creator>
  <cp:keywords/>
  <dc:description/>
  <cp:lastModifiedBy>Gabriela Pasturczak</cp:lastModifiedBy>
  <cp:revision>3</cp:revision>
  <cp:lastPrinted>2020-01-16T11:19:00Z</cp:lastPrinted>
  <dcterms:created xsi:type="dcterms:W3CDTF">2020-01-16T11:26:00Z</dcterms:created>
  <dcterms:modified xsi:type="dcterms:W3CDTF">2020-01-16T11:28:00Z</dcterms:modified>
</cp:coreProperties>
</file>