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96" w:rsidRPr="009E74C9" w:rsidRDefault="00D93E96" w:rsidP="00D93E96">
      <w:pPr>
        <w:spacing w:before="0" w:after="0"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 xml:space="preserve">ZARZĄDZENIE NR </w:t>
      </w:r>
      <w:r w:rsidR="00196AAB">
        <w:rPr>
          <w:rFonts w:ascii="Times New Roman" w:hAnsi="Times New Roman"/>
          <w:b/>
          <w:sz w:val="32"/>
          <w:szCs w:val="32"/>
        </w:rPr>
        <w:t>176</w:t>
      </w:r>
    </w:p>
    <w:p w:rsidR="00D93E96" w:rsidRPr="000D7B23" w:rsidRDefault="00D93E96" w:rsidP="00D93E96">
      <w:pPr>
        <w:spacing w:before="0" w:after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7B23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</w:p>
    <w:p w:rsidR="00D93E96" w:rsidRPr="000D7B23" w:rsidRDefault="00D93E96" w:rsidP="00D93E96">
      <w:pPr>
        <w:spacing w:before="0" w:after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7B23">
        <w:rPr>
          <w:rFonts w:ascii="Times New Roman" w:hAnsi="Times New Roman"/>
          <w:b/>
          <w:sz w:val="28"/>
          <w:szCs w:val="28"/>
        </w:rPr>
        <w:t>z dnia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96AAB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października</w:t>
      </w:r>
      <w:r w:rsidRPr="000D7B23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0D7B23">
        <w:rPr>
          <w:rFonts w:ascii="Times New Roman" w:hAnsi="Times New Roman"/>
          <w:b/>
          <w:sz w:val="28"/>
          <w:szCs w:val="28"/>
        </w:rPr>
        <w:t xml:space="preserve"> r.</w:t>
      </w:r>
    </w:p>
    <w:p w:rsidR="00D93E96" w:rsidRPr="003A2F5C" w:rsidRDefault="00D93E96" w:rsidP="00D93E96">
      <w:pPr>
        <w:spacing w:before="240" w:after="0" w:line="276" w:lineRule="auto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zmieniające zarządzenie nr 71 Rektora ZUT z dnia 9 października 2019 r. </w:t>
      </w:r>
      <w:r>
        <w:rPr>
          <w:rFonts w:ascii="Times New Roman" w:hAnsi="Times New Roman"/>
          <w:b/>
          <w:sz w:val="24"/>
        </w:rPr>
        <w:br/>
        <w:t xml:space="preserve">w sprawie </w:t>
      </w:r>
      <w:r w:rsidRPr="005D7170">
        <w:rPr>
          <w:rFonts w:ascii="Times New Roman" w:hAnsi="Times New Roman"/>
          <w:b/>
          <w:sz w:val="24"/>
        </w:rPr>
        <w:t xml:space="preserve">wprowadzenia Regulaminu prowadzenia zajęć dydaktycznych </w:t>
      </w:r>
      <w:r>
        <w:rPr>
          <w:rFonts w:ascii="Times New Roman" w:hAnsi="Times New Roman"/>
          <w:b/>
          <w:sz w:val="24"/>
        </w:rPr>
        <w:br/>
      </w:r>
      <w:r w:rsidRPr="005D7170">
        <w:rPr>
          <w:rFonts w:ascii="Times New Roman" w:hAnsi="Times New Roman"/>
          <w:b/>
          <w:sz w:val="24"/>
        </w:rPr>
        <w:t>z wykorzystaniem metod i technik kształcenia na odległość</w:t>
      </w:r>
      <w:r>
        <w:rPr>
          <w:rFonts w:ascii="Times New Roman" w:hAnsi="Times New Roman"/>
          <w:b/>
          <w:sz w:val="24"/>
        </w:rPr>
        <w:br/>
      </w:r>
      <w:r w:rsidRPr="003A2F5C">
        <w:rPr>
          <w:rFonts w:ascii="Times New Roman" w:hAnsi="Times New Roman"/>
          <w:b/>
          <w:sz w:val="24"/>
        </w:rPr>
        <w:t>w Zachodniopomorskim Uniwersytecie Technologicznym w Szczecinie</w:t>
      </w:r>
      <w:bookmarkEnd w:id="0"/>
    </w:p>
    <w:p w:rsidR="00D93E96" w:rsidRPr="00AD1DDB" w:rsidRDefault="00D93E96" w:rsidP="00D93E96">
      <w:pPr>
        <w:spacing w:before="240" w:after="0" w:line="276" w:lineRule="auto"/>
        <w:ind w:firstLine="0"/>
        <w:jc w:val="both"/>
        <w:rPr>
          <w:rFonts w:ascii="Times New Roman" w:hAnsi="Times New Roman"/>
          <w:color w:val="000000" w:themeColor="text1"/>
          <w:spacing w:val="-2"/>
          <w:sz w:val="24"/>
        </w:rPr>
      </w:pPr>
      <w:r w:rsidRPr="00AD1DDB">
        <w:rPr>
          <w:rFonts w:ascii="Times New Roman" w:hAnsi="Times New Roman"/>
          <w:color w:val="000000" w:themeColor="text1"/>
          <w:spacing w:val="-4"/>
          <w:sz w:val="24"/>
        </w:rPr>
        <w:t xml:space="preserve">Na podstawie </w:t>
      </w:r>
      <w:r>
        <w:rPr>
          <w:rFonts w:ascii="Times New Roman" w:hAnsi="Times New Roman"/>
          <w:color w:val="000000" w:themeColor="text1"/>
          <w:spacing w:val="-4"/>
          <w:sz w:val="24"/>
        </w:rPr>
        <w:t xml:space="preserve">art. 23 w związku z </w:t>
      </w:r>
      <w:r w:rsidRPr="00AD1DDB">
        <w:rPr>
          <w:rFonts w:ascii="Times New Roman" w:hAnsi="Times New Roman"/>
          <w:color w:val="000000" w:themeColor="text1"/>
          <w:spacing w:val="-4"/>
          <w:sz w:val="24"/>
        </w:rPr>
        <w:t>art. 67 ust. 4</w:t>
      </w:r>
      <w:r w:rsidRPr="00AD1DDB">
        <w:rPr>
          <w:rFonts w:ascii="Times New Roman" w:hAnsi="Times New Roman"/>
          <w:color w:val="000000" w:themeColor="text1"/>
          <w:sz w:val="24"/>
        </w:rPr>
        <w:t xml:space="preserve"> ustawy z dnia 20 lipca 2018 r. Prawo o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D1DDB">
        <w:rPr>
          <w:rFonts w:ascii="Times New Roman" w:hAnsi="Times New Roman"/>
          <w:color w:val="000000" w:themeColor="text1"/>
          <w:sz w:val="24"/>
        </w:rPr>
        <w:t>szkolnictwie wyższym i nauce (</w:t>
      </w:r>
      <w:r w:rsidRPr="00BF3816">
        <w:rPr>
          <w:rFonts w:ascii="Times New Roman" w:hAnsi="Times New Roman"/>
          <w:sz w:val="24"/>
        </w:rPr>
        <w:t>tekst jedn. Dz. U. z 2020 r. poz. 85, z późn. zm.</w:t>
      </w:r>
      <w:r w:rsidRPr="00BF3816">
        <w:rPr>
          <w:rFonts w:ascii="Times New Roman" w:hAnsi="Times New Roman"/>
          <w:color w:val="000000" w:themeColor="text1"/>
          <w:sz w:val="24"/>
        </w:rPr>
        <w:t>)</w:t>
      </w:r>
      <w:r w:rsidRPr="00AD1DDB">
        <w:rPr>
          <w:rFonts w:ascii="Times New Roman" w:hAnsi="Times New Roman"/>
          <w:color w:val="000000" w:themeColor="text1"/>
          <w:sz w:val="24"/>
        </w:rPr>
        <w:t xml:space="preserve"> </w:t>
      </w:r>
      <w:r w:rsidRPr="0093391C">
        <w:rPr>
          <w:rFonts w:ascii="Times New Roman" w:hAnsi="Times New Roman"/>
          <w:color w:val="000000" w:themeColor="text1"/>
          <w:sz w:val="24"/>
        </w:rPr>
        <w:t xml:space="preserve">oraz </w:t>
      </w:r>
      <w:r w:rsidRPr="00761010">
        <w:rPr>
          <w:rFonts w:ascii="Times New Roman" w:hAnsi="Times New Roman"/>
          <w:color w:val="000000" w:themeColor="text1"/>
          <w:sz w:val="24"/>
        </w:rPr>
        <w:t>§ 13</w:t>
      </w:r>
      <w:r w:rsidRPr="00792EEE">
        <w:rPr>
          <w:rFonts w:ascii="Times New Roman" w:hAnsi="Times New Roman"/>
          <w:color w:val="000000" w:themeColor="text1"/>
          <w:sz w:val="24"/>
        </w:rPr>
        <w:t xml:space="preserve"> rozporządzenia Ministra Nauki i Szkolnictwa Wyższego z dnia 27 września 2018 r. w sprawie studiów (Dz. U. poz. 1861, z</w:t>
      </w:r>
      <w:r>
        <w:rPr>
          <w:rFonts w:ascii="Times New Roman" w:hAnsi="Times New Roman"/>
          <w:color w:val="000000" w:themeColor="text1"/>
          <w:sz w:val="24"/>
        </w:rPr>
        <w:t> </w:t>
      </w:r>
      <w:r w:rsidRPr="00792EEE">
        <w:rPr>
          <w:rFonts w:ascii="Times New Roman" w:hAnsi="Times New Roman"/>
          <w:color w:val="000000" w:themeColor="text1"/>
          <w:sz w:val="24"/>
        </w:rPr>
        <w:t>późn. zm.)</w:t>
      </w:r>
      <w:r w:rsidRPr="0093391C">
        <w:rPr>
          <w:rFonts w:ascii="Times New Roman" w:hAnsi="Times New Roman"/>
          <w:color w:val="000000" w:themeColor="text1"/>
          <w:sz w:val="24"/>
        </w:rPr>
        <w:t xml:space="preserve">, </w:t>
      </w:r>
      <w:r w:rsidRPr="00344CC7">
        <w:rPr>
          <w:rFonts w:ascii="Times New Roman" w:hAnsi="Times New Roman"/>
          <w:color w:val="000000" w:themeColor="text1"/>
          <w:spacing w:val="-2"/>
          <w:sz w:val="24"/>
        </w:rPr>
        <w:t>zarządza się, co następuje:</w:t>
      </w:r>
    </w:p>
    <w:p w:rsidR="00D93E96" w:rsidRPr="003A2F5C" w:rsidRDefault="00D93E96" w:rsidP="00D93E96">
      <w:pPr>
        <w:spacing w:before="120" w:after="0"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3A2F5C">
        <w:rPr>
          <w:rFonts w:ascii="Times New Roman" w:hAnsi="Times New Roman"/>
          <w:b/>
          <w:sz w:val="24"/>
        </w:rPr>
        <w:t>§ 1.</w:t>
      </w:r>
    </w:p>
    <w:p w:rsidR="00D93E96" w:rsidRPr="00761010" w:rsidRDefault="00D93E96" w:rsidP="00C23EF8">
      <w:pPr>
        <w:spacing w:before="0" w:after="0" w:line="276" w:lineRule="auto"/>
        <w:ind w:firstLine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</w:rPr>
        <w:t>W zarządzeniu nr 71 Rektora ZUT z dnia 9 października 2019 r. w sprawie wprowadzenia</w:t>
      </w:r>
      <w:r w:rsidRPr="004A37C5">
        <w:rPr>
          <w:rFonts w:ascii="Times New Roman" w:hAnsi="Times New Roman"/>
          <w:sz w:val="24"/>
        </w:rPr>
        <w:t xml:space="preserve"> </w:t>
      </w:r>
      <w:r w:rsidRPr="004A37C5">
        <w:rPr>
          <w:rFonts w:ascii="Times New Roman" w:hAnsi="Times New Roman"/>
          <w:sz w:val="24"/>
          <w:szCs w:val="26"/>
        </w:rPr>
        <w:t>Regulamin</w:t>
      </w:r>
      <w:r>
        <w:rPr>
          <w:rFonts w:ascii="Times New Roman" w:hAnsi="Times New Roman"/>
          <w:sz w:val="24"/>
          <w:szCs w:val="26"/>
        </w:rPr>
        <w:t>u</w:t>
      </w:r>
      <w:r w:rsidRPr="004A37C5">
        <w:rPr>
          <w:rFonts w:ascii="Times New Roman" w:hAnsi="Times New Roman"/>
          <w:sz w:val="24"/>
          <w:szCs w:val="26"/>
        </w:rPr>
        <w:t xml:space="preserve"> </w:t>
      </w:r>
      <w:r w:rsidRPr="004A37C5">
        <w:rPr>
          <w:rFonts w:ascii="Times New Roman" w:hAnsi="Times New Roman"/>
          <w:sz w:val="24"/>
          <w:szCs w:val="25"/>
        </w:rPr>
        <w:t>prowadzenia zajęć dydaktycznych z wykorzystaniem metod i technik</w:t>
      </w:r>
      <w:r w:rsidRPr="004A37C5">
        <w:rPr>
          <w:rFonts w:ascii="Times New Roman" w:hAnsi="Times New Roman"/>
          <w:sz w:val="24"/>
          <w:szCs w:val="26"/>
        </w:rPr>
        <w:t xml:space="preserve"> </w:t>
      </w:r>
      <w:r w:rsidRPr="004A37C5">
        <w:rPr>
          <w:rFonts w:ascii="Times New Roman" w:hAnsi="Times New Roman"/>
          <w:sz w:val="24"/>
          <w:szCs w:val="25"/>
        </w:rPr>
        <w:t>kształcenia na</w:t>
      </w:r>
      <w:r w:rsidR="00761010">
        <w:rPr>
          <w:rFonts w:ascii="Times New Roman" w:hAnsi="Times New Roman"/>
          <w:sz w:val="24"/>
          <w:szCs w:val="25"/>
        </w:rPr>
        <w:t> </w:t>
      </w:r>
      <w:r w:rsidRPr="004A37C5">
        <w:rPr>
          <w:rFonts w:ascii="Times New Roman" w:hAnsi="Times New Roman"/>
          <w:sz w:val="24"/>
          <w:szCs w:val="25"/>
        </w:rPr>
        <w:t>odległość</w:t>
      </w:r>
      <w:r w:rsidRPr="004A37C5">
        <w:rPr>
          <w:rFonts w:ascii="Times New Roman" w:hAnsi="Times New Roman"/>
          <w:sz w:val="24"/>
          <w:szCs w:val="26"/>
        </w:rPr>
        <w:t xml:space="preserve"> </w:t>
      </w:r>
      <w:r w:rsidRPr="004A37C5">
        <w:rPr>
          <w:rFonts w:ascii="Times New Roman" w:hAnsi="Times New Roman"/>
          <w:sz w:val="24"/>
          <w:szCs w:val="25"/>
        </w:rPr>
        <w:t>w</w:t>
      </w:r>
      <w:r>
        <w:rPr>
          <w:rFonts w:ascii="Times New Roman" w:hAnsi="Times New Roman"/>
          <w:sz w:val="24"/>
          <w:szCs w:val="25"/>
        </w:rPr>
        <w:t> </w:t>
      </w:r>
      <w:r w:rsidRPr="004A37C5">
        <w:rPr>
          <w:rFonts w:ascii="Times New Roman" w:hAnsi="Times New Roman"/>
          <w:sz w:val="24"/>
          <w:szCs w:val="25"/>
        </w:rPr>
        <w:t>Zachodniopomorskim Uniwersytecie Technologicznym w Szczecinie</w:t>
      </w:r>
      <w:r>
        <w:rPr>
          <w:rFonts w:ascii="Times New Roman" w:hAnsi="Times New Roman"/>
          <w:sz w:val="24"/>
          <w:szCs w:val="25"/>
        </w:rPr>
        <w:t xml:space="preserve"> (z późn.zm)</w:t>
      </w:r>
      <w:r w:rsidR="00C31C80">
        <w:rPr>
          <w:rFonts w:ascii="Times New Roman" w:hAnsi="Times New Roman"/>
          <w:sz w:val="24"/>
          <w:szCs w:val="25"/>
        </w:rPr>
        <w:t xml:space="preserve"> </w:t>
      </w:r>
      <w:r>
        <w:rPr>
          <w:rFonts w:ascii="Times New Roman" w:hAnsi="Times New Roman"/>
          <w:sz w:val="24"/>
          <w:szCs w:val="25"/>
        </w:rPr>
        <w:t>wprowadza się następujące zmiany</w:t>
      </w:r>
      <w:r w:rsidR="00761010">
        <w:rPr>
          <w:rFonts w:ascii="Times New Roman" w:hAnsi="Times New Roman"/>
          <w:sz w:val="24"/>
          <w:szCs w:val="25"/>
        </w:rPr>
        <w:t xml:space="preserve"> </w:t>
      </w:r>
      <w:r w:rsidRPr="004A37C5">
        <w:rPr>
          <w:rFonts w:ascii="Times New Roman" w:hAnsi="Times New Roman"/>
          <w:sz w:val="24"/>
        </w:rPr>
        <w:t>w §</w:t>
      </w:r>
      <w:r>
        <w:rPr>
          <w:rFonts w:ascii="Times New Roman" w:hAnsi="Times New Roman"/>
          <w:sz w:val="24"/>
        </w:rPr>
        <w:t xml:space="preserve"> </w:t>
      </w:r>
      <w:r w:rsidRPr="004A37C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:</w:t>
      </w:r>
      <w:r w:rsidRPr="004A37C5">
        <w:rPr>
          <w:rFonts w:ascii="Times New Roman" w:hAnsi="Times New Roman"/>
          <w:sz w:val="24"/>
        </w:rPr>
        <w:t xml:space="preserve"> </w:t>
      </w:r>
    </w:p>
    <w:p w:rsidR="00D93E96" w:rsidRPr="00761010" w:rsidRDefault="00D93E96" w:rsidP="00C23E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mallCaps/>
          <w:sz w:val="24"/>
        </w:rPr>
      </w:pPr>
      <w:bookmarkStart w:id="1" w:name="_Hlk53580973"/>
      <w:r w:rsidRPr="00761010">
        <w:rPr>
          <w:rFonts w:ascii="Times New Roman" w:hAnsi="Times New Roman"/>
          <w:sz w:val="24"/>
        </w:rPr>
        <w:t xml:space="preserve">dodaje się ust. </w:t>
      </w:r>
      <w:r w:rsidR="00D5407D" w:rsidRPr="00761010">
        <w:rPr>
          <w:rFonts w:ascii="Times New Roman" w:hAnsi="Times New Roman"/>
          <w:sz w:val="24"/>
        </w:rPr>
        <w:t>3</w:t>
      </w:r>
      <w:r w:rsidRPr="00761010">
        <w:rPr>
          <w:rFonts w:ascii="Times New Roman" w:hAnsi="Times New Roman"/>
          <w:sz w:val="24"/>
        </w:rPr>
        <w:t xml:space="preserve">a w brzmieniu: </w:t>
      </w:r>
    </w:p>
    <w:bookmarkEnd w:id="1"/>
    <w:p w:rsidR="00D5407D" w:rsidRDefault="00D93E96" w:rsidP="00C23EF8">
      <w:pPr>
        <w:spacing w:before="0" w:after="0" w:line="276" w:lineRule="auto"/>
        <w:ind w:left="360" w:firstLine="0"/>
        <w:jc w:val="both"/>
        <w:rPr>
          <w:rFonts w:ascii="Times New Roman" w:hAnsi="Times New Roman"/>
          <w:bCs/>
          <w:sz w:val="24"/>
        </w:rPr>
      </w:pPr>
      <w:r w:rsidRPr="00761010">
        <w:rPr>
          <w:rFonts w:ascii="Times New Roman" w:hAnsi="Times New Roman"/>
          <w:sz w:val="24"/>
        </w:rPr>
        <w:t>„</w:t>
      </w:r>
      <w:r w:rsidR="00D5407D" w:rsidRPr="00761010">
        <w:rPr>
          <w:rFonts w:ascii="Times New Roman" w:hAnsi="Times New Roman"/>
          <w:sz w:val="24"/>
        </w:rPr>
        <w:t>3</w:t>
      </w:r>
      <w:r w:rsidRPr="00761010">
        <w:rPr>
          <w:rFonts w:ascii="Times New Roman" w:hAnsi="Times New Roman"/>
          <w:sz w:val="24"/>
        </w:rPr>
        <w:t xml:space="preserve">a. </w:t>
      </w:r>
      <w:bookmarkStart w:id="2" w:name="_Hlk54860338"/>
      <w:r w:rsidR="00D5407D" w:rsidRPr="00761010">
        <w:rPr>
          <w:rFonts w:ascii="Times New Roman" w:hAnsi="Times New Roman"/>
          <w:bCs/>
          <w:sz w:val="24"/>
        </w:rPr>
        <w:t>Na czas trwania epidemii, w okresie od dnia ogłoszenia stanu zagrożenia epidemicznego lub stanu epidemii do końca semestru, w trakcie którego ten stan został odwołany, zajęcia na</w:t>
      </w:r>
      <w:r w:rsidR="00D5407D">
        <w:rPr>
          <w:rFonts w:ascii="Times New Roman" w:hAnsi="Times New Roman"/>
          <w:bCs/>
          <w:sz w:val="24"/>
        </w:rPr>
        <w:t xml:space="preserve"> studiach mogą być prowadzone z wykorzystaniem metod i technik kształcenia na odległość</w:t>
      </w:r>
      <w:r w:rsidR="008C3FCF">
        <w:rPr>
          <w:rFonts w:ascii="Times New Roman" w:hAnsi="Times New Roman"/>
          <w:bCs/>
          <w:sz w:val="24"/>
        </w:rPr>
        <w:t>,</w:t>
      </w:r>
      <w:r w:rsidR="00D5407D">
        <w:rPr>
          <w:rFonts w:ascii="Times New Roman" w:hAnsi="Times New Roman"/>
          <w:bCs/>
          <w:sz w:val="24"/>
        </w:rPr>
        <w:t xml:space="preserve"> niezależnie od tego, czy zostało to przewidziane w programie studiów”,</w:t>
      </w:r>
      <w:bookmarkEnd w:id="2"/>
    </w:p>
    <w:p w:rsidR="00761010" w:rsidRPr="006518D7" w:rsidRDefault="00761010" w:rsidP="00C23EF8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dodaje się ust. </w:t>
      </w:r>
      <w:r w:rsidRPr="006518D7">
        <w:rPr>
          <w:rFonts w:ascii="Times New Roman" w:hAnsi="Times New Roman"/>
          <w:bCs/>
          <w:sz w:val="24"/>
        </w:rPr>
        <w:t xml:space="preserve">5b w brzmieniu: </w:t>
      </w:r>
    </w:p>
    <w:p w:rsidR="00D5407D" w:rsidRPr="00D5407D" w:rsidRDefault="00D5407D" w:rsidP="00C23EF8">
      <w:pPr>
        <w:pStyle w:val="Akapitzlist"/>
        <w:spacing w:before="0" w:after="0" w:line="276" w:lineRule="auto"/>
        <w:ind w:left="360" w:firstLine="0"/>
        <w:jc w:val="both"/>
        <w:rPr>
          <w:rFonts w:ascii="Times New Roman" w:hAnsi="Times New Roman"/>
          <w:bCs/>
          <w:sz w:val="24"/>
        </w:rPr>
      </w:pPr>
      <w:r w:rsidRPr="006518D7">
        <w:rPr>
          <w:rFonts w:ascii="Times New Roman" w:hAnsi="Times New Roman"/>
          <w:bCs/>
          <w:sz w:val="24"/>
        </w:rPr>
        <w:t>„5b.</w:t>
      </w:r>
      <w:bookmarkStart w:id="3" w:name="_Hlk54860510"/>
      <w:r w:rsidRPr="006518D7">
        <w:rPr>
          <w:rFonts w:ascii="Times New Roman" w:hAnsi="Times New Roman"/>
          <w:bCs/>
          <w:sz w:val="24"/>
        </w:rPr>
        <w:t xml:space="preserve"> </w:t>
      </w:r>
      <w:r w:rsidR="00ED0B6A" w:rsidRPr="006518D7">
        <w:rPr>
          <w:rFonts w:ascii="Times New Roman" w:hAnsi="Times New Roman"/>
          <w:bCs/>
          <w:sz w:val="24"/>
        </w:rPr>
        <w:t xml:space="preserve">Liczby </w:t>
      </w:r>
      <w:r w:rsidRPr="006518D7">
        <w:rPr>
          <w:rFonts w:ascii="Times New Roman" w:hAnsi="Times New Roman"/>
          <w:bCs/>
          <w:sz w:val="24"/>
        </w:rPr>
        <w:t>punktów ECTS przypisanych do zajęć prowadzonych w okresie, w którym mowa w</w:t>
      </w:r>
      <w:r w:rsidR="008C3FCF" w:rsidRPr="006518D7">
        <w:rPr>
          <w:rFonts w:ascii="Times New Roman" w:hAnsi="Times New Roman"/>
          <w:bCs/>
          <w:sz w:val="24"/>
        </w:rPr>
        <w:t> </w:t>
      </w:r>
      <w:r w:rsidRPr="006518D7">
        <w:rPr>
          <w:rFonts w:ascii="Times New Roman" w:hAnsi="Times New Roman"/>
          <w:bCs/>
          <w:sz w:val="24"/>
        </w:rPr>
        <w:t>pkt 3a</w:t>
      </w:r>
      <w:r w:rsidR="008C3FCF" w:rsidRPr="006518D7">
        <w:rPr>
          <w:rFonts w:ascii="Times New Roman" w:hAnsi="Times New Roman"/>
          <w:bCs/>
          <w:sz w:val="24"/>
        </w:rPr>
        <w:t>,</w:t>
      </w:r>
      <w:r w:rsidRPr="006518D7">
        <w:rPr>
          <w:rFonts w:ascii="Times New Roman" w:hAnsi="Times New Roman"/>
          <w:bCs/>
          <w:sz w:val="24"/>
        </w:rPr>
        <w:t xml:space="preserve"> z wykorzystaniem metod i technik kształcenia na odległość nie wlicza się</w:t>
      </w:r>
      <w:r>
        <w:rPr>
          <w:rFonts w:ascii="Times New Roman" w:hAnsi="Times New Roman"/>
          <w:bCs/>
          <w:sz w:val="24"/>
        </w:rPr>
        <w:t xml:space="preserve"> do liczby punktów ECTS, o której mowa w ust. 5a</w:t>
      </w:r>
      <w:bookmarkEnd w:id="3"/>
      <w:r>
        <w:rPr>
          <w:rFonts w:ascii="Times New Roman" w:hAnsi="Times New Roman"/>
          <w:bCs/>
          <w:sz w:val="24"/>
        </w:rPr>
        <w:t>”.</w:t>
      </w:r>
    </w:p>
    <w:p w:rsidR="00D93E96" w:rsidRDefault="00D93E96" w:rsidP="00D93E96">
      <w:pPr>
        <w:spacing w:before="120" w:after="0"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D7170">
        <w:rPr>
          <w:rFonts w:ascii="Times New Roman" w:hAnsi="Times New Roman"/>
          <w:b/>
          <w:sz w:val="24"/>
        </w:rPr>
        <w:t>§ 2.</w:t>
      </w:r>
    </w:p>
    <w:p w:rsidR="00D93E96" w:rsidRPr="00D82AA0" w:rsidRDefault="00D93E96" w:rsidP="00D93E96">
      <w:pPr>
        <w:spacing w:before="0" w:after="0" w:line="276" w:lineRule="auto"/>
        <w:ind w:firstLine="0"/>
        <w:jc w:val="both"/>
        <w:rPr>
          <w:rFonts w:ascii="Times New Roman" w:hAnsi="Times New Roman"/>
          <w:sz w:val="24"/>
        </w:rPr>
      </w:pPr>
      <w:r w:rsidRPr="00D82AA0">
        <w:rPr>
          <w:rFonts w:ascii="Times New Roman" w:hAnsi="Times New Roman"/>
          <w:sz w:val="24"/>
        </w:rPr>
        <w:t>Zarządzenie wchodzi w życie z dniem podpisania</w:t>
      </w:r>
      <w:r>
        <w:rPr>
          <w:rFonts w:ascii="Times New Roman" w:hAnsi="Times New Roman"/>
          <w:sz w:val="24"/>
        </w:rPr>
        <w:t xml:space="preserve">. </w:t>
      </w:r>
    </w:p>
    <w:p w:rsidR="00D93E96" w:rsidRDefault="00D93E96" w:rsidP="00D93E96">
      <w:pPr>
        <w:spacing w:before="360" w:after="0" w:line="276" w:lineRule="auto"/>
        <w:ind w:left="3969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Rektor</w:t>
      </w:r>
    </w:p>
    <w:p w:rsidR="00D93E96" w:rsidRPr="009F76D0" w:rsidRDefault="00D93E96" w:rsidP="00D93E96">
      <w:pPr>
        <w:spacing w:before="720" w:after="0" w:line="276" w:lineRule="auto"/>
        <w:ind w:left="3969" w:firstLine="0"/>
        <w:jc w:val="center"/>
      </w:pPr>
      <w:r w:rsidRPr="002F3D97">
        <w:rPr>
          <w:rFonts w:ascii="Times New Roman" w:hAnsi="Times New Roman"/>
          <w:sz w:val="24"/>
        </w:rPr>
        <w:t xml:space="preserve">dr hab. inż. </w:t>
      </w:r>
      <w:r w:rsidRPr="004F20CB">
        <w:rPr>
          <w:rFonts w:ascii="Times New Roman" w:hAnsi="Times New Roman"/>
          <w:sz w:val="24"/>
        </w:rPr>
        <w:t>Jacek Wróbel, prof. ZUT</w:t>
      </w:r>
    </w:p>
    <w:p w:rsidR="00912E24" w:rsidRDefault="00912E24"/>
    <w:sectPr w:rsidR="00912E24" w:rsidSect="00C23EF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9115C"/>
    <w:multiLevelType w:val="hybridMultilevel"/>
    <w:tmpl w:val="5FD61AFE"/>
    <w:lvl w:ilvl="0" w:tplc="E0BC39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697D40"/>
    <w:multiLevelType w:val="hybridMultilevel"/>
    <w:tmpl w:val="ADAAE5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96"/>
    <w:rsid w:val="00196AAB"/>
    <w:rsid w:val="0035145D"/>
    <w:rsid w:val="00384C63"/>
    <w:rsid w:val="00606E1F"/>
    <w:rsid w:val="006518D7"/>
    <w:rsid w:val="00761010"/>
    <w:rsid w:val="008C3FCF"/>
    <w:rsid w:val="00912E24"/>
    <w:rsid w:val="00A34334"/>
    <w:rsid w:val="00C23EF8"/>
    <w:rsid w:val="00C31C80"/>
    <w:rsid w:val="00D5407D"/>
    <w:rsid w:val="00D759D6"/>
    <w:rsid w:val="00D93E96"/>
    <w:rsid w:val="00ED0B6A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BC55A-52D2-4845-A079-A0B0DC90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96"/>
    <w:pPr>
      <w:spacing w:before="60" w:after="60" w:line="360" w:lineRule="auto"/>
      <w:ind w:firstLine="709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D9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176 Rektora ZUT z dnia 30 października 2020 r. zmieniające zarządzenie nr 71 Rektora ZUT z dnia 9 października 2019 r. w sprawie wprowadzenia Regulaminu prowadzenia zajęć dydaktycznych z wykorzystaniem metod i technik kształcenia na odległość w Zachodniopomorskim Uniwersytecie Technologicznym w Szczecinie</dc:title>
  <dc:subject/>
  <dc:creator>ZUT</dc:creator>
  <cp:keywords/>
  <dc:description/>
  <cp:lastModifiedBy>Gabriela Pasturczak</cp:lastModifiedBy>
  <cp:revision>3</cp:revision>
  <dcterms:created xsi:type="dcterms:W3CDTF">2020-10-30T07:05:00Z</dcterms:created>
  <dcterms:modified xsi:type="dcterms:W3CDTF">2020-10-30T10:13:00Z</dcterms:modified>
</cp:coreProperties>
</file>