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C689" w14:textId="0FFC1028" w:rsidR="007A1F76" w:rsidRPr="007A1F76" w:rsidRDefault="007A1F76" w:rsidP="007A1F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7A1F76">
        <w:rPr>
          <w:rFonts w:ascii="Arial" w:eastAsia="Times New Roman" w:hAnsi="Arial" w:cs="Arial"/>
          <w:b/>
          <w:bCs/>
          <w:color w:val="000000" w:themeColor="text1"/>
          <w:kern w:val="0"/>
          <w:lang w:eastAsia="pl-PL"/>
          <w14:ligatures w14:val="none"/>
        </w:rPr>
        <w:t>Order Odrodzenia Polski</w:t>
      </w:r>
      <w:r w:rsidRPr="001D6F1F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7A1F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jest nagrodą za wybitne zasługi położone w służbie Państwu i</w:t>
      </w:r>
      <w:r w:rsidRPr="001D6F1F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 </w:t>
      </w:r>
      <w:r w:rsidRPr="007A1F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społeczeństwu. Nadawany jest osobom, które zasłużyły się Polsce zwłaszcza poprzez:</w:t>
      </w:r>
    </w:p>
    <w:p w14:paraId="1E1D317D" w14:textId="77777777" w:rsidR="007A1F76" w:rsidRPr="007A1F76" w:rsidRDefault="007A1F76" w:rsidP="007A1F76">
      <w:pPr>
        <w:numPr>
          <w:ilvl w:val="1"/>
          <w:numId w:val="1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7A1F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wybitne osiągnięcia w podejmowanej z pożytkiem dla kraju działalności państwowej i publicznej,</w:t>
      </w:r>
    </w:p>
    <w:p w14:paraId="61005955" w14:textId="77777777" w:rsidR="007A1F76" w:rsidRPr="007A1F76" w:rsidRDefault="007A1F76" w:rsidP="007A1F76">
      <w:pPr>
        <w:numPr>
          <w:ilvl w:val="1"/>
          <w:numId w:val="1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7A1F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szczególne zasługi dla umacniania suwerenności i obronności kraju,</w:t>
      </w:r>
    </w:p>
    <w:p w14:paraId="604B3FD5" w14:textId="77777777" w:rsidR="007A1F76" w:rsidRPr="001D6F1F" w:rsidRDefault="007A1F76" w:rsidP="00D30C49">
      <w:pPr>
        <w:numPr>
          <w:ilvl w:val="1"/>
          <w:numId w:val="1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7A1F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szczególne zasługi dla rozwoju gospodarki narodowej, służby publicznej i wybitną twórczość naukową, literacką i artystyczną,</w:t>
      </w:r>
    </w:p>
    <w:p w14:paraId="12AFB823" w14:textId="159DC2EA" w:rsidR="007A1F76" w:rsidRPr="007A1F76" w:rsidRDefault="007A1F76" w:rsidP="00D30C49">
      <w:pPr>
        <w:numPr>
          <w:ilvl w:val="1"/>
          <w:numId w:val="1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7A1F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wybitne zasługi dla rozwoju współpracy Rzeczypospolitej Polskiej z innymi państwami i narodami.</w:t>
      </w:r>
    </w:p>
    <w:p w14:paraId="7A37DEB8" w14:textId="77777777" w:rsidR="007A1F76" w:rsidRPr="007A1F76" w:rsidRDefault="007A1F76" w:rsidP="007A1F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7A1F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Order Odrodzenia Polski dzieli się na pięć klas:</w:t>
      </w:r>
    </w:p>
    <w:p w14:paraId="4C682809" w14:textId="77777777" w:rsidR="007A1F76" w:rsidRPr="001D6F1F" w:rsidRDefault="007A1F76" w:rsidP="007A1F76">
      <w:pPr>
        <w:pStyle w:val="Akapitzlist"/>
        <w:numPr>
          <w:ilvl w:val="0"/>
          <w:numId w:val="3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1D6F1F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klasa I – Krzyż Wielki Orderu Odrodzenia Polski,</w:t>
      </w:r>
    </w:p>
    <w:p w14:paraId="52D4D063" w14:textId="77777777" w:rsidR="007A1F76" w:rsidRPr="001D6F1F" w:rsidRDefault="007A1F76" w:rsidP="007A1F76">
      <w:pPr>
        <w:pStyle w:val="Akapitzlist"/>
        <w:numPr>
          <w:ilvl w:val="0"/>
          <w:numId w:val="3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1D6F1F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klasa II – Krzyż Komandorski z Gwiazdą Orderu Odrodzenia Polski,</w:t>
      </w:r>
    </w:p>
    <w:p w14:paraId="494B4E1D" w14:textId="77777777" w:rsidR="007A1F76" w:rsidRPr="001D6F1F" w:rsidRDefault="007A1F76" w:rsidP="007A1F76">
      <w:pPr>
        <w:pStyle w:val="Akapitzlist"/>
        <w:numPr>
          <w:ilvl w:val="0"/>
          <w:numId w:val="3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1D6F1F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klasa III – Krzyż Komandorski Orderu Odrodzenia Polski,</w:t>
      </w:r>
    </w:p>
    <w:p w14:paraId="035F340B" w14:textId="77777777" w:rsidR="007A1F76" w:rsidRPr="001D6F1F" w:rsidRDefault="007A1F76" w:rsidP="00854F05">
      <w:pPr>
        <w:pStyle w:val="Akapitzlist"/>
        <w:numPr>
          <w:ilvl w:val="0"/>
          <w:numId w:val="3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1D6F1F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klasa IV – Krzyż Oficerski Orderu Odrodzenia Polski,</w:t>
      </w:r>
    </w:p>
    <w:p w14:paraId="573FBCBB" w14:textId="3630A60E" w:rsidR="007A1F76" w:rsidRPr="001D6F1F" w:rsidRDefault="007A1F76" w:rsidP="00854F05">
      <w:pPr>
        <w:pStyle w:val="Akapitzlist"/>
        <w:numPr>
          <w:ilvl w:val="0"/>
          <w:numId w:val="3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1D6F1F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klasa V – Krzyż Kawalerski Orderu Odrodzenia Polski.</w:t>
      </w:r>
    </w:p>
    <w:p w14:paraId="05EBEA08" w14:textId="2E296E25" w:rsidR="007A1F76" w:rsidRPr="007A1F76" w:rsidRDefault="007A1F76" w:rsidP="00B32AC1">
      <w:pPr>
        <w:spacing w:before="120" w:after="240" w:line="240" w:lineRule="auto"/>
        <w:rPr>
          <w:rFonts w:ascii="Arial" w:eastAsia="Calibri" w:hAnsi="Arial" w:cs="Arial"/>
          <w:color w:val="000000" w:themeColor="text1"/>
          <w:kern w:val="0"/>
          <w:u w:val="single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:u w:val="single"/>
          <w14:ligatures w14:val="none"/>
        </w:rPr>
        <w:t>Rodzaje osiągnięć, które należy przedstawić w uzasadnieniu wniosków:</w:t>
      </w:r>
    </w:p>
    <w:p w14:paraId="669C5108" w14:textId="7CEB49C4" w:rsidR="007A1F76" w:rsidRPr="00B32AC1" w:rsidRDefault="007A1F76" w:rsidP="00B32AC1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B32AC1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W uzasadnieniach wniosków o nadanie </w:t>
      </w:r>
      <w:r w:rsidRPr="00B32AC1">
        <w:rPr>
          <w:rFonts w:ascii="Arial" w:eastAsia="Calibri" w:hAnsi="Arial" w:cs="Arial"/>
          <w:b/>
          <w:color w:val="000000" w:themeColor="text1"/>
          <w:kern w:val="0"/>
          <w14:ligatures w14:val="none"/>
        </w:rPr>
        <w:t>Orderu Odrodzenia Polski</w:t>
      </w:r>
      <w:r w:rsidRPr="00B32AC1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 należy przedstawić szczegółowe zasługi kandydata, po otrzymaniu ostatniego orderu lub odznaczenia, z podaniem roku i rodzaju konkretnej zasługi. </w:t>
      </w:r>
    </w:p>
    <w:p w14:paraId="15DD8A62" w14:textId="77777777" w:rsidR="007A1F76" w:rsidRPr="007A1F76" w:rsidRDefault="007A1F76" w:rsidP="00B32AC1">
      <w:pPr>
        <w:numPr>
          <w:ilvl w:val="0"/>
          <w:numId w:val="5"/>
        </w:numPr>
        <w:spacing w:after="0" w:line="240" w:lineRule="auto"/>
        <w:ind w:left="709" w:hanging="425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Osiągnięcia i zasługi w pracy naukowo-badawczej </w:t>
      </w:r>
      <w:r w:rsidRPr="007A1F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(maks. 5 najważniejszych spośród poniższych)</w:t>
      </w: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:</w:t>
      </w:r>
    </w:p>
    <w:p w14:paraId="6F128958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prowadzenie lub udział w badaniach (badania podstawowe, badania stosowane, badania przemysłowe oraz prace rozwojowe) o charakterze społeczno-ekonomicznym, prowadzonych w kierunku ich wdrożenia i zastosowania</w:t>
      </w:r>
    </w:p>
    <w:p w14:paraId="352BFA91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w dziedzinach sztuk: autorstwo lub prawykonanie dużej formy muzycznej, fonograficznej lub audiowizualnej, autorstwo dzieła plastycznego zrealizowanego w przestrzeni publicznej, dzieła konserwatorskiego itp.</w:t>
      </w:r>
    </w:p>
    <w:p w14:paraId="7338616B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działalność ekspercka, np. w charakterze autora lub współautora ekspertyz i koncepcji rozwiązań lub jako konsultant</w:t>
      </w:r>
    </w:p>
    <w:p w14:paraId="54FE306B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liczba patentów i wdrożeń oraz współpraca z przemysłem</w:t>
      </w:r>
    </w:p>
    <w:p w14:paraId="36945E1A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pionierskie osiągnięcia technologiczne (oryginalne opracowanie, nowa wiedza), mające duże znaczenie, np. stosowane są na dużą skalę w przemyśle</w:t>
      </w:r>
    </w:p>
    <w:p w14:paraId="74EACE21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mobilność (np. praca naukowo-badawcza za granicą, odbycie stażu w znaczącym ośrodku zagranicznym lub pod opieką wybitnego mentora)</w:t>
      </w:r>
    </w:p>
    <w:p w14:paraId="6EF2BB27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inicjatywy związane z przedsiębiorczością, edukacją, popularyzacją nauki</w:t>
      </w:r>
    </w:p>
    <w:p w14:paraId="7102A80C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współpraca z innymi ośrodkami uniwersyteckimi w kraju i za granicą</w:t>
      </w:r>
    </w:p>
    <w:p w14:paraId="0DF5CF52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współpraca z innymi naukowcami ze ścisłej czołówki światowej i skuteczna realizacja tej współpracy wyrażająca się we wspólnych publikacjach</w:t>
      </w:r>
    </w:p>
    <w:p w14:paraId="2A1F331D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aktywność w zakresie organizacji nauki (organizacja lub współorganizacja konferencji krajowych i międzynarodowych)</w:t>
      </w:r>
    </w:p>
    <w:p w14:paraId="09F8AD77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uczestnictwo w gremiach doradczych (administracji rządowej, jednostek samorządu terytorialnego, instytucji lub organizacji międzynarodowych)</w:t>
      </w:r>
    </w:p>
    <w:p w14:paraId="24235E1D" w14:textId="77777777" w:rsidR="007A1F76" w:rsidRPr="007A1F76" w:rsidRDefault="007A1F76" w:rsidP="007A1F76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zaproszenia do wygłaszania odczytów na prestiżowych międzynarodowych konferencjach i w ramach serii wykładów (w przypadku odczytów konferencyjnych, wykłady wyróżnione w programie konferencji jako otwierające albo zamykające konferencję).</w:t>
      </w:r>
    </w:p>
    <w:p w14:paraId="7BDE34A1" w14:textId="77777777" w:rsidR="007A1F76" w:rsidRPr="007A1F76" w:rsidRDefault="007A1F76" w:rsidP="00B32AC1">
      <w:pPr>
        <w:numPr>
          <w:ilvl w:val="0"/>
          <w:numId w:val="5"/>
        </w:numPr>
        <w:spacing w:after="0" w:line="240" w:lineRule="auto"/>
        <w:ind w:left="709" w:hanging="425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Osiągnięcia i zasługi w pracy dydaktycznej </w:t>
      </w:r>
      <w:r w:rsidRPr="007A1F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(maks. 5 najważniejszych spośród poniższych):</w:t>
      </w:r>
    </w:p>
    <w:p w14:paraId="16960A3D" w14:textId="77777777" w:rsidR="007A1F76" w:rsidRPr="007A1F76" w:rsidRDefault="007A1F76" w:rsidP="007A1F76">
      <w:pPr>
        <w:numPr>
          <w:ilvl w:val="0"/>
          <w:numId w:val="6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lastRenderedPageBreak/>
        <w:t>kształcenie i rozwijanie kadry na wszystkich etapach kariery naukowej; liczba wypromowanych osób, które uzyskały stopień lub tytuł naukowy lub zawodowy</w:t>
      </w:r>
    </w:p>
    <w:p w14:paraId="1513827B" w14:textId="77777777" w:rsidR="007A1F76" w:rsidRPr="007A1F76" w:rsidRDefault="007A1F76" w:rsidP="007A1F76">
      <w:pPr>
        <w:numPr>
          <w:ilvl w:val="0"/>
          <w:numId w:val="6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tworzenie szkół naukowych, promotorstwo doktorantów nagrodzonych w konkursach ogólnokrajowych i międzynarodowych, wpływ na poziom ich samodzielności i rozwoju naukowego</w:t>
      </w:r>
    </w:p>
    <w:p w14:paraId="288164A1" w14:textId="77777777" w:rsidR="007A1F76" w:rsidRPr="007A1F76" w:rsidRDefault="007A1F76" w:rsidP="007A1F76">
      <w:pPr>
        <w:numPr>
          <w:ilvl w:val="0"/>
          <w:numId w:val="6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tworzenie nowych kierunków kształcenia (nowatorstwo, interdyscyplinarność).</w:t>
      </w:r>
    </w:p>
    <w:p w14:paraId="06FE33F5" w14:textId="77777777" w:rsidR="007A1F76" w:rsidRPr="007A1F76" w:rsidRDefault="007A1F76" w:rsidP="00B32AC1">
      <w:pPr>
        <w:numPr>
          <w:ilvl w:val="0"/>
          <w:numId w:val="5"/>
        </w:numPr>
        <w:spacing w:after="0" w:line="240" w:lineRule="auto"/>
        <w:ind w:left="709" w:hanging="425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Osiągnięcia i zasługi w działalności publikacyjnej </w:t>
      </w:r>
      <w:r w:rsidRPr="007A1F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(maks. 5 najważniejszych spośród poniższych)</w:t>
      </w: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:</w:t>
      </w:r>
    </w:p>
    <w:p w14:paraId="611BEBB5" w14:textId="77777777" w:rsidR="007A1F76" w:rsidRPr="007A1F76" w:rsidRDefault="007A1F76" w:rsidP="007A1F7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liczba wydanych monografii, książek i podręczników akademickich oraz publikacji</w:t>
      </w:r>
    </w:p>
    <w:p w14:paraId="072E7751" w14:textId="77777777" w:rsidR="007A1F76" w:rsidRPr="007A1F76" w:rsidRDefault="007A1F76" w:rsidP="007A1F7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w prestiżowych wydawnictwach oraz redakcji lub współredakcji monografii zbiorowych, słowników lub encyklopedii (wskazanie tytułów i roku wydania najbardziej znaczących pozycji)</w:t>
      </w:r>
    </w:p>
    <w:p w14:paraId="1CA41BDF" w14:textId="77777777" w:rsidR="007A1F76" w:rsidRPr="007A1F76" w:rsidRDefault="007A1F76" w:rsidP="007A1F7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liczba publikacji, które mają wysoką liczbę </w:t>
      </w:r>
      <w:proofErr w:type="spellStart"/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cytowań</w:t>
      </w:r>
      <w:proofErr w:type="spellEnd"/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 (ze szczególnym uwzględnieniem kluczowego wkładu własnego), wskazanie wartości współczynnika Hirscha</w:t>
      </w:r>
    </w:p>
    <w:p w14:paraId="5ECDEB63" w14:textId="77777777" w:rsidR="007A1F76" w:rsidRPr="007A1F76" w:rsidRDefault="007A1F76" w:rsidP="007A1F7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liczba artykułów opublikowanych w renomowanych periodykach (wskazanie wybranych i roku publikacji)</w:t>
      </w:r>
    </w:p>
    <w:p w14:paraId="1CCC29B5" w14:textId="77777777" w:rsidR="007A1F76" w:rsidRPr="007A1F76" w:rsidRDefault="007A1F76" w:rsidP="007A1F7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liczba publikacji wydanych w renomowanych wydawnictwach konferencyjnych</w:t>
      </w:r>
    </w:p>
    <w:p w14:paraId="5F68B814" w14:textId="77777777" w:rsidR="007A1F76" w:rsidRPr="007A1F76" w:rsidRDefault="007A1F76" w:rsidP="007A1F7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członkostwo w radach redakcyjnych krajowych i zagranicznych czasopism naukowych.</w:t>
      </w:r>
    </w:p>
    <w:p w14:paraId="4F6AC15D" w14:textId="77777777" w:rsidR="007A1F76" w:rsidRPr="007A1F76" w:rsidRDefault="007A1F76" w:rsidP="00B32AC1">
      <w:pPr>
        <w:numPr>
          <w:ilvl w:val="0"/>
          <w:numId w:val="5"/>
        </w:numPr>
        <w:spacing w:after="0" w:line="240" w:lineRule="auto"/>
        <w:ind w:left="709" w:hanging="425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Osiągnięcia i zasługi w pracy organizacyjnej i społecznej </w:t>
      </w:r>
      <w:r w:rsidRPr="007A1F76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(maks. 5 najważniejszych spośród poniższych)</w:t>
      </w: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:</w:t>
      </w:r>
    </w:p>
    <w:p w14:paraId="4D88EE6B" w14:textId="77777777" w:rsidR="007A1F76" w:rsidRPr="007A1F76" w:rsidRDefault="007A1F76" w:rsidP="007A1F7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pełnione funkcje</w:t>
      </w:r>
    </w:p>
    <w:p w14:paraId="192F4C5A" w14:textId="77777777" w:rsidR="007A1F76" w:rsidRPr="007A1F76" w:rsidRDefault="007A1F76" w:rsidP="007A1F7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działania organizacyjne na rzecz uczelni</w:t>
      </w:r>
    </w:p>
    <w:p w14:paraId="4690C521" w14:textId="77777777" w:rsidR="007A1F76" w:rsidRPr="007A1F76" w:rsidRDefault="007A1F76" w:rsidP="007A1F7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organizowanie lub współorganizowanie konferencji, sympozjów, szkoleń w kraju i za granicą</w:t>
      </w:r>
    </w:p>
    <w:p w14:paraId="3AE751D0" w14:textId="77777777" w:rsidR="007A1F76" w:rsidRPr="007A1F76" w:rsidRDefault="007A1F76" w:rsidP="007A1F7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pozyskiwanie środków na realizację projektów badawczych ze źródeł krajowych i międzynarodowych</w:t>
      </w:r>
    </w:p>
    <w:p w14:paraId="573A75B3" w14:textId="77777777" w:rsidR="007A1F76" w:rsidRPr="007A1F76" w:rsidRDefault="007A1F76" w:rsidP="007A1F7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udział w promowaniu nauki polskiej w kraju i za granicą</w:t>
      </w:r>
    </w:p>
    <w:p w14:paraId="78C22565" w14:textId="77777777" w:rsidR="007A1F76" w:rsidRPr="007A1F76" w:rsidRDefault="007A1F76" w:rsidP="007A1F7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zaangażowanie i skuteczne sprawowanie funkcji członka, przedstawiciela lub eksperta w organizacjach naukowych i pozarządowych</w:t>
      </w:r>
    </w:p>
    <w:p w14:paraId="4B219DEF" w14:textId="77777777" w:rsidR="007A1F76" w:rsidRPr="007A1F76" w:rsidRDefault="007A1F76" w:rsidP="007A1F7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działania na rzecz społeczności uczelnianej, regionalnej i ponadregionalnej</w:t>
      </w:r>
    </w:p>
    <w:p w14:paraId="63B4B89B" w14:textId="77777777" w:rsidR="007A1F76" w:rsidRPr="007A1F76" w:rsidRDefault="007A1F76" w:rsidP="007A1F7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inna działalność publiczna.</w:t>
      </w:r>
    </w:p>
    <w:p w14:paraId="271B09E5" w14:textId="77777777" w:rsidR="007A1F76" w:rsidRPr="007A1F76" w:rsidRDefault="007A1F76" w:rsidP="00B32AC1">
      <w:pPr>
        <w:numPr>
          <w:ilvl w:val="0"/>
          <w:numId w:val="5"/>
        </w:numPr>
        <w:spacing w:after="0" w:line="240" w:lineRule="auto"/>
        <w:ind w:left="709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Nagrody i wyróżnienia (maks. 5 najważniejszych):</w:t>
      </w:r>
    </w:p>
    <w:p w14:paraId="53576C22" w14:textId="77777777" w:rsidR="007A1F76" w:rsidRPr="007A1F76" w:rsidRDefault="007A1F76" w:rsidP="007A1F76">
      <w:pPr>
        <w:numPr>
          <w:ilvl w:val="0"/>
          <w:numId w:val="9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1F76">
        <w:rPr>
          <w:rFonts w:ascii="Arial" w:eastAsia="Calibri" w:hAnsi="Arial" w:cs="Arial"/>
          <w:color w:val="000000" w:themeColor="text1"/>
          <w:kern w:val="0"/>
          <w14:ligatures w14:val="none"/>
        </w:rPr>
        <w:t>nazwa nagrody lub wyróżnienia, za co nadana i rok otrzymania.</w:t>
      </w:r>
    </w:p>
    <w:p w14:paraId="06743103" w14:textId="77777777" w:rsidR="00AD5E29" w:rsidRPr="007B5B2E" w:rsidRDefault="00AD5E29" w:rsidP="00B32AC1">
      <w:pPr>
        <w:shd w:val="clear" w:color="auto" w:fill="FFFFFF"/>
        <w:spacing w:before="360" w:after="150" w:line="240" w:lineRule="auto"/>
        <w:rPr>
          <w:rFonts w:ascii="Arial" w:hAnsi="Arial" w:cs="Arial"/>
          <w:i/>
          <w:iCs/>
          <w:color w:val="000000" w:themeColor="text1"/>
          <w:u w:val="single"/>
        </w:rPr>
      </w:pPr>
      <w:r w:rsidRPr="007B5B2E">
        <w:rPr>
          <w:rFonts w:ascii="Arial" w:hAnsi="Arial" w:cs="Arial"/>
          <w:i/>
          <w:iCs/>
          <w:color w:val="000000" w:themeColor="text1"/>
          <w:u w:val="single"/>
        </w:rPr>
        <w:t>Podstawa prawna:</w:t>
      </w:r>
    </w:p>
    <w:p w14:paraId="3289070C" w14:textId="407CB383" w:rsidR="00AD5E29" w:rsidRDefault="00AD5E29" w:rsidP="00AD5E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Ustawa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 z dnia 16.10.1992r. o orderach i odznaczeniach (tekst jednolity - Dz.U. z</w:t>
      </w:r>
      <w:r w:rsidR="00B32AC1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20</w:t>
      </w:r>
      <w:r w:rsidRPr="007B5B2E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23 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r.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br/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poz. 2</w:t>
      </w:r>
      <w:r w:rsidRPr="007B5B2E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053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) </w:t>
      </w:r>
    </w:p>
    <w:p w14:paraId="3D65D39E" w14:textId="70B5CD4D" w:rsidR="00AD5E29" w:rsidRPr="00B32AC1" w:rsidRDefault="00AD5E29" w:rsidP="00B32A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Rozporządzenie Prezydenta Rzeczypospolitej Polskiej z dnia 15 grudnia 2004 r. w sprawie szczegółowego trybu postępowania w sprawach o nadanie orderów i odznaczeń oraz wzorów odpowiednich dokumentów (Dz. U. Nr 277, poz. 2743,  z </w:t>
      </w:r>
      <w:proofErr w:type="spellStart"/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późn</w:t>
      </w:r>
      <w:proofErr w:type="spellEnd"/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. zm.):</w:t>
      </w:r>
    </w:p>
    <w:sectPr w:rsidR="00AD5E29" w:rsidRPr="00B3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8B0"/>
    <w:multiLevelType w:val="hybridMultilevel"/>
    <w:tmpl w:val="E4E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C27"/>
    <w:multiLevelType w:val="hybridMultilevel"/>
    <w:tmpl w:val="36E0944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819"/>
    <w:multiLevelType w:val="hybridMultilevel"/>
    <w:tmpl w:val="510838D4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12FA"/>
    <w:multiLevelType w:val="hybridMultilevel"/>
    <w:tmpl w:val="49CA261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32A0EC0"/>
    <w:multiLevelType w:val="hybridMultilevel"/>
    <w:tmpl w:val="0DE454A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076F"/>
    <w:multiLevelType w:val="multilevel"/>
    <w:tmpl w:val="A9B6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F1465F"/>
    <w:multiLevelType w:val="hybridMultilevel"/>
    <w:tmpl w:val="B7802B8A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74FB9"/>
    <w:multiLevelType w:val="hybridMultilevel"/>
    <w:tmpl w:val="F1BC7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57D40"/>
    <w:multiLevelType w:val="hybridMultilevel"/>
    <w:tmpl w:val="8660ABB2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35861"/>
    <w:multiLevelType w:val="multilevel"/>
    <w:tmpl w:val="8D4E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44954"/>
    <w:multiLevelType w:val="hybridMultilevel"/>
    <w:tmpl w:val="6680D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89612">
    <w:abstractNumId w:val="5"/>
  </w:num>
  <w:num w:numId="2" w16cid:durableId="328800189">
    <w:abstractNumId w:val="9"/>
  </w:num>
  <w:num w:numId="3" w16cid:durableId="2029213321">
    <w:abstractNumId w:val="3"/>
  </w:num>
  <w:num w:numId="4" w16cid:durableId="862665889">
    <w:abstractNumId w:val="2"/>
  </w:num>
  <w:num w:numId="5" w16cid:durableId="1943100622">
    <w:abstractNumId w:val="7"/>
  </w:num>
  <w:num w:numId="6" w16cid:durableId="2090036793">
    <w:abstractNumId w:val="6"/>
  </w:num>
  <w:num w:numId="7" w16cid:durableId="156583195">
    <w:abstractNumId w:val="1"/>
  </w:num>
  <w:num w:numId="8" w16cid:durableId="445585557">
    <w:abstractNumId w:val="4"/>
  </w:num>
  <w:num w:numId="9" w16cid:durableId="1543060478">
    <w:abstractNumId w:val="8"/>
  </w:num>
  <w:num w:numId="10" w16cid:durableId="1797215884">
    <w:abstractNumId w:val="0"/>
  </w:num>
  <w:num w:numId="11" w16cid:durableId="1889758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6"/>
    <w:rsid w:val="001D6F1F"/>
    <w:rsid w:val="00574D7B"/>
    <w:rsid w:val="005E6515"/>
    <w:rsid w:val="007A1F76"/>
    <w:rsid w:val="00AD5E29"/>
    <w:rsid w:val="00B3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4EA7"/>
  <w15:chartTrackingRefBased/>
  <w15:docId w15:val="{BCD91ABA-036F-4F65-889B-6E60B011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7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">
    <w:name w:val="bodytext"/>
    <w:basedOn w:val="Normalny"/>
    <w:rsid w:val="007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A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Hanna Dudek</cp:lastModifiedBy>
  <cp:revision>3</cp:revision>
  <dcterms:created xsi:type="dcterms:W3CDTF">2025-01-29T09:13:00Z</dcterms:created>
  <dcterms:modified xsi:type="dcterms:W3CDTF">2025-01-29T09:33:00Z</dcterms:modified>
</cp:coreProperties>
</file>