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B8F6" w14:textId="01A7696D" w:rsidR="008373E9" w:rsidRPr="00840E62" w:rsidRDefault="00862487" w:rsidP="006C77F8">
      <w:pPr>
        <w:pStyle w:val="Naglowekbezfoto"/>
        <w:keepNext w:val="0"/>
        <w:keepLines w:val="0"/>
        <w:spacing w:before="0" w:after="0" w:line="276" w:lineRule="auto"/>
        <w:outlineLvl w:val="9"/>
        <w:rPr>
          <w:rFonts w:ascii="Times New Roman" w:hAnsi="Times New Roman"/>
          <w:color w:val="auto"/>
          <w:spacing w:val="0"/>
          <w:sz w:val="32"/>
          <w:szCs w:val="32"/>
        </w:rPr>
      </w:pPr>
      <w:bookmarkStart w:id="0" w:name="_Hlk64886316"/>
      <w:bookmarkStart w:id="1" w:name="Bookmark"/>
      <w:r w:rsidRPr="00840E62">
        <w:rPr>
          <w:rFonts w:ascii="Times New Roman" w:hAnsi="Times New Roman"/>
          <w:color w:val="auto"/>
          <w:spacing w:val="0"/>
          <w:sz w:val="32"/>
          <w:szCs w:val="32"/>
        </w:rPr>
        <w:t xml:space="preserve">RESOLUTION NO. </w:t>
      </w:r>
      <w:r w:rsidR="00DC3324" w:rsidRPr="00840E62">
        <w:rPr>
          <w:rFonts w:ascii="Times New Roman" w:hAnsi="Times New Roman"/>
          <w:color w:val="auto"/>
          <w:spacing w:val="0"/>
          <w:sz w:val="32"/>
          <w:szCs w:val="32"/>
        </w:rPr>
        <w:t>5</w:t>
      </w:r>
    </w:p>
    <w:p w14:paraId="52531CA5" w14:textId="3E18A4C4" w:rsidR="004B5C2C" w:rsidRPr="00840E62" w:rsidRDefault="00EB11EA" w:rsidP="006C77F8">
      <w:pPr>
        <w:pStyle w:val="Naglowekbezfoto"/>
        <w:keepNext w:val="0"/>
        <w:keepLines w:val="0"/>
        <w:spacing w:before="0" w:after="0" w:line="276" w:lineRule="auto"/>
        <w:outlineLvl w:val="9"/>
        <w:rPr>
          <w:rFonts w:ascii="Times New Roman" w:hAnsi="Times New Roman"/>
          <w:color w:val="auto"/>
          <w:spacing w:val="0"/>
          <w:sz w:val="28"/>
          <w:szCs w:val="28"/>
        </w:rPr>
      </w:pPr>
      <w:r w:rsidRPr="00840E62">
        <w:rPr>
          <w:rFonts w:ascii="Times New Roman" w:hAnsi="Times New Roman"/>
          <w:color w:val="auto"/>
          <w:spacing w:val="0"/>
          <w:sz w:val="32"/>
          <w:szCs w:val="32"/>
        </w:rPr>
        <w:t xml:space="preserve">Senate </w:t>
      </w:r>
      <w:r w:rsidR="00CE55B0" w:rsidRPr="00840E62">
        <w:rPr>
          <w:rFonts w:ascii="Times New Roman" w:hAnsi="Times New Roman"/>
          <w:color w:val="auto"/>
          <w:spacing w:val="0"/>
          <w:sz w:val="28"/>
          <w:szCs w:val="28"/>
        </w:rPr>
        <w:t>of the West Pomeranian University of Technology in Szczecin</w:t>
      </w:r>
    </w:p>
    <w:p w14:paraId="597EB91C" w14:textId="12767625" w:rsidR="004B5C2C" w:rsidRPr="00840E62" w:rsidRDefault="00BE596D" w:rsidP="003B282E">
      <w:pPr>
        <w:pStyle w:val="Tabelinazwa"/>
        <w:suppressAutoHyphens w:val="0"/>
        <w:spacing w:line="276" w:lineRule="auto"/>
        <w:rPr>
          <w:rFonts w:ascii="Times New Roman" w:hAnsi="Times New Roman"/>
          <w:szCs w:val="28"/>
        </w:rPr>
      </w:pPr>
      <w:r w:rsidRPr="00840E62">
        <w:rPr>
          <w:rFonts w:ascii="Times New Roman" w:hAnsi="Times New Roman"/>
          <w:szCs w:val="28"/>
        </w:rPr>
        <w:t xml:space="preserve">dated </w:t>
      </w:r>
      <w:r w:rsidR="00DC3324" w:rsidRPr="00840E62">
        <w:rPr>
          <w:rFonts w:ascii="Times New Roman" w:hAnsi="Times New Roman"/>
          <w:szCs w:val="28"/>
        </w:rPr>
        <w:t>27</w:t>
      </w:r>
      <w:r w:rsidRPr="00840E62">
        <w:rPr>
          <w:rFonts w:ascii="Times New Roman" w:hAnsi="Times New Roman"/>
          <w:szCs w:val="28"/>
        </w:rPr>
        <w:t xml:space="preserve"> January 2025</w:t>
      </w:r>
    </w:p>
    <w:p w14:paraId="67CB5875" w14:textId="1C984EF0" w:rsidR="004B5C2C" w:rsidRPr="00840E62" w:rsidRDefault="00CE55B0" w:rsidP="003B282E">
      <w:pPr>
        <w:pStyle w:val="BodySingle"/>
        <w:tabs>
          <w:tab w:val="left" w:pos="284"/>
        </w:tabs>
        <w:spacing w:line="276" w:lineRule="auto"/>
        <w:jc w:val="center"/>
        <w:rPr>
          <w:b/>
          <w:sz w:val="24"/>
        </w:rPr>
      </w:pPr>
      <w:bookmarkStart w:id="2" w:name="_Hlk58748800"/>
      <w:r w:rsidRPr="00840E62">
        <w:rPr>
          <w:b/>
          <w:sz w:val="24"/>
        </w:rPr>
        <w:t xml:space="preserve">regarding the Principles of recruitment for the first year of education at the Doctoral School </w:t>
      </w:r>
      <w:bookmarkEnd w:id="2"/>
      <w:r w:rsidRPr="00840E62">
        <w:rPr>
          <w:b/>
          <w:sz w:val="24"/>
        </w:rPr>
        <w:t xml:space="preserve">at </w:t>
      </w:r>
      <w:r w:rsidR="0047272E" w:rsidRPr="00840E62">
        <w:rPr>
          <w:b/>
          <w:sz w:val="24"/>
        </w:rPr>
        <w:br/>
      </w:r>
      <w:r w:rsidRPr="00840E62">
        <w:rPr>
          <w:b/>
          <w:sz w:val="24"/>
        </w:rPr>
        <w:t xml:space="preserve">the West Pomeranian University of Technology in Szczecin </w:t>
      </w:r>
      <w:r w:rsidR="0047272E" w:rsidRPr="00840E62">
        <w:rPr>
          <w:b/>
          <w:sz w:val="24"/>
        </w:rPr>
        <w:br/>
      </w:r>
      <w:r w:rsidRPr="00840E62">
        <w:rPr>
          <w:b/>
          <w:sz w:val="24"/>
        </w:rPr>
        <w:t>in the academic year 2025/2026</w:t>
      </w:r>
    </w:p>
    <w:bookmarkEnd w:id="0"/>
    <w:p w14:paraId="42ED1E7D" w14:textId="3FEFEE91" w:rsidR="004B5C2C" w:rsidRPr="00840E62" w:rsidRDefault="00CE55B0" w:rsidP="003B282E">
      <w:pPr>
        <w:pStyle w:val="Standard"/>
        <w:spacing w:before="240" w:line="276" w:lineRule="auto"/>
        <w:jc w:val="both"/>
      </w:pPr>
      <w:r w:rsidRPr="00840E62">
        <w:t xml:space="preserve">Based on art. 200 section 2 of the Act of 20 July 2018 - The Law on Higher Education and Science (consolidated text: Journal of Laws of 2023, item 742, as amended </w:t>
      </w:r>
      <w:r w:rsidR="002C353C" w:rsidRPr="00840E62">
        <w:t>) , the following is hereby resolved:</w:t>
      </w:r>
    </w:p>
    <w:p w14:paraId="22146287" w14:textId="77777777" w:rsidR="004B5C2C" w:rsidRPr="00840E62" w:rsidRDefault="00CE55B0" w:rsidP="00BE596D">
      <w:pPr>
        <w:pStyle w:val="Standard"/>
        <w:spacing w:before="240" w:line="276" w:lineRule="auto"/>
        <w:jc w:val="center"/>
        <w:rPr>
          <w:b/>
        </w:rPr>
      </w:pPr>
      <w:r w:rsidRPr="00840E62">
        <w:rPr>
          <w:b/>
        </w:rPr>
        <w:t>§1.</w:t>
      </w:r>
    </w:p>
    <w:p w14:paraId="0314A718" w14:textId="3E60E59E" w:rsidR="004B5C2C" w:rsidRPr="00840E62" w:rsidRDefault="00CE55B0" w:rsidP="003B282E">
      <w:pPr>
        <w:pStyle w:val="Standard"/>
        <w:spacing w:line="276" w:lineRule="auto"/>
        <w:jc w:val="both"/>
      </w:pPr>
      <w:r w:rsidRPr="00840E62">
        <w:rPr>
          <w:spacing w:val="-2"/>
        </w:rPr>
        <w:t xml:space="preserve">The Senate of the West Pomeranian University of Technology in Szczecin specifies the Principles of recruitment </w:t>
      </w:r>
      <w:r w:rsidRPr="00840E62">
        <w:t>for the first year of education at the Doctoral School at the West Pomeranian University of Technology in Szczecin in the academic year 2025/2026, which constitute an annex to this resolution.</w:t>
      </w:r>
    </w:p>
    <w:p w14:paraId="1E31B1B2" w14:textId="77777777" w:rsidR="004B5C2C" w:rsidRPr="00840E62" w:rsidRDefault="00CE55B0" w:rsidP="00BE596D">
      <w:pPr>
        <w:pStyle w:val="Akapitzlist"/>
        <w:spacing w:before="240" w:line="276" w:lineRule="auto"/>
        <w:ind w:left="0"/>
        <w:jc w:val="center"/>
        <w:rPr>
          <w:b/>
        </w:rPr>
      </w:pPr>
      <w:r w:rsidRPr="00840E62">
        <w:rPr>
          <w:b/>
        </w:rPr>
        <w:t>§2.</w:t>
      </w:r>
    </w:p>
    <w:p w14:paraId="2E759A3F" w14:textId="00AE9629" w:rsidR="004B5C2C" w:rsidRPr="00840E62" w:rsidRDefault="00CE55B0" w:rsidP="003B282E">
      <w:pPr>
        <w:pStyle w:val="Standard"/>
        <w:spacing w:line="276" w:lineRule="auto"/>
        <w:jc w:val="both"/>
      </w:pPr>
      <w:r w:rsidRPr="00840E62">
        <w:t>The resolution comes into force on the date of its adoption.</w:t>
      </w:r>
    </w:p>
    <w:p w14:paraId="70AB1E27" w14:textId="77777777" w:rsidR="004B5C2C" w:rsidRPr="00840E62" w:rsidRDefault="00CE55B0" w:rsidP="003B282E">
      <w:pPr>
        <w:pStyle w:val="Standard"/>
        <w:spacing w:before="240" w:line="276" w:lineRule="auto"/>
        <w:ind w:left="3969"/>
        <w:jc w:val="center"/>
      </w:pPr>
      <w:r w:rsidRPr="00840E62">
        <w:t>President of the Senate</w:t>
      </w:r>
    </w:p>
    <w:p w14:paraId="54AAA852" w14:textId="15484704" w:rsidR="004B5C2C" w:rsidRPr="00840E62" w:rsidRDefault="00CE55B0" w:rsidP="003B282E">
      <w:pPr>
        <w:pStyle w:val="Standard"/>
        <w:spacing w:after="840" w:line="276" w:lineRule="auto"/>
        <w:ind w:left="3969"/>
        <w:jc w:val="center"/>
      </w:pPr>
      <w:r w:rsidRPr="00840E62">
        <w:t>Rector</w:t>
      </w:r>
    </w:p>
    <w:p w14:paraId="32082DA7" w14:textId="7A61B0F3" w:rsidR="004B5C2C" w:rsidRPr="00840E62" w:rsidRDefault="008131F5" w:rsidP="003B282E">
      <w:pPr>
        <w:pStyle w:val="Standard"/>
        <w:spacing w:line="276" w:lineRule="auto"/>
        <w:ind w:left="3969"/>
        <w:jc w:val="center"/>
        <w:sectPr w:rsidR="004B5C2C" w:rsidRPr="00840E62" w:rsidSect="008A4FCB">
          <w:footerReference w:type="even" r:id="rId11"/>
          <w:pgSz w:w="11906" w:h="16838"/>
          <w:pgMar w:top="851" w:right="851" w:bottom="765" w:left="1418" w:header="709" w:footer="709" w:gutter="0"/>
          <w:cols w:space="708"/>
        </w:sectPr>
      </w:pPr>
      <w:r w:rsidRPr="00840E62">
        <w:t>Prof. Dr. Hab. Eng. Arkadiusz Terman</w:t>
      </w:r>
    </w:p>
    <w:p w14:paraId="6990E95A" w14:textId="77777777" w:rsidR="003F3C7C" w:rsidRPr="00840E62" w:rsidRDefault="003F3C7C">
      <w:pPr>
        <w:suppressAutoHyphens w:val="0"/>
        <w:rPr>
          <w:rFonts w:ascii="Times New Roman" w:eastAsia="Times New Roman" w:hAnsi="Times New Roman"/>
          <w:sz w:val="20"/>
          <w:szCs w:val="20"/>
        </w:rPr>
      </w:pPr>
      <w:r w:rsidRPr="00840E62">
        <w:rPr>
          <w:sz w:val="20"/>
          <w:szCs w:val="20"/>
        </w:rPr>
        <w:br w:type="page"/>
      </w:r>
    </w:p>
    <w:p w14:paraId="7ECC2DAA" w14:textId="2D3DD62B" w:rsidR="004B5C2C" w:rsidRPr="00840E62" w:rsidRDefault="00CE55B0" w:rsidP="003B282E">
      <w:pPr>
        <w:pStyle w:val="Standard"/>
        <w:spacing w:after="240"/>
        <w:jc w:val="right"/>
        <w:rPr>
          <w:sz w:val="20"/>
          <w:szCs w:val="20"/>
        </w:rPr>
      </w:pPr>
      <w:r w:rsidRPr="00840E62">
        <w:rPr>
          <w:sz w:val="20"/>
          <w:szCs w:val="20"/>
        </w:rPr>
        <w:lastRenderedPageBreak/>
        <w:t xml:space="preserve">Annex </w:t>
      </w:r>
      <w:r w:rsidR="003B282E" w:rsidRPr="00840E62">
        <w:rPr>
          <w:sz w:val="20"/>
          <w:szCs w:val="20"/>
        </w:rPr>
        <w:br/>
      </w:r>
      <w:r w:rsidRPr="00840E62">
        <w:rPr>
          <w:sz w:val="20"/>
          <w:szCs w:val="20"/>
        </w:rPr>
        <w:t xml:space="preserve">to resolution no. </w:t>
      </w:r>
      <w:r w:rsidR="00977C1B">
        <w:rPr>
          <w:sz w:val="20"/>
          <w:szCs w:val="20"/>
        </w:rPr>
        <w:t>5</w:t>
      </w:r>
      <w:r w:rsidRPr="00840E62">
        <w:rPr>
          <w:sz w:val="20"/>
          <w:szCs w:val="20"/>
        </w:rPr>
        <w:t xml:space="preserve"> of the Senate of ZUT of </w:t>
      </w:r>
      <w:r w:rsidR="00977C1B">
        <w:rPr>
          <w:sz w:val="20"/>
          <w:szCs w:val="20"/>
        </w:rPr>
        <w:t>27</w:t>
      </w:r>
      <w:r w:rsidRPr="00840E62">
        <w:rPr>
          <w:sz w:val="20"/>
          <w:szCs w:val="20"/>
        </w:rPr>
        <w:t xml:space="preserve"> January 2025</w:t>
      </w:r>
    </w:p>
    <w:bookmarkEnd w:id="1"/>
    <w:p w14:paraId="0D2B5339" w14:textId="77777777" w:rsidR="004B5C2C" w:rsidRPr="00840E62" w:rsidRDefault="00CE55B0" w:rsidP="00B27E2D">
      <w:pPr>
        <w:pStyle w:val="Naglowekbezfoto"/>
        <w:keepNext w:val="0"/>
        <w:keepLines w:val="0"/>
        <w:spacing w:before="0" w:after="0" w:line="276" w:lineRule="auto"/>
        <w:rPr>
          <w:rFonts w:ascii="Times New Roman" w:hAnsi="Times New Roman"/>
          <w:color w:val="auto"/>
          <w:spacing w:val="0"/>
          <w:sz w:val="24"/>
          <w:szCs w:val="24"/>
        </w:rPr>
      </w:pPr>
      <w:r w:rsidRPr="00840E62">
        <w:rPr>
          <w:rFonts w:ascii="Times New Roman" w:hAnsi="Times New Roman"/>
          <w:color w:val="auto"/>
          <w:spacing w:val="0"/>
          <w:sz w:val="24"/>
          <w:szCs w:val="24"/>
        </w:rPr>
        <w:t>Recruitment rules for the first year of study at the Doctoral School</w:t>
      </w:r>
    </w:p>
    <w:p w14:paraId="52246B2D" w14:textId="77777777" w:rsidR="004B5C2C" w:rsidRPr="00840E62" w:rsidRDefault="00CE55B0" w:rsidP="003B282E">
      <w:pPr>
        <w:pStyle w:val="Naglowekbezfoto"/>
        <w:keepNext w:val="0"/>
        <w:keepLines w:val="0"/>
        <w:spacing w:before="0" w:after="0" w:line="276" w:lineRule="auto"/>
        <w:outlineLvl w:val="9"/>
        <w:rPr>
          <w:rFonts w:ascii="Times New Roman" w:hAnsi="Times New Roman"/>
          <w:color w:val="auto"/>
          <w:sz w:val="24"/>
          <w:szCs w:val="24"/>
        </w:rPr>
      </w:pPr>
      <w:r w:rsidRPr="00840E62">
        <w:rPr>
          <w:rFonts w:ascii="Times New Roman" w:hAnsi="Times New Roman"/>
          <w:color w:val="auto"/>
          <w:sz w:val="24"/>
          <w:szCs w:val="24"/>
        </w:rPr>
        <w:t>at the West Pomeranian University of Technology in Szczecin</w:t>
      </w:r>
    </w:p>
    <w:p w14:paraId="5A308366" w14:textId="110A711E" w:rsidR="004B5C2C" w:rsidRPr="00840E62" w:rsidRDefault="00CE55B0" w:rsidP="003B282E">
      <w:pPr>
        <w:pStyle w:val="Naglowekbezfoto"/>
        <w:keepNext w:val="0"/>
        <w:keepLines w:val="0"/>
        <w:spacing w:before="0" w:after="0" w:line="276" w:lineRule="auto"/>
        <w:outlineLvl w:val="9"/>
        <w:rPr>
          <w:rFonts w:ascii="Times New Roman" w:hAnsi="Times New Roman"/>
          <w:color w:val="auto"/>
          <w:sz w:val="24"/>
          <w:szCs w:val="24"/>
        </w:rPr>
      </w:pPr>
      <w:r w:rsidRPr="00840E62">
        <w:rPr>
          <w:rFonts w:ascii="Times New Roman" w:hAnsi="Times New Roman"/>
          <w:color w:val="auto"/>
          <w:sz w:val="24"/>
          <w:szCs w:val="24"/>
        </w:rPr>
        <w:t>in the academic year 2025/2026</w:t>
      </w:r>
    </w:p>
    <w:p w14:paraId="0C642098" w14:textId="43F9E0EB" w:rsidR="004B5C2C" w:rsidRPr="00840E62" w:rsidRDefault="00CE55B0" w:rsidP="00E53BD3">
      <w:pPr>
        <w:pStyle w:val="Nagwek2"/>
        <w:keepNext w:val="0"/>
        <w:spacing w:before="240" w:after="120" w:line="276" w:lineRule="auto"/>
        <w:jc w:val="center"/>
        <w:rPr>
          <w:rFonts w:ascii="Times New Roman" w:hAnsi="Times New Roman"/>
          <w:sz w:val="24"/>
          <w:szCs w:val="24"/>
        </w:rPr>
      </w:pPr>
      <w:r w:rsidRPr="00840E62">
        <w:rPr>
          <w:rFonts w:ascii="Times New Roman" w:hAnsi="Times New Roman"/>
          <w:sz w:val="24"/>
          <w:szCs w:val="24"/>
        </w:rPr>
        <w:t xml:space="preserve">§ 1. </w:t>
      </w:r>
      <w:r w:rsidR="00E53BD3" w:rsidRPr="00840E62">
        <w:rPr>
          <w:rFonts w:ascii="Times New Roman" w:hAnsi="Times New Roman"/>
          <w:sz w:val="24"/>
          <w:szCs w:val="24"/>
        </w:rPr>
        <w:br/>
      </w:r>
      <w:r w:rsidRPr="00840E62">
        <w:rPr>
          <w:rFonts w:ascii="Times New Roman" w:hAnsi="Times New Roman"/>
          <w:sz w:val="24"/>
          <w:szCs w:val="24"/>
        </w:rPr>
        <w:t>General provisions</w:t>
      </w:r>
    </w:p>
    <w:p w14:paraId="43B4D8F6" w14:textId="159CB67C" w:rsidR="003779A7" w:rsidRPr="00840E62" w:rsidRDefault="0043667F">
      <w:pPr>
        <w:pStyle w:val="Standard"/>
        <w:numPr>
          <w:ilvl w:val="0"/>
          <w:numId w:val="45"/>
        </w:numPr>
        <w:spacing w:line="276" w:lineRule="auto"/>
        <w:ind w:left="340" w:hanging="340"/>
        <w:jc w:val="both"/>
        <w:rPr>
          <w:spacing w:val="-4"/>
        </w:rPr>
      </w:pPr>
      <w:r w:rsidRPr="00840E62">
        <w:rPr>
          <w:spacing w:val="-4"/>
        </w:rPr>
        <w:t>Whenever these rules refer to:</w:t>
      </w:r>
    </w:p>
    <w:p w14:paraId="3F7E31B2" w14:textId="7033023F" w:rsidR="004B5C2C" w:rsidRPr="00840E62" w:rsidRDefault="009F1CC5">
      <w:pPr>
        <w:pStyle w:val="Akapitzlist"/>
        <w:numPr>
          <w:ilvl w:val="0"/>
          <w:numId w:val="46"/>
        </w:numPr>
        <w:spacing w:line="276" w:lineRule="auto"/>
        <w:ind w:left="680" w:hanging="340"/>
        <w:jc w:val="both"/>
      </w:pPr>
      <w:r w:rsidRPr="00840E62">
        <w:rPr>
          <w:spacing w:val="-4"/>
        </w:rPr>
        <w:t xml:space="preserve">Act – shall be understood as the Act of </w:t>
      </w:r>
      <w:r w:rsidR="00CE55B0" w:rsidRPr="00840E62">
        <w:t xml:space="preserve">20 July 2018 – The Law on Higher Education </w:t>
      </w:r>
      <w:r w:rsidR="0079247D" w:rsidRPr="00840E62">
        <w:br/>
      </w:r>
      <w:r w:rsidR="00CE55B0" w:rsidRPr="00840E62">
        <w:t xml:space="preserve">and Science (consolidated text: Journal of Laws of 2023, item 742, as </w:t>
      </w:r>
      <w:r w:rsidR="002C353C" w:rsidRPr="00840E62">
        <w:t>amended );</w:t>
      </w:r>
    </w:p>
    <w:p w14:paraId="6745415E" w14:textId="5EC6D9B1" w:rsidR="004B5C2C" w:rsidRPr="00840E62" w:rsidRDefault="00CE55B0">
      <w:pPr>
        <w:pStyle w:val="Akapitzlist"/>
        <w:numPr>
          <w:ilvl w:val="0"/>
          <w:numId w:val="10"/>
        </w:numPr>
        <w:spacing w:line="276" w:lineRule="auto"/>
        <w:ind w:left="680" w:hanging="340"/>
        <w:jc w:val="both"/>
      </w:pPr>
      <w:r w:rsidRPr="00840E62">
        <w:t xml:space="preserve">Statute </w:t>
      </w:r>
      <w:r w:rsidR="0043667F" w:rsidRPr="00840E62">
        <w:rPr>
          <w:spacing w:val="-4"/>
        </w:rPr>
        <w:t xml:space="preserve">– </w:t>
      </w:r>
      <w:r w:rsidR="002A1DFB" w:rsidRPr="00840E62">
        <w:t xml:space="preserve">shall be understood as the Statute of the West Pomeranian University of Technology in Szczecin (resolution No. 75 of the Senate of West Pomeranian University of Technology of 28 June 2019, as </w:t>
      </w:r>
      <w:r w:rsidRPr="00840E62">
        <w:t>amended );</w:t>
      </w:r>
    </w:p>
    <w:p w14:paraId="66E9ACD4" w14:textId="4441479B" w:rsidR="004B5C2C" w:rsidRPr="00840E62" w:rsidRDefault="00CE55B0">
      <w:pPr>
        <w:pStyle w:val="Akapitzlist"/>
        <w:numPr>
          <w:ilvl w:val="0"/>
          <w:numId w:val="10"/>
        </w:numPr>
        <w:spacing w:line="276" w:lineRule="auto"/>
        <w:ind w:left="680" w:hanging="340"/>
        <w:jc w:val="both"/>
      </w:pPr>
      <w:r w:rsidRPr="00840E62">
        <w:rPr>
          <w:spacing w:val="-4"/>
        </w:rPr>
        <w:t xml:space="preserve">University or entity running the Doctoral School at the West Pomeranian University </w:t>
      </w:r>
      <w:r w:rsidRPr="00840E62">
        <w:t>of Technology in Szczecin – this shall be understood to mean the West Pomeranian University of Technology in Szczecin (ZUT);</w:t>
      </w:r>
    </w:p>
    <w:p w14:paraId="2D98409F" w14:textId="6519EFB6" w:rsidR="004B5C2C" w:rsidRPr="00840E62" w:rsidRDefault="00CC2A98">
      <w:pPr>
        <w:pStyle w:val="Akapitzlist"/>
        <w:numPr>
          <w:ilvl w:val="0"/>
          <w:numId w:val="10"/>
        </w:numPr>
        <w:spacing w:line="276" w:lineRule="auto"/>
        <w:ind w:left="680" w:hanging="340"/>
        <w:jc w:val="both"/>
      </w:pPr>
      <w:r w:rsidRPr="00840E62">
        <w:rPr>
          <w:spacing w:val="-6"/>
        </w:rPr>
        <w:t xml:space="preserve">Doctoral School or School – it should be understood as the Doctoral School at the West Pomeranian University </w:t>
      </w:r>
      <w:r w:rsidR="00CE55B0" w:rsidRPr="00840E62">
        <w:rPr>
          <w:spacing w:val="-4"/>
        </w:rPr>
        <w:t xml:space="preserve">of Technology in Szczecin ( Doctoral School at the West Pomeranian University of Technology in Szczecin; abbreviation: ZUT, Doctoral School) established by order no. 25 of the Rector of ZUT of 24 May 2019, as </w:t>
      </w:r>
      <w:r w:rsidR="00F9070F" w:rsidRPr="00840E62">
        <w:rPr>
          <w:spacing w:val="-4"/>
        </w:rPr>
        <w:t>amended ;</w:t>
      </w:r>
    </w:p>
    <w:p w14:paraId="0229CB96" w14:textId="07027BF8" w:rsidR="004B5C2C" w:rsidRPr="00840E62" w:rsidRDefault="00CE55B0">
      <w:pPr>
        <w:pStyle w:val="Standard"/>
        <w:numPr>
          <w:ilvl w:val="0"/>
          <w:numId w:val="45"/>
        </w:numPr>
        <w:spacing w:before="60" w:line="276" w:lineRule="auto"/>
        <w:ind w:left="340" w:hanging="340"/>
        <w:jc w:val="both"/>
      </w:pPr>
      <w:r w:rsidRPr="00840E62">
        <w:rPr>
          <w:spacing w:val="-4"/>
        </w:rPr>
        <w:t xml:space="preserve">The West Pomeranian University of Technology in Szczecin is recruiting for the first year of full-time studies at the Doctoral School in the academic year 2025/2026 </w:t>
      </w:r>
      <w:r w:rsidR="00C1507E" w:rsidRPr="00840E62">
        <w:t xml:space="preserve">, in the disciplines specified in Order No. 25 of the Rector of the West Pomeranian University of Technology in Szczecin of 24 May 2019 </w:t>
      </w:r>
      <w:r w:rsidR="00C246C0" w:rsidRPr="00840E62">
        <w:rPr>
          <w:spacing w:val="-6"/>
        </w:rPr>
        <w:t xml:space="preserve">on the establishment of the Doctoral School at the West Pomeranian University of Technology </w:t>
      </w:r>
      <w:r w:rsidR="00C246C0" w:rsidRPr="00840E62">
        <w:t xml:space="preserve">in Szczecin (as </w:t>
      </w:r>
      <w:r w:rsidR="00537DC9" w:rsidRPr="00840E62">
        <w:t>amended ).</w:t>
      </w:r>
    </w:p>
    <w:p w14:paraId="41AFAC51" w14:textId="565E7C06" w:rsidR="004B5C2C" w:rsidRPr="00840E62" w:rsidRDefault="00CE55B0" w:rsidP="00F61743">
      <w:pPr>
        <w:pStyle w:val="Nagwek2"/>
        <w:keepNext w:val="0"/>
        <w:spacing w:before="120" w:after="120" w:line="276" w:lineRule="auto"/>
        <w:jc w:val="center"/>
        <w:rPr>
          <w:rFonts w:ascii="Times New Roman" w:hAnsi="Times New Roman"/>
          <w:sz w:val="24"/>
          <w:szCs w:val="24"/>
        </w:rPr>
      </w:pPr>
      <w:r w:rsidRPr="00840E62">
        <w:rPr>
          <w:rFonts w:ascii="Times New Roman" w:hAnsi="Times New Roman"/>
          <w:sz w:val="24"/>
          <w:szCs w:val="24"/>
        </w:rPr>
        <w:t xml:space="preserve">§ 2. </w:t>
      </w:r>
      <w:r w:rsidR="00F35642" w:rsidRPr="00840E62">
        <w:rPr>
          <w:rFonts w:ascii="Times New Roman" w:hAnsi="Times New Roman"/>
          <w:sz w:val="24"/>
          <w:szCs w:val="24"/>
        </w:rPr>
        <w:br/>
      </w:r>
      <w:r w:rsidRPr="00840E62">
        <w:rPr>
          <w:rFonts w:ascii="Times New Roman" w:hAnsi="Times New Roman"/>
          <w:sz w:val="24"/>
          <w:szCs w:val="24"/>
        </w:rPr>
        <w:t>Recruitment rules</w:t>
      </w:r>
    </w:p>
    <w:p w14:paraId="692145BE" w14:textId="52FF299A" w:rsidR="00E54EEE" w:rsidRPr="00840E62" w:rsidRDefault="00CE55B0" w:rsidP="00AA7B7B">
      <w:pPr>
        <w:pStyle w:val="Standard"/>
        <w:numPr>
          <w:ilvl w:val="0"/>
          <w:numId w:val="79"/>
        </w:numPr>
        <w:spacing w:line="276" w:lineRule="auto"/>
        <w:ind w:left="340" w:hanging="340"/>
        <w:jc w:val="both"/>
      </w:pPr>
      <w:r w:rsidRPr="00840E62">
        <w:rPr>
          <w:spacing w:val="-2"/>
        </w:rPr>
        <w:t>A person with a professional title of Master of Science, Master of Science in Engineering or equivalent may be admitted to the Doctoral School.</w:t>
      </w:r>
      <w:r w:rsidRPr="00840E62">
        <w:t xml:space="preserve"> </w:t>
      </w:r>
    </w:p>
    <w:p w14:paraId="4FCA0D80" w14:textId="42A03BE2" w:rsidR="00E54EEE" w:rsidRPr="00840E62" w:rsidRDefault="00E54EEE" w:rsidP="00AA7B7B">
      <w:pPr>
        <w:pStyle w:val="Standard"/>
        <w:numPr>
          <w:ilvl w:val="0"/>
          <w:numId w:val="79"/>
        </w:numPr>
        <w:spacing w:line="276" w:lineRule="auto"/>
        <w:ind w:left="340" w:hanging="340"/>
        <w:jc w:val="both"/>
      </w:pPr>
      <w:bookmarkStart w:id="3" w:name="_Hlk152665754"/>
      <w:r w:rsidRPr="00840E62">
        <w:t>In exceptional cases, justified by the highest quality of scientific achievements, a person who does not meet the requirements specified in art. 186 sec. 1 item 1 of the Act and is a graduate of first-cycle studies or a student who has completed the third year of uniform master's studies, as well as persons holding a diploma referred to in art. 326 sec. 2 item 2, or persons referred to in art. 327 sec. 2 of the Act may apply for admission to the Doctoral School.</w:t>
      </w:r>
    </w:p>
    <w:bookmarkEnd w:id="3"/>
    <w:p w14:paraId="43D09E49" w14:textId="12E9A42E" w:rsidR="004B5C2C" w:rsidRPr="00840E62" w:rsidRDefault="00CE55B0" w:rsidP="00AA7B7B">
      <w:pPr>
        <w:pStyle w:val="Standard"/>
        <w:numPr>
          <w:ilvl w:val="0"/>
          <w:numId w:val="79"/>
        </w:numPr>
        <w:spacing w:before="60" w:line="276" w:lineRule="auto"/>
        <w:ind w:left="340" w:hanging="340"/>
        <w:jc w:val="both"/>
        <w:rPr>
          <w:spacing w:val="-2"/>
        </w:rPr>
      </w:pPr>
      <w:r w:rsidRPr="00840E62">
        <w:rPr>
          <w:spacing w:val="-2"/>
        </w:rPr>
        <w:t xml:space="preserve">Recruitment </w:t>
      </w:r>
      <w:r w:rsidRPr="00840E62">
        <w:rPr>
          <w:bCs/>
        </w:rPr>
        <w:t xml:space="preserve">to the </w:t>
      </w:r>
      <w:r w:rsidRPr="00840E62">
        <w:rPr>
          <w:spacing w:val="-2"/>
        </w:rPr>
        <w:t>Doctoral School takes place through a competition.</w:t>
      </w:r>
    </w:p>
    <w:p w14:paraId="676E19E4" w14:textId="1C5E7371" w:rsidR="003D1CE2" w:rsidRPr="00840E62" w:rsidRDefault="00CE55B0" w:rsidP="00AA7B7B">
      <w:pPr>
        <w:pStyle w:val="Standard"/>
        <w:numPr>
          <w:ilvl w:val="0"/>
          <w:numId w:val="79"/>
        </w:numPr>
        <w:spacing w:before="60" w:line="276" w:lineRule="auto"/>
        <w:ind w:left="340" w:hanging="340"/>
        <w:jc w:val="both"/>
      </w:pPr>
      <w:r w:rsidRPr="00840E62">
        <w:rPr>
          <w:spacing w:val="-2"/>
        </w:rPr>
        <w:t>The recruitment process is conducted by recruitment committees appointed by the Rector.</w:t>
      </w:r>
    </w:p>
    <w:p w14:paraId="3555360E" w14:textId="24614D5C" w:rsidR="004B5C2C" w:rsidRPr="00840E62" w:rsidRDefault="00CE55B0" w:rsidP="00AA7B7B">
      <w:pPr>
        <w:pStyle w:val="Standard"/>
        <w:numPr>
          <w:ilvl w:val="0"/>
          <w:numId w:val="79"/>
        </w:numPr>
        <w:spacing w:before="60" w:line="276" w:lineRule="auto"/>
        <w:ind w:left="340" w:hanging="340"/>
        <w:jc w:val="both"/>
      </w:pPr>
      <w:r w:rsidRPr="00840E62">
        <w:rPr>
          <w:spacing w:val="-2"/>
        </w:rPr>
        <w:t xml:space="preserve">The administrative support of the recruitment process is provided by </w:t>
      </w:r>
      <w:r w:rsidRPr="00840E62">
        <w:t>the Doctoral School’s secretariat.</w:t>
      </w:r>
    </w:p>
    <w:p w14:paraId="27FAD993" w14:textId="132D4441" w:rsidR="009737BA" w:rsidRPr="00840E62" w:rsidRDefault="009737BA" w:rsidP="00AA7B7B">
      <w:pPr>
        <w:pStyle w:val="Standard"/>
        <w:numPr>
          <w:ilvl w:val="0"/>
          <w:numId w:val="79"/>
        </w:numPr>
        <w:spacing w:before="60" w:line="276" w:lineRule="auto"/>
        <w:ind w:left="340" w:hanging="340"/>
        <w:jc w:val="both"/>
      </w:pPr>
      <w:r w:rsidRPr="00840E62">
        <w:t>The recruitment process is conducted in Polish or English at the ZUT headquarters.</w:t>
      </w:r>
    </w:p>
    <w:p w14:paraId="21078144" w14:textId="6BF87D6C" w:rsidR="004B5C2C" w:rsidRPr="00840E62" w:rsidRDefault="00CE55B0" w:rsidP="00AA7B7B">
      <w:pPr>
        <w:pStyle w:val="Standard"/>
        <w:numPr>
          <w:ilvl w:val="0"/>
          <w:numId w:val="79"/>
        </w:numPr>
        <w:spacing w:before="60" w:line="276" w:lineRule="auto"/>
        <w:ind w:left="340" w:hanging="340"/>
        <w:jc w:val="both"/>
        <w:rPr>
          <w:spacing w:val="-2"/>
        </w:rPr>
      </w:pPr>
      <w:r w:rsidRPr="00840E62">
        <w:rPr>
          <w:spacing w:val="-2"/>
        </w:rPr>
        <w:t xml:space="preserve">In justified cases, with the consent of the Director of the Doctoral School, the </w:t>
      </w:r>
      <w:r w:rsidRPr="00840E62">
        <w:rPr>
          <w:spacing w:val="-4"/>
        </w:rPr>
        <w:t xml:space="preserve">recruitment process may be conducted remotely using ICT tools </w:t>
      </w:r>
      <w:r w:rsidR="00CA4125" w:rsidRPr="00840E62">
        <w:rPr>
          <w:spacing w:val="-2"/>
        </w:rPr>
        <w:t>used at ZUT. In the case of using such tools, identification and authentication of the candidate taking part in the recruitment process is required.</w:t>
      </w:r>
    </w:p>
    <w:p w14:paraId="37F6E0CD" w14:textId="1F5ABD4A" w:rsidR="004B5C2C" w:rsidRPr="00840E62" w:rsidRDefault="00CE55B0" w:rsidP="00AA7B7B">
      <w:pPr>
        <w:pStyle w:val="Standard"/>
        <w:numPr>
          <w:ilvl w:val="0"/>
          <w:numId w:val="79"/>
        </w:numPr>
        <w:spacing w:before="60" w:line="276" w:lineRule="auto"/>
        <w:ind w:left="340" w:hanging="340"/>
        <w:jc w:val="both"/>
        <w:rPr>
          <w:spacing w:val="-2"/>
        </w:rPr>
      </w:pPr>
      <w:r w:rsidRPr="00840E62">
        <w:rPr>
          <w:spacing w:val="-2"/>
        </w:rPr>
        <w:lastRenderedPageBreak/>
        <w:t>The deadlines for candidate registration and the detailed schedule of the qualification procedure for the Doctoral School as well as the deadlines for submitting documents and the limit of places are specified in separate orders of the Rector.</w:t>
      </w:r>
    </w:p>
    <w:p w14:paraId="0E1B08C3" w14:textId="25C0252A" w:rsidR="004B5C2C" w:rsidRPr="00840E62" w:rsidRDefault="00CE55B0" w:rsidP="00AA7B7B">
      <w:pPr>
        <w:pStyle w:val="Standard"/>
        <w:numPr>
          <w:ilvl w:val="0"/>
          <w:numId w:val="79"/>
        </w:numPr>
        <w:spacing w:before="60" w:line="276" w:lineRule="auto"/>
        <w:ind w:left="340" w:hanging="340"/>
        <w:jc w:val="both"/>
      </w:pPr>
      <w:r w:rsidRPr="00840E62">
        <w:t xml:space="preserve">The condition for admission to the recruitment process at the </w:t>
      </w:r>
      <w:r w:rsidR="00300718" w:rsidRPr="00840E62">
        <w:t>Doctoral School is:</w:t>
      </w:r>
    </w:p>
    <w:p w14:paraId="3E2BE94C" w14:textId="08A1A7B1" w:rsidR="004B5C2C" w:rsidRPr="00840E62" w:rsidRDefault="00CE55B0">
      <w:pPr>
        <w:pStyle w:val="Akapitzlist"/>
        <w:numPr>
          <w:ilvl w:val="0"/>
          <w:numId w:val="48"/>
        </w:numPr>
        <w:spacing w:line="276" w:lineRule="auto"/>
        <w:ind w:left="680" w:hanging="340"/>
        <w:jc w:val="both"/>
      </w:pPr>
      <w:r w:rsidRPr="00840E62">
        <w:rPr>
          <w:spacing w:val="-5"/>
        </w:rPr>
        <w:t xml:space="preserve">candidate registration in the Online Recruitment of Candidates (IRK), within the designated </w:t>
      </w:r>
      <w:r w:rsidRPr="00840E62">
        <w:t xml:space="preserve">registration deadlines (the system located on the recruitment website irk.zut.edu.pl allows candidates </w:t>
      </w:r>
      <w:r w:rsidRPr="00840E62">
        <w:rPr>
          <w:spacing w:val="-7"/>
        </w:rPr>
        <w:t xml:space="preserve">to enter and modify data; the consequences of incorrect completion of the online form, </w:t>
      </w:r>
      <w:r w:rsidRPr="00840E62">
        <w:rPr>
          <w:spacing w:val="-2"/>
        </w:rPr>
        <w:t xml:space="preserve">failure to complete it or providing false </w:t>
      </w:r>
      <w:r w:rsidRPr="00840E62">
        <w:t>information are borne by the candidate);</w:t>
      </w:r>
    </w:p>
    <w:p w14:paraId="35A1D4E3" w14:textId="3FA8C917" w:rsidR="004B5C2C" w:rsidRPr="00840E62" w:rsidRDefault="00CE55B0">
      <w:pPr>
        <w:pStyle w:val="Akapitzlist"/>
        <w:numPr>
          <w:ilvl w:val="0"/>
          <w:numId w:val="8"/>
        </w:numPr>
        <w:spacing w:line="276" w:lineRule="auto"/>
        <w:ind w:left="680" w:hanging="340"/>
        <w:jc w:val="both"/>
      </w:pPr>
      <w:r w:rsidRPr="00840E62">
        <w:rPr>
          <w:spacing w:val="-4"/>
        </w:rPr>
        <w:t xml:space="preserve">payment of a one-time recruitment fee of PLN </w:t>
      </w:r>
      <w:r w:rsidR="007F3574" w:rsidRPr="00840E62">
        <w:t xml:space="preserve">300 </w:t>
      </w:r>
      <w:r w:rsidRPr="00840E62">
        <w:rPr>
          <w:spacing w:val="-4"/>
        </w:rPr>
        <w:t xml:space="preserve">, which is non- </w:t>
      </w:r>
      <w:r w:rsidRPr="00840E62">
        <w:t>refundable;</w:t>
      </w:r>
    </w:p>
    <w:p w14:paraId="1C70DEDC" w14:textId="603048CF" w:rsidR="004B5C2C" w:rsidRPr="00840E62" w:rsidRDefault="00CE55B0" w:rsidP="00E25BF6">
      <w:pPr>
        <w:pStyle w:val="Akapitzlist"/>
        <w:numPr>
          <w:ilvl w:val="0"/>
          <w:numId w:val="8"/>
        </w:numPr>
        <w:spacing w:line="276" w:lineRule="auto"/>
        <w:ind w:left="680" w:hanging="340"/>
        <w:jc w:val="both"/>
      </w:pPr>
      <w:r w:rsidRPr="00840E62">
        <w:rPr>
          <w:spacing w:val="-4"/>
        </w:rPr>
        <w:t xml:space="preserve">submitting </w:t>
      </w:r>
      <w:r w:rsidRPr="00840E62">
        <w:t>a complete set of documents (listed in § 5).</w:t>
      </w:r>
    </w:p>
    <w:p w14:paraId="312261F5" w14:textId="6892461C" w:rsidR="004B5C2C" w:rsidRPr="00840E62" w:rsidRDefault="00CE55B0" w:rsidP="00AA7B7B">
      <w:pPr>
        <w:pStyle w:val="Standard"/>
        <w:numPr>
          <w:ilvl w:val="0"/>
          <w:numId w:val="79"/>
        </w:numPr>
        <w:spacing w:before="60" w:line="276" w:lineRule="auto"/>
        <w:ind w:left="341" w:hanging="454"/>
        <w:jc w:val="both"/>
        <w:rPr>
          <w:spacing w:val="-2"/>
        </w:rPr>
      </w:pPr>
      <w:r w:rsidRPr="00840E62">
        <w:rPr>
          <w:spacing w:val="-4"/>
        </w:rPr>
        <w:t xml:space="preserve">Candidates </w:t>
      </w:r>
      <w:r w:rsidR="00D52916" w:rsidRPr="00840E62">
        <w:t xml:space="preserve">who are </w:t>
      </w:r>
      <w:r w:rsidR="008C178B" w:rsidRPr="00840E62">
        <w:rPr>
          <w:spacing w:val="-4"/>
        </w:rPr>
        <w:t xml:space="preserve">foreigners may undertake and pursue education at the Doctoral School </w:t>
      </w:r>
      <w:r w:rsidRPr="00840E62">
        <w:rPr>
          <w:spacing w:val="-2"/>
        </w:rPr>
        <w:t>under the principles set out in Section VIII of the Act and in accordance with the detailed conditions and procedure for recruitment to the Doctoral School in the academic year 2025/2026 (specified in § 5).</w:t>
      </w:r>
    </w:p>
    <w:p w14:paraId="3A34EDFE" w14:textId="4CEC1B79" w:rsidR="00045B84" w:rsidRPr="00840E62" w:rsidRDefault="00CE55B0" w:rsidP="00AA7B7B">
      <w:pPr>
        <w:pStyle w:val="Standard"/>
        <w:numPr>
          <w:ilvl w:val="0"/>
          <w:numId w:val="79"/>
        </w:numPr>
        <w:spacing w:before="60" w:line="276" w:lineRule="auto"/>
        <w:ind w:left="341" w:hanging="454"/>
        <w:jc w:val="both"/>
      </w:pPr>
      <w:r w:rsidRPr="00840E62">
        <w:rPr>
          <w:spacing w:val="-2"/>
        </w:rPr>
        <w:t xml:space="preserve">A person who enters the recruitment process and expresses a desire to undergo education at the Doctoral School in English is obliged to report this fact to the Director of the Doctoral School in writing or by e-mail no later than </w:t>
      </w:r>
      <w:r w:rsidR="009D388D" w:rsidRPr="00840E62">
        <w:rPr>
          <w:spacing w:val="-2"/>
        </w:rPr>
        <w:t xml:space="preserve">7 </w:t>
      </w:r>
      <w:r w:rsidRPr="00840E62">
        <w:rPr>
          <w:spacing w:val="-2"/>
        </w:rPr>
        <w:t>days before the planned date of the interview.</w:t>
      </w:r>
    </w:p>
    <w:p w14:paraId="4783FAC2" w14:textId="1EB5A984" w:rsidR="004B5C2C" w:rsidRPr="00840E62" w:rsidRDefault="00CE55B0" w:rsidP="00AA7B7B">
      <w:pPr>
        <w:pStyle w:val="Standard"/>
        <w:numPr>
          <w:ilvl w:val="0"/>
          <w:numId w:val="79"/>
        </w:numPr>
        <w:spacing w:before="60" w:line="276" w:lineRule="auto"/>
        <w:ind w:left="341" w:hanging="454"/>
        <w:jc w:val="both"/>
      </w:pPr>
      <w:r w:rsidRPr="00840E62">
        <w:rPr>
          <w:spacing w:val="-2"/>
        </w:rPr>
        <w:t xml:space="preserve">A candidate who is </w:t>
      </w:r>
      <w:r w:rsidRPr="00840E62">
        <w:rPr>
          <w:spacing w:val="-4"/>
        </w:rPr>
        <w:t xml:space="preserve">a foreigner may be admitted to the Doctoral School providing education </w:t>
      </w:r>
      <w:r w:rsidRPr="00840E62">
        <w:t>only in Polish if he/she has:</w:t>
      </w:r>
    </w:p>
    <w:p w14:paraId="5DC1E00F" w14:textId="7E6F004B" w:rsidR="003779A7" w:rsidRPr="00840E62" w:rsidRDefault="00CE55B0">
      <w:pPr>
        <w:pStyle w:val="Akapitzlist"/>
        <w:numPr>
          <w:ilvl w:val="0"/>
          <w:numId w:val="19"/>
        </w:numPr>
        <w:spacing w:line="276" w:lineRule="auto"/>
        <w:ind w:left="680" w:hanging="340"/>
        <w:jc w:val="both"/>
        <w:rPr>
          <w:spacing w:val="-4"/>
        </w:rPr>
      </w:pPr>
      <w:r w:rsidRPr="00840E62">
        <w:t>a certificate of completion of a preparatory course for taking up education in Polish at units designated by the minister responsible for science, or</w:t>
      </w:r>
    </w:p>
    <w:p w14:paraId="4E679CC7" w14:textId="7E8C0C54" w:rsidR="004B5C2C" w:rsidRPr="00840E62" w:rsidRDefault="00CE55B0">
      <w:pPr>
        <w:pStyle w:val="Akapitzlist"/>
        <w:numPr>
          <w:ilvl w:val="0"/>
          <w:numId w:val="19"/>
        </w:numPr>
        <w:spacing w:line="276" w:lineRule="auto"/>
        <w:ind w:left="680" w:hanging="340"/>
        <w:jc w:val="both"/>
        <w:rPr>
          <w:spacing w:val="-4"/>
        </w:rPr>
      </w:pPr>
      <w:r w:rsidRPr="00840E62">
        <w:rPr>
          <w:spacing w:val="-4"/>
        </w:rPr>
        <w:t>a certificate of completion of a Polish language course issued by an appropriate entity abroad, or</w:t>
      </w:r>
    </w:p>
    <w:p w14:paraId="77F666E4" w14:textId="3DB450F8" w:rsidR="004B5C2C" w:rsidRPr="00840E62" w:rsidRDefault="00CE55B0">
      <w:pPr>
        <w:pStyle w:val="Akapitzlist"/>
        <w:numPr>
          <w:ilvl w:val="0"/>
          <w:numId w:val="19"/>
        </w:numPr>
        <w:spacing w:line="276" w:lineRule="auto"/>
        <w:ind w:left="680" w:hanging="340"/>
        <w:jc w:val="both"/>
      </w:pPr>
      <w:r w:rsidRPr="00840E62">
        <w:t>a diploma of completion of uniform Master's studies or second-cycle studies at a university abroad where classes were conducted in Polish, or</w:t>
      </w:r>
    </w:p>
    <w:p w14:paraId="42D6288C" w14:textId="45E01C04" w:rsidR="004B5C2C" w:rsidRPr="00840E62" w:rsidRDefault="00CE55B0">
      <w:pPr>
        <w:pStyle w:val="Akapitzlist"/>
        <w:numPr>
          <w:ilvl w:val="0"/>
          <w:numId w:val="19"/>
        </w:numPr>
        <w:spacing w:line="276" w:lineRule="auto"/>
        <w:ind w:left="680" w:hanging="340"/>
        <w:jc w:val="both"/>
      </w:pPr>
      <w:r w:rsidRPr="00840E62">
        <w:t>a diploma of completion of higher education studies in Poland, which were conducted in Polish, or</w:t>
      </w:r>
    </w:p>
    <w:p w14:paraId="067BC882" w14:textId="2D0EAF1E" w:rsidR="00AB494D" w:rsidRPr="00840E62" w:rsidRDefault="00CE55B0">
      <w:pPr>
        <w:pStyle w:val="Akapitzlist"/>
        <w:numPr>
          <w:ilvl w:val="0"/>
          <w:numId w:val="19"/>
        </w:numPr>
        <w:spacing w:line="276" w:lineRule="auto"/>
        <w:ind w:left="680" w:hanging="340"/>
        <w:jc w:val="both"/>
      </w:pPr>
      <w:r w:rsidRPr="00840E62">
        <w:rPr>
          <w:spacing w:val="-4"/>
        </w:rPr>
        <w:t xml:space="preserve">a certificate of knowledge of the Polish language, confirming knowledge of Polish </w:t>
      </w:r>
      <w:r w:rsidR="00AB494D" w:rsidRPr="00840E62">
        <w:t xml:space="preserve">as a foreign language, referred to in Art. 11a paragraph 2 of the Act of 7 October 1999 on the Polish language (consolidated text Journal of Laws of 2021, item 672, as </w:t>
      </w:r>
      <w:r w:rsidR="00095E8E" w:rsidRPr="00840E62">
        <w:t>amended ), at least at the C1 language proficiency level.</w:t>
      </w:r>
    </w:p>
    <w:p w14:paraId="706BC77E" w14:textId="6BF69939" w:rsidR="00EB5952" w:rsidRPr="00840E62" w:rsidRDefault="004C3BD4" w:rsidP="00AA7B7B">
      <w:pPr>
        <w:pStyle w:val="Standard"/>
        <w:numPr>
          <w:ilvl w:val="0"/>
          <w:numId w:val="79"/>
        </w:numPr>
        <w:spacing w:before="60" w:line="276" w:lineRule="auto"/>
        <w:ind w:left="341" w:hanging="454"/>
        <w:jc w:val="both"/>
        <w:rPr>
          <w:spacing w:val="-2"/>
        </w:rPr>
      </w:pPr>
      <w:r w:rsidRPr="00840E62">
        <w:rPr>
          <w:rFonts w:eastAsia="Calibri"/>
        </w:rPr>
        <w:t xml:space="preserve">Candidates with a certificate of disability are provided with </w:t>
      </w:r>
      <w:r w:rsidR="00CE55B0" w:rsidRPr="00840E62">
        <w:rPr>
          <w:rFonts w:eastAsia="Calibri"/>
        </w:rPr>
        <w:t xml:space="preserve">assistance and facilities at their request, </w:t>
      </w:r>
      <w:r w:rsidR="00640358" w:rsidRPr="00840E62">
        <w:rPr>
          <w:spacing w:val="-2"/>
        </w:rPr>
        <w:t xml:space="preserve">in cooperation with the Disability Support Office (BON) of ZUT, </w:t>
      </w:r>
      <w:r w:rsidR="00CE55B0" w:rsidRPr="00840E62">
        <w:rPr>
          <w:spacing w:val="-2"/>
        </w:rPr>
        <w:t>in the recruitment process appropriate to individual needs. The person supervising a doctoral student with a disability or a sign language interpreter cannot be substantively or professionally related to the scientific discipline in which the candidate intends to conduct their doctoral dissertation. The candidate submits an application together with a complete set of recruitment documents to the Doctoral School.</w:t>
      </w:r>
    </w:p>
    <w:p w14:paraId="41D65387" w14:textId="0C72BBD9" w:rsidR="000129D9" w:rsidRPr="00840E62" w:rsidRDefault="000129D9" w:rsidP="00AA7B7B">
      <w:pPr>
        <w:pStyle w:val="Standard"/>
        <w:numPr>
          <w:ilvl w:val="0"/>
          <w:numId w:val="79"/>
        </w:numPr>
        <w:spacing w:before="60" w:line="276" w:lineRule="auto"/>
        <w:ind w:left="341" w:hanging="454"/>
        <w:jc w:val="both"/>
        <w:rPr>
          <w:spacing w:val="-2"/>
        </w:rPr>
      </w:pPr>
      <w:r w:rsidRPr="00840E62">
        <w:rPr>
          <w:spacing w:val="-2"/>
        </w:rPr>
        <w:t xml:space="preserve">Candidates are accepted to the Doctoral School </w:t>
      </w:r>
      <w:r w:rsidR="00C61F52" w:rsidRPr="00840E62">
        <w:t xml:space="preserve">by way of entry on the list of persons accepted to the Doctoral School. Candidates are placed on the list in the order of their qualification result in a given scientific discipline </w:t>
      </w:r>
      <w:r w:rsidRPr="00840E62">
        <w:rPr>
          <w:spacing w:val="-2"/>
        </w:rPr>
        <w:t xml:space="preserve">until the limit of places is filled </w:t>
      </w:r>
      <w:r w:rsidR="00D15879" w:rsidRPr="00840E62">
        <w:t>.</w:t>
      </w:r>
      <w:r w:rsidRPr="00840E62">
        <w:rPr>
          <w:spacing w:val="-2"/>
        </w:rPr>
        <w:t xml:space="preserve"> </w:t>
      </w:r>
    </w:p>
    <w:p w14:paraId="183E5141" w14:textId="2E1CA8D7" w:rsidR="004B5C2C" w:rsidRPr="00840E62" w:rsidRDefault="00CE55B0" w:rsidP="00AA7B7B">
      <w:pPr>
        <w:pStyle w:val="Standard"/>
        <w:numPr>
          <w:ilvl w:val="0"/>
          <w:numId w:val="79"/>
        </w:numPr>
        <w:spacing w:before="60" w:line="276" w:lineRule="auto"/>
        <w:ind w:left="341" w:hanging="454"/>
        <w:jc w:val="both"/>
        <w:rPr>
          <w:spacing w:val="-2"/>
        </w:rPr>
      </w:pPr>
      <w:r w:rsidRPr="00840E62">
        <w:rPr>
          <w:spacing w:val="-2"/>
        </w:rPr>
        <w:t>Recruitment results are public and are made public in the IRK system.</w:t>
      </w:r>
    </w:p>
    <w:p w14:paraId="2CCE88C0" w14:textId="01A3D305" w:rsidR="005F0CB8" w:rsidRPr="00840E62" w:rsidRDefault="005F0CB8" w:rsidP="00AA7B7B">
      <w:pPr>
        <w:pStyle w:val="Standard"/>
        <w:numPr>
          <w:ilvl w:val="0"/>
          <w:numId w:val="79"/>
        </w:numPr>
        <w:spacing w:before="60" w:line="276" w:lineRule="auto"/>
        <w:ind w:left="341" w:hanging="454"/>
        <w:jc w:val="both"/>
        <w:rPr>
          <w:spacing w:val="-2"/>
        </w:rPr>
      </w:pPr>
      <w:r w:rsidRPr="00840E62">
        <w:rPr>
          <w:spacing w:val="-2"/>
        </w:rPr>
        <w:t xml:space="preserve">A candidate who has the status of " accepted " </w:t>
      </w:r>
      <w:r w:rsidRPr="00840E62">
        <w:t>in the IRK system ,</w:t>
      </w:r>
      <w:r w:rsidRPr="00840E62">
        <w:rPr>
          <w:spacing w:val="-2"/>
        </w:rPr>
        <w:t xml:space="preserve"> </w:t>
      </w:r>
      <w:r w:rsidRPr="00840E62">
        <w:t xml:space="preserve">is </w:t>
      </w:r>
      <w:r w:rsidRPr="00840E62">
        <w:rPr>
          <w:spacing w:val="-2"/>
        </w:rPr>
        <w:t>entered on the list of persons admitted to the Doctoral School.</w:t>
      </w:r>
    </w:p>
    <w:p w14:paraId="27D2A561" w14:textId="2EFE2EBB" w:rsidR="004B5C2C" w:rsidRPr="00840E62" w:rsidRDefault="00CE55B0" w:rsidP="00AA7B7B">
      <w:pPr>
        <w:pStyle w:val="Standard"/>
        <w:numPr>
          <w:ilvl w:val="0"/>
          <w:numId w:val="79"/>
        </w:numPr>
        <w:spacing w:before="60" w:line="276" w:lineRule="auto"/>
        <w:ind w:left="341" w:hanging="454"/>
        <w:jc w:val="both"/>
        <w:rPr>
          <w:spacing w:val="-2"/>
        </w:rPr>
      </w:pPr>
      <w:r w:rsidRPr="00840E62">
        <w:t xml:space="preserve">If </w:t>
      </w:r>
      <w:r w:rsidRPr="00840E62">
        <w:rPr>
          <w:spacing w:val="-2"/>
        </w:rPr>
        <w:t xml:space="preserve">a place becomes available on the list of persons admitted to the Doctoral School, </w:t>
      </w:r>
      <w:r w:rsidRPr="00840E62">
        <w:rPr>
          <w:spacing w:val="-4"/>
        </w:rPr>
        <w:t xml:space="preserve">the next person with the highest result in the </w:t>
      </w:r>
      <w:r w:rsidRPr="00840E62">
        <w:rPr>
          <w:spacing w:val="-2"/>
        </w:rPr>
        <w:t>recruitment procedure in a given scientific discipline is entered on the list.</w:t>
      </w:r>
    </w:p>
    <w:p w14:paraId="64294021" w14:textId="23499E33" w:rsidR="004B5C2C" w:rsidRPr="00840E62" w:rsidRDefault="00CE55B0" w:rsidP="00AA7B7B">
      <w:pPr>
        <w:pStyle w:val="Standard"/>
        <w:numPr>
          <w:ilvl w:val="0"/>
          <w:numId w:val="79"/>
        </w:numPr>
        <w:spacing w:before="60" w:line="276" w:lineRule="auto"/>
        <w:ind w:left="341" w:hanging="454"/>
        <w:jc w:val="both"/>
        <w:rPr>
          <w:spacing w:val="-2"/>
        </w:rPr>
      </w:pPr>
      <w:r w:rsidRPr="00840E62">
        <w:rPr>
          <w:spacing w:val="-2"/>
        </w:rPr>
        <w:lastRenderedPageBreak/>
        <w:t xml:space="preserve">In the case of candidates </w:t>
      </w:r>
      <w:r w:rsidR="00641C2C" w:rsidRPr="00840E62">
        <w:rPr>
          <w:spacing w:val="-2"/>
        </w:rPr>
        <w:t>who are foreigners, admission to the Doctoral School takes place by means of an administrative decision of the Rector or a person authorized by him.</w:t>
      </w:r>
    </w:p>
    <w:p w14:paraId="1D8E2D19" w14:textId="72E8EDD0" w:rsidR="004B5C2C" w:rsidRPr="00840E62" w:rsidRDefault="00CE55B0" w:rsidP="00AA7B7B">
      <w:pPr>
        <w:pStyle w:val="Standard"/>
        <w:numPr>
          <w:ilvl w:val="0"/>
          <w:numId w:val="79"/>
        </w:numPr>
        <w:spacing w:before="60" w:line="276" w:lineRule="auto"/>
        <w:ind w:left="341" w:hanging="454"/>
        <w:jc w:val="both"/>
        <w:rPr>
          <w:spacing w:val="-2"/>
        </w:rPr>
      </w:pPr>
      <w:r w:rsidRPr="00840E62">
        <w:rPr>
          <w:spacing w:val="-2"/>
        </w:rPr>
        <w:t xml:space="preserve">You can only be a doctoral student in one Doctoral School </w:t>
      </w:r>
      <w:r w:rsidR="00C30E11" w:rsidRPr="00840E62">
        <w:t>.</w:t>
      </w:r>
    </w:p>
    <w:p w14:paraId="3692176D" w14:textId="6DEC5108" w:rsidR="000A057A" w:rsidRPr="00840E62" w:rsidRDefault="000A057A" w:rsidP="00AA7B7B">
      <w:pPr>
        <w:pStyle w:val="Standard"/>
        <w:numPr>
          <w:ilvl w:val="0"/>
          <w:numId w:val="79"/>
        </w:numPr>
        <w:spacing w:before="60" w:line="276" w:lineRule="auto"/>
        <w:ind w:left="341" w:hanging="454"/>
        <w:jc w:val="both"/>
        <w:rPr>
          <w:spacing w:val="-2"/>
        </w:rPr>
      </w:pPr>
      <w:r w:rsidRPr="00840E62">
        <w:rPr>
          <w:spacing w:val="-4"/>
        </w:rPr>
        <w:t xml:space="preserve">Refusal of admission to the Doctoral School is made by way of an administrative decision signed </w:t>
      </w:r>
      <w:r w:rsidRPr="00840E62">
        <w:rPr>
          <w:spacing w:val="-2"/>
        </w:rPr>
        <w:t>by the Rector or a person authorized by him.</w:t>
      </w:r>
    </w:p>
    <w:p w14:paraId="538D9724" w14:textId="44F126F4" w:rsidR="00F263E1" w:rsidRPr="00840E62" w:rsidRDefault="00CE55B0" w:rsidP="00AA7B7B">
      <w:pPr>
        <w:pStyle w:val="Standard"/>
        <w:numPr>
          <w:ilvl w:val="0"/>
          <w:numId w:val="79"/>
        </w:numPr>
        <w:spacing w:before="60" w:line="276" w:lineRule="auto"/>
        <w:ind w:left="341" w:hanging="454"/>
        <w:jc w:val="both"/>
      </w:pPr>
      <w:r w:rsidRPr="00840E62">
        <w:rPr>
          <w:spacing w:val="-4"/>
        </w:rPr>
        <w:t xml:space="preserve">A candidate </w:t>
      </w:r>
      <w:r w:rsidRPr="00840E62">
        <w:rPr>
          <w:spacing w:val="-2"/>
        </w:rPr>
        <w:t xml:space="preserve">not admitted to the Doctoral School has the right to submit to the Rector an application for reconsideration </w:t>
      </w:r>
      <w:r w:rsidRPr="00840E62">
        <w:t xml:space="preserve">of </w:t>
      </w:r>
      <w:r w:rsidRPr="00840E62">
        <w:rPr>
          <w:spacing w:val="-2"/>
        </w:rPr>
        <w:t>the case within 14 days from the date of announcement of the list of admitted doctoral students, or to lodge a complaint with the competent administrative court.</w:t>
      </w:r>
    </w:p>
    <w:p w14:paraId="2CB3415A" w14:textId="7755BDA7" w:rsidR="00F263E1" w:rsidRPr="00840E62" w:rsidRDefault="00F263E1" w:rsidP="00F61743">
      <w:pPr>
        <w:pStyle w:val="Nagwek2"/>
        <w:keepNext w:val="0"/>
        <w:spacing w:before="120" w:after="120" w:line="276" w:lineRule="auto"/>
        <w:jc w:val="center"/>
        <w:rPr>
          <w:rFonts w:ascii="Times New Roman" w:hAnsi="Times New Roman"/>
          <w:sz w:val="24"/>
          <w:szCs w:val="24"/>
        </w:rPr>
      </w:pPr>
      <w:r w:rsidRPr="00840E62">
        <w:rPr>
          <w:rFonts w:ascii="Times New Roman" w:hAnsi="Times New Roman"/>
          <w:sz w:val="24"/>
          <w:szCs w:val="24"/>
        </w:rPr>
        <w:t xml:space="preserve">§ 3. </w:t>
      </w:r>
      <w:r w:rsidR="00F35642" w:rsidRPr="00840E62">
        <w:rPr>
          <w:rFonts w:ascii="Times New Roman" w:hAnsi="Times New Roman"/>
          <w:sz w:val="24"/>
          <w:szCs w:val="24"/>
        </w:rPr>
        <w:br/>
      </w:r>
      <w:r w:rsidRPr="00840E62">
        <w:rPr>
          <w:rFonts w:ascii="Times New Roman" w:hAnsi="Times New Roman"/>
          <w:sz w:val="24"/>
          <w:szCs w:val="24"/>
        </w:rPr>
        <w:t>Additional recruitment</w:t>
      </w:r>
    </w:p>
    <w:p w14:paraId="571E3039" w14:textId="1DC863D2" w:rsidR="00F263E1" w:rsidRPr="00840E62" w:rsidRDefault="00F263E1" w:rsidP="00AA7B7B">
      <w:pPr>
        <w:pStyle w:val="Standard"/>
        <w:numPr>
          <w:ilvl w:val="0"/>
          <w:numId w:val="97"/>
        </w:numPr>
        <w:spacing w:before="60" w:line="276" w:lineRule="auto"/>
        <w:ind w:left="340" w:hanging="340"/>
        <w:jc w:val="both"/>
        <w:rPr>
          <w:b/>
          <w:bCs/>
        </w:rPr>
      </w:pPr>
      <w:r w:rsidRPr="00840E62">
        <w:rPr>
          <w:spacing w:val="-2"/>
        </w:rPr>
        <w:t xml:space="preserve">In addition to the limit of places referred to in § 2 section </w:t>
      </w:r>
      <w:r w:rsidRPr="00840E62">
        <w:t xml:space="preserve">8 </w:t>
      </w:r>
      <w:r w:rsidRPr="00840E62">
        <w:rPr>
          <w:spacing w:val="-2"/>
        </w:rPr>
        <w:t xml:space="preserve">, the Doctoral School may be admitted, taking into account the recruitment rules, </w:t>
      </w:r>
      <w:r w:rsidRPr="00840E62">
        <w:t>to persons for whom financing of the doctoral scholarship and social insurance costs is ensured:</w:t>
      </w:r>
    </w:p>
    <w:p w14:paraId="3C2CDFB6" w14:textId="51EE1378" w:rsidR="00F263E1" w:rsidRPr="00840E62" w:rsidRDefault="00F263E1" w:rsidP="002905F5">
      <w:pPr>
        <w:pStyle w:val="Akapitzlist"/>
        <w:numPr>
          <w:ilvl w:val="0"/>
          <w:numId w:val="47"/>
        </w:numPr>
        <w:spacing w:line="276" w:lineRule="auto"/>
        <w:ind w:left="680" w:hanging="340"/>
        <w:jc w:val="both"/>
        <w:rPr>
          <w:spacing w:val="-2"/>
        </w:rPr>
      </w:pPr>
      <w:r w:rsidRPr="00840E62">
        <w:rPr>
          <w:spacing w:val="-2"/>
        </w:rPr>
        <w:t>from a research project</w:t>
      </w:r>
      <w:r w:rsidRPr="00840E62">
        <w:t>;</w:t>
      </w:r>
    </w:p>
    <w:p w14:paraId="208F1D44" w14:textId="39C0F091" w:rsidR="00F263E1" w:rsidRPr="00840E62" w:rsidRDefault="00F263E1">
      <w:pPr>
        <w:pStyle w:val="Akapitzlist"/>
        <w:numPr>
          <w:ilvl w:val="0"/>
          <w:numId w:val="11"/>
        </w:numPr>
        <w:spacing w:line="276" w:lineRule="auto"/>
        <w:ind w:left="680" w:hanging="340"/>
        <w:jc w:val="both"/>
      </w:pPr>
      <w:r w:rsidRPr="00840E62">
        <w:t>as part of programmes organised by the Ministry of Science and Higher Education or other organisations allocating funds to finance scientific research;</w:t>
      </w:r>
    </w:p>
    <w:p w14:paraId="2D626C82" w14:textId="2F14807B" w:rsidR="00F263E1" w:rsidRPr="00840E62" w:rsidRDefault="00F263E1">
      <w:pPr>
        <w:pStyle w:val="Akapitzlist"/>
        <w:numPr>
          <w:ilvl w:val="0"/>
          <w:numId w:val="11"/>
        </w:numPr>
        <w:spacing w:line="276" w:lineRule="auto"/>
        <w:ind w:left="680" w:hanging="340"/>
        <w:jc w:val="both"/>
      </w:pPr>
      <w:r w:rsidRPr="00840E62">
        <w:rPr>
          <w:spacing w:val="-2"/>
        </w:rPr>
        <w:t xml:space="preserve">under agreements concluded between the University and other entities for a period of 48 months </w:t>
      </w:r>
      <w:r w:rsidRPr="00840E62">
        <w:t>, referred to in Art. 185 paragraph 2 of the Act.</w:t>
      </w:r>
    </w:p>
    <w:p w14:paraId="502E6002" w14:textId="62366D11" w:rsidR="00832CB1" w:rsidRPr="00840E62" w:rsidRDefault="00832CB1" w:rsidP="00832CB1">
      <w:pPr>
        <w:pStyle w:val="Akapitzlist"/>
        <w:numPr>
          <w:ilvl w:val="0"/>
          <w:numId w:val="11"/>
        </w:numPr>
        <w:spacing w:line="276" w:lineRule="auto"/>
        <w:ind w:left="680" w:hanging="340"/>
        <w:jc w:val="both"/>
      </w:pPr>
      <w:r w:rsidRPr="00840E62">
        <w:t>with financial resources from external sources.</w:t>
      </w:r>
    </w:p>
    <w:p w14:paraId="25A07BAD" w14:textId="2CD0C0BD" w:rsidR="00F263E1" w:rsidRPr="00840E62" w:rsidRDefault="00F263E1" w:rsidP="00AA7B7B">
      <w:pPr>
        <w:pStyle w:val="Standard"/>
        <w:numPr>
          <w:ilvl w:val="0"/>
          <w:numId w:val="97"/>
        </w:numPr>
        <w:spacing w:before="60" w:line="276" w:lineRule="auto"/>
        <w:ind w:left="340" w:hanging="340"/>
        <w:jc w:val="both"/>
      </w:pPr>
      <w:r w:rsidRPr="00840E62">
        <w:rPr>
          <w:spacing w:val="-4"/>
        </w:rPr>
        <w:t xml:space="preserve">In the case of </w:t>
      </w:r>
      <w:r w:rsidRPr="00840E62">
        <w:rPr>
          <w:spacing w:val="-2"/>
        </w:rPr>
        <w:t xml:space="preserve">financing </w:t>
      </w:r>
      <w:r w:rsidRPr="00840E62">
        <w:rPr>
          <w:spacing w:val="-4"/>
        </w:rPr>
        <w:t>a doctoral scholarship and social security costs,</w:t>
      </w:r>
      <w:r w:rsidRPr="00840E62">
        <w:t xml:space="preserve"> from the sources indicated in par. 1 points 1-2, the scholarship together with derivatives for the rest of the period of doctoral education at the Doctoral School (up to 48 months) must be provided and financed from the funds of the organizational unit of the University (faculty) where the project manager is employed and the doctoral dissertation is carried out. </w:t>
      </w:r>
      <w:r w:rsidRPr="00840E62">
        <w:rPr>
          <w:rStyle w:val="cf01"/>
          <w:rFonts w:ascii="Times New Roman" w:hAnsi="Times New Roman" w:cs="Times New Roman"/>
          <w:sz w:val="24"/>
          <w:szCs w:val="24"/>
        </w:rPr>
        <w:t xml:space="preserve">The Dean of the faculty where the doctoral dissertation is carried out shall submit a written declaration on the provision of financial resources that will be used to pay the doctoral scholarship together with derivatives until the completion </w:t>
      </w:r>
      <w:r w:rsidRPr="00840E62">
        <w:rPr>
          <w:rStyle w:val="cf01"/>
          <w:rFonts w:ascii="Times New Roman" w:hAnsi="Times New Roman" w:cs="Times New Roman"/>
          <w:strike/>
          <w:sz w:val="24"/>
          <w:szCs w:val="24"/>
        </w:rPr>
        <w:t xml:space="preserve">of </w:t>
      </w:r>
      <w:r w:rsidRPr="00840E62">
        <w:rPr>
          <w:rStyle w:val="cf01"/>
          <w:rFonts w:ascii="Times New Roman" w:hAnsi="Times New Roman" w:cs="Times New Roman"/>
          <w:sz w:val="24"/>
          <w:szCs w:val="24"/>
        </w:rPr>
        <w:t xml:space="preserve">education at the Doctoral School. </w:t>
      </w:r>
      <w:r w:rsidR="002905F5" w:rsidRPr="00840E62">
        <w:t>A copy of the signed declaration shall be forwarded to the unit substantively responsible for the source of financing indicated in par. 1 points 1-3.</w:t>
      </w:r>
    </w:p>
    <w:p w14:paraId="18B560EF" w14:textId="309F57C3" w:rsidR="00F263E1" w:rsidRPr="00840E62" w:rsidRDefault="00F263E1" w:rsidP="00AA7B7B">
      <w:pPr>
        <w:pStyle w:val="Standard"/>
        <w:numPr>
          <w:ilvl w:val="0"/>
          <w:numId w:val="97"/>
        </w:numPr>
        <w:spacing w:before="60" w:line="276" w:lineRule="auto"/>
        <w:ind w:left="340" w:hanging="340"/>
        <w:jc w:val="both"/>
      </w:pPr>
      <w:r w:rsidRPr="00840E62">
        <w:t>For the persons referred to in paragraph 1, recruitment to the Doctoral School is planned to be carried out outside the dates specified in the schedule.</w:t>
      </w:r>
    </w:p>
    <w:p w14:paraId="01547670" w14:textId="1F9F861D" w:rsidR="00F263E1" w:rsidRPr="00840E62" w:rsidRDefault="00F263E1" w:rsidP="002905F5">
      <w:pPr>
        <w:pStyle w:val="Standard"/>
        <w:numPr>
          <w:ilvl w:val="0"/>
          <w:numId w:val="97"/>
        </w:numPr>
        <w:ind w:left="340" w:hanging="340"/>
      </w:pPr>
      <w:r w:rsidRPr="00840E62">
        <w:rPr>
          <w:spacing w:val="-4"/>
        </w:rPr>
        <w:t xml:space="preserve">Recruitment, as </w:t>
      </w:r>
      <w:r w:rsidRPr="00840E62">
        <w:t xml:space="preserve">referred to </w:t>
      </w:r>
      <w:r w:rsidRPr="00840E62">
        <w:rPr>
          <w:spacing w:val="-4"/>
        </w:rPr>
        <w:t xml:space="preserve">in paragraph 3, may be conducted only if financing </w:t>
      </w:r>
      <w:r w:rsidRPr="00840E62">
        <w:t xml:space="preserve">of education at the Doctoral School is provided from a source other than a subsidy. </w:t>
      </w:r>
      <w:r w:rsidR="002905F5" w:rsidRPr="00840E62">
        <w:t>And this fact will be confirmed in writing by the administrator of funds and the unit substantively responsible.</w:t>
      </w:r>
    </w:p>
    <w:p w14:paraId="5B5CE9C1" w14:textId="42E55C87" w:rsidR="005C7D0D" w:rsidRPr="00840E62" w:rsidRDefault="00F263E1" w:rsidP="00AA7B7B">
      <w:pPr>
        <w:pStyle w:val="Standard"/>
        <w:numPr>
          <w:ilvl w:val="0"/>
          <w:numId w:val="97"/>
        </w:numPr>
        <w:spacing w:before="60" w:line="276" w:lineRule="auto"/>
        <w:ind w:left="340" w:hanging="340"/>
        <w:jc w:val="both"/>
        <w:rPr>
          <w:spacing w:val="-2"/>
        </w:rPr>
      </w:pPr>
      <w:r w:rsidRPr="00840E62">
        <w:t>The condition for admission of a candidate to the Doctoral School is fulfillment of the requirements on which the financing of his or her education from a source other than a subsidy depends, as well as detailed conditions and procedure for recruitment to the Doctoral School.</w:t>
      </w:r>
    </w:p>
    <w:p w14:paraId="4CC6130C" w14:textId="72CA0D6E" w:rsidR="009D3AB0" w:rsidRPr="00840E62" w:rsidRDefault="009D3AB0" w:rsidP="00AA7B7B">
      <w:pPr>
        <w:pStyle w:val="Standard"/>
        <w:numPr>
          <w:ilvl w:val="0"/>
          <w:numId w:val="97"/>
        </w:numPr>
        <w:spacing w:before="60" w:line="276" w:lineRule="auto"/>
        <w:ind w:left="340" w:hanging="340"/>
        <w:jc w:val="both"/>
        <w:rPr>
          <w:spacing w:val="-2"/>
        </w:rPr>
      </w:pPr>
      <w:r w:rsidRPr="00840E62">
        <w:rPr>
          <w:spacing w:val="-2"/>
        </w:rPr>
        <w:t>A doctoral student admitted to the Doctoral School under the recruitment process referred to in paragraph 1 is obliged to complete all learning outcomes resulting from the program education of the Doctoral School and the timely submission of the Individual Research Plan.</w:t>
      </w:r>
    </w:p>
    <w:p w14:paraId="5C4486A8" w14:textId="7A5B2060" w:rsidR="002905F5" w:rsidRPr="00840E62" w:rsidRDefault="002905F5" w:rsidP="002905F5">
      <w:pPr>
        <w:pStyle w:val="Standard"/>
        <w:numPr>
          <w:ilvl w:val="0"/>
          <w:numId w:val="97"/>
        </w:numPr>
        <w:spacing w:before="60" w:line="276" w:lineRule="auto"/>
        <w:ind w:left="340" w:hanging="340"/>
        <w:jc w:val="both"/>
        <w:rPr>
          <w:spacing w:val="-2"/>
        </w:rPr>
      </w:pPr>
      <w:r w:rsidRPr="00840E62">
        <w:rPr>
          <w:spacing w:val="-2"/>
        </w:rPr>
        <w:t>Payment of a doctoral scholarship financed from sources other than the subsidy will be paid on the basis of a separate agreement specifying its terms, amount and financing period. After the end of the agreement, if its financing period is shorter than 48 months , the doctoral student is obliged to submit an application for a doctoral scholarship in accordance with the regulation of the Rector of ZUT on the conditions and procedure for granting a doctoral scholarship to doctoral students of the Doctoral School at ZUT and determining its amount.</w:t>
      </w:r>
    </w:p>
    <w:p w14:paraId="782A7E5F" w14:textId="77777777" w:rsidR="002905F5" w:rsidRPr="00840E62" w:rsidRDefault="002905F5" w:rsidP="002905F5">
      <w:pPr>
        <w:pStyle w:val="Standard"/>
        <w:spacing w:before="60" w:line="276" w:lineRule="auto"/>
        <w:ind w:left="340"/>
        <w:jc w:val="both"/>
        <w:rPr>
          <w:spacing w:val="-2"/>
        </w:rPr>
      </w:pPr>
    </w:p>
    <w:p w14:paraId="300E5306" w14:textId="51AE1DC3" w:rsidR="004B5C2C" w:rsidRPr="00840E62" w:rsidRDefault="00CE55B0" w:rsidP="00F61743">
      <w:pPr>
        <w:pStyle w:val="Nagwek2"/>
        <w:spacing w:before="120" w:after="120" w:line="276" w:lineRule="auto"/>
        <w:jc w:val="center"/>
        <w:rPr>
          <w:rFonts w:ascii="Times New Roman" w:hAnsi="Times New Roman"/>
          <w:sz w:val="24"/>
          <w:szCs w:val="24"/>
        </w:rPr>
      </w:pPr>
      <w:r w:rsidRPr="00840E62">
        <w:rPr>
          <w:rFonts w:ascii="Times New Roman" w:hAnsi="Times New Roman"/>
          <w:sz w:val="24"/>
          <w:szCs w:val="24"/>
        </w:rPr>
        <w:t xml:space="preserve">§ 4. </w:t>
      </w:r>
      <w:r w:rsidR="007C13EF" w:rsidRPr="00840E62">
        <w:rPr>
          <w:rFonts w:ascii="Times New Roman" w:hAnsi="Times New Roman"/>
          <w:sz w:val="24"/>
          <w:szCs w:val="24"/>
        </w:rPr>
        <w:br/>
      </w:r>
      <w:r w:rsidRPr="00840E62">
        <w:rPr>
          <w:rFonts w:ascii="Times New Roman" w:hAnsi="Times New Roman"/>
          <w:sz w:val="24"/>
          <w:szCs w:val="24"/>
        </w:rPr>
        <w:t>Recruitment committees</w:t>
      </w:r>
    </w:p>
    <w:p w14:paraId="34E75E6E" w14:textId="77777777" w:rsidR="004B5C2C" w:rsidRPr="00840E62" w:rsidRDefault="00CE55B0">
      <w:pPr>
        <w:pStyle w:val="Akapitzlist"/>
        <w:numPr>
          <w:ilvl w:val="0"/>
          <w:numId w:val="14"/>
        </w:numPr>
        <w:spacing w:before="60" w:line="276" w:lineRule="auto"/>
        <w:ind w:left="340" w:hanging="340"/>
        <w:jc w:val="both"/>
        <w:rPr>
          <w:spacing w:val="-2"/>
        </w:rPr>
      </w:pPr>
      <w:r w:rsidRPr="00840E62">
        <w:rPr>
          <w:spacing w:val="-2"/>
        </w:rPr>
        <w:t>The principles for selecting the composition of the recruitment committee appropriate to a given discipline are specified in the ZUT Statute.</w:t>
      </w:r>
    </w:p>
    <w:p w14:paraId="677BE155" w14:textId="77777777" w:rsidR="0014625B" w:rsidRPr="00840E62" w:rsidRDefault="00EA4A28">
      <w:pPr>
        <w:pStyle w:val="Akapitzlist"/>
        <w:numPr>
          <w:ilvl w:val="0"/>
          <w:numId w:val="14"/>
        </w:numPr>
        <w:spacing w:before="60" w:line="276" w:lineRule="auto"/>
        <w:ind w:left="340" w:hanging="340"/>
        <w:jc w:val="both"/>
      </w:pPr>
      <w:r w:rsidRPr="00840E62">
        <w:rPr>
          <w:spacing w:val="-4"/>
        </w:rPr>
        <w:t xml:space="preserve">The composition of the recruitment committees may be supplemented by a secretary, who does not have to be an </w:t>
      </w:r>
      <w:r w:rsidRPr="00840E62">
        <w:t>academic teacher. He does not have the possibility of evaluating the candidate.</w:t>
      </w:r>
    </w:p>
    <w:p w14:paraId="339B56CA" w14:textId="5211FEF0" w:rsidR="00F91CB6" w:rsidRPr="00840E62" w:rsidRDefault="00F91CB6" w:rsidP="00F91CB6">
      <w:pPr>
        <w:pStyle w:val="Akapitzlist"/>
        <w:numPr>
          <w:ilvl w:val="0"/>
          <w:numId w:val="14"/>
        </w:numPr>
        <w:ind w:left="284"/>
      </w:pPr>
      <w:r w:rsidRPr="00840E62">
        <w:t>A potential candidate’s supervisor may participate in the second stage of the recruitment process without the possibility of evaluating the candidate.</w:t>
      </w:r>
    </w:p>
    <w:p w14:paraId="02916EE1" w14:textId="5D69BD40" w:rsidR="00EA4A28" w:rsidRPr="00840E62" w:rsidRDefault="0014625B">
      <w:pPr>
        <w:pStyle w:val="Akapitzlist"/>
        <w:numPr>
          <w:ilvl w:val="0"/>
          <w:numId w:val="14"/>
        </w:numPr>
        <w:spacing w:before="60" w:line="276" w:lineRule="auto"/>
        <w:ind w:left="340" w:hanging="340"/>
        <w:jc w:val="both"/>
      </w:pPr>
      <w:r w:rsidRPr="00840E62">
        <w:t>In the event of additional recruitment, at the request of the project manager who will finance the doctoral student’s education at the Doctoral School, the recruitment committee may be supplemented by his/her person, without the possibility of him/her assessing the candidate.</w:t>
      </w:r>
    </w:p>
    <w:p w14:paraId="20575B39" w14:textId="53FD337E" w:rsidR="00EA4A28" w:rsidRPr="00840E62" w:rsidRDefault="00EA4A28">
      <w:pPr>
        <w:pStyle w:val="Akapitzlist"/>
        <w:numPr>
          <w:ilvl w:val="0"/>
          <w:numId w:val="14"/>
        </w:numPr>
        <w:spacing w:before="60" w:line="276" w:lineRule="auto"/>
        <w:ind w:left="340" w:hanging="340"/>
        <w:jc w:val="both"/>
      </w:pPr>
      <w:r w:rsidRPr="00840E62">
        <w:t>At the request of the doctoral student self-government, the composition of the recruitment committee may be supplemented by a representative of the doctoral students, as an observer, without the possibility of him or her assessing the candidate.</w:t>
      </w:r>
    </w:p>
    <w:p w14:paraId="42BA4E3F" w14:textId="6AF3759F" w:rsidR="004B5C2C" w:rsidRPr="00840E62" w:rsidRDefault="00CE55B0">
      <w:pPr>
        <w:pStyle w:val="Akapitzlist"/>
        <w:numPr>
          <w:ilvl w:val="0"/>
          <w:numId w:val="14"/>
        </w:numPr>
        <w:spacing w:before="60" w:line="276" w:lineRule="auto"/>
        <w:ind w:left="340" w:hanging="340"/>
        <w:jc w:val="both"/>
      </w:pPr>
      <w:r w:rsidRPr="00840E62">
        <w:t>If circumstances arise that prevent a member of the recruitment committee from directly participating in its work, the Rector, at the request of the Director of the Doctoral School, dismisses him or her and appoints a new member in his or her place.</w:t>
      </w:r>
    </w:p>
    <w:p w14:paraId="0058950B" w14:textId="1B0DE62F" w:rsidR="004B5C2C" w:rsidRPr="00840E62" w:rsidRDefault="00CE55B0">
      <w:pPr>
        <w:pStyle w:val="Akapitzlist"/>
        <w:numPr>
          <w:ilvl w:val="0"/>
          <w:numId w:val="14"/>
        </w:numPr>
        <w:spacing w:before="60" w:line="276" w:lineRule="auto"/>
        <w:ind w:left="340" w:hanging="340"/>
        <w:jc w:val="both"/>
      </w:pPr>
      <w:r w:rsidRPr="00840E62">
        <w:t xml:space="preserve">A member of the recruitment committee is obliged to inform the chairperson of the </w:t>
      </w:r>
      <w:r w:rsidRPr="00840E62">
        <w:rPr>
          <w:spacing w:val="-2"/>
        </w:rPr>
        <w:t xml:space="preserve">recruitment committee of circumstances that may affect his or her impartiality and objectivity in assessing </w:t>
      </w:r>
      <w:r w:rsidRPr="00840E62">
        <w:t>a candidate for the Doctoral School.</w:t>
      </w:r>
    </w:p>
    <w:p w14:paraId="615A656A" w14:textId="5FFDDAD2" w:rsidR="004B5C2C" w:rsidRPr="00840E62" w:rsidRDefault="00CE55B0">
      <w:pPr>
        <w:pStyle w:val="Akapitzlist"/>
        <w:numPr>
          <w:ilvl w:val="0"/>
          <w:numId w:val="14"/>
        </w:numPr>
        <w:spacing w:before="60" w:line="276" w:lineRule="auto"/>
        <w:ind w:left="340" w:hanging="340"/>
        <w:jc w:val="both"/>
      </w:pPr>
      <w:r w:rsidRPr="00840E62">
        <w:rPr>
          <w:spacing w:val="-2"/>
        </w:rPr>
        <w:t>The chairman of the selection committee may decide to exclude a member of the committee from the procedure.</w:t>
      </w:r>
      <w:r w:rsidR="00833B5E" w:rsidRPr="00840E62">
        <w:t xml:space="preserve"> </w:t>
      </w:r>
      <w:r w:rsidRPr="00840E62">
        <w:rPr>
          <w:spacing w:val="-2"/>
        </w:rPr>
        <w:t xml:space="preserve">recruitment, if his/her participation could give rise to justified doubts as to impartiality </w:t>
      </w:r>
      <w:r w:rsidRPr="00840E62">
        <w:t>and objectivity. The exclusion of a member of the committee is recorded in the minutes of the committee meeting. In such a case, the committee shall deliberate in a reduced composition.</w:t>
      </w:r>
    </w:p>
    <w:p w14:paraId="63F189F8" w14:textId="77777777" w:rsidR="004B5C2C" w:rsidRPr="00840E62" w:rsidRDefault="00CE55B0">
      <w:pPr>
        <w:pStyle w:val="Akapitzlist"/>
        <w:numPr>
          <w:ilvl w:val="0"/>
          <w:numId w:val="14"/>
        </w:numPr>
        <w:spacing w:before="60" w:line="276" w:lineRule="auto"/>
        <w:ind w:left="340" w:hanging="340"/>
        <w:jc w:val="both"/>
        <w:rPr>
          <w:rFonts w:eastAsia="Calibri"/>
        </w:rPr>
      </w:pPr>
      <w:r w:rsidRPr="00840E62">
        <w:rPr>
          <w:rFonts w:eastAsia="Calibri"/>
        </w:rPr>
        <w:t>The tasks of the recruitment committees include in particular:</w:t>
      </w:r>
    </w:p>
    <w:p w14:paraId="4446DDFD" w14:textId="432830C8" w:rsidR="004B5C2C" w:rsidRPr="00840E62" w:rsidRDefault="00CE55B0" w:rsidP="001E1781">
      <w:pPr>
        <w:pStyle w:val="Akapitzlist"/>
        <w:numPr>
          <w:ilvl w:val="0"/>
          <w:numId w:val="49"/>
        </w:numPr>
        <w:spacing w:line="276" w:lineRule="auto"/>
        <w:ind w:left="680" w:hanging="340"/>
        <w:rPr>
          <w:rFonts w:eastAsia="Calibri"/>
        </w:rPr>
      </w:pPr>
      <w:r w:rsidRPr="00840E62">
        <w:rPr>
          <w:rFonts w:eastAsia="Calibri"/>
        </w:rPr>
        <w:t>checking the completeness of candidates’ documents;</w:t>
      </w:r>
    </w:p>
    <w:p w14:paraId="77E445B7" w14:textId="3BD147ED" w:rsidR="003169EF" w:rsidRPr="00840E62" w:rsidRDefault="003169EF" w:rsidP="001E1781">
      <w:pPr>
        <w:pStyle w:val="Akapitzlist"/>
        <w:numPr>
          <w:ilvl w:val="0"/>
          <w:numId w:val="49"/>
        </w:numPr>
        <w:spacing w:line="276" w:lineRule="auto"/>
        <w:ind w:left="680" w:hanging="340"/>
        <w:rPr>
          <w:rFonts w:eastAsia="Calibri"/>
        </w:rPr>
      </w:pPr>
      <w:r w:rsidRPr="00840E62">
        <w:rPr>
          <w:rFonts w:eastAsia="Calibri"/>
        </w:rPr>
        <w:t>verification of the quality of candidates’ scientific achievements;</w:t>
      </w:r>
    </w:p>
    <w:p w14:paraId="6DBF0627" w14:textId="77777777" w:rsidR="004B5C2C" w:rsidRPr="00840E62" w:rsidRDefault="00CE55B0" w:rsidP="001E1781">
      <w:pPr>
        <w:pStyle w:val="Akapitzlist"/>
        <w:numPr>
          <w:ilvl w:val="0"/>
          <w:numId w:val="15"/>
        </w:numPr>
        <w:spacing w:line="276" w:lineRule="auto"/>
        <w:ind w:left="680" w:hanging="340"/>
        <w:rPr>
          <w:rFonts w:eastAsia="Calibri"/>
        </w:rPr>
      </w:pPr>
      <w:r w:rsidRPr="00840E62">
        <w:rPr>
          <w:rFonts w:eastAsia="Calibri"/>
        </w:rPr>
        <w:t>notifying candidates of the date and place of the recruitment procedure;</w:t>
      </w:r>
    </w:p>
    <w:p w14:paraId="545BFECD" w14:textId="77777777" w:rsidR="004B5C2C" w:rsidRPr="00840E62" w:rsidRDefault="00CE55B0" w:rsidP="001E1781">
      <w:pPr>
        <w:pStyle w:val="Akapitzlist"/>
        <w:numPr>
          <w:ilvl w:val="0"/>
          <w:numId w:val="15"/>
        </w:numPr>
        <w:spacing w:line="276" w:lineRule="auto"/>
        <w:ind w:left="680" w:hanging="340"/>
        <w:rPr>
          <w:rFonts w:eastAsia="Calibri"/>
        </w:rPr>
      </w:pPr>
      <w:r w:rsidRPr="00840E62">
        <w:rPr>
          <w:rFonts w:eastAsia="Calibri"/>
        </w:rPr>
        <w:t>conducting the recruitment process;</w:t>
      </w:r>
    </w:p>
    <w:p w14:paraId="684AE965" w14:textId="77777777" w:rsidR="004B5C2C" w:rsidRPr="00840E62" w:rsidRDefault="00CE55B0" w:rsidP="001E1781">
      <w:pPr>
        <w:pStyle w:val="Akapitzlist"/>
        <w:numPr>
          <w:ilvl w:val="0"/>
          <w:numId w:val="15"/>
        </w:numPr>
        <w:spacing w:line="276" w:lineRule="auto"/>
        <w:ind w:left="680" w:hanging="340"/>
        <w:rPr>
          <w:rFonts w:eastAsia="Calibri"/>
        </w:rPr>
      </w:pPr>
      <w:r w:rsidRPr="00840E62">
        <w:rPr>
          <w:rFonts w:eastAsia="Calibri"/>
        </w:rPr>
        <w:t>determining the results of the recruitment process;</w:t>
      </w:r>
    </w:p>
    <w:p w14:paraId="1CE8A940" w14:textId="4C182509" w:rsidR="004B5C2C" w:rsidRPr="00840E62" w:rsidRDefault="00CE55B0" w:rsidP="001E1781">
      <w:pPr>
        <w:pStyle w:val="Akapitzlist"/>
        <w:numPr>
          <w:ilvl w:val="0"/>
          <w:numId w:val="15"/>
        </w:numPr>
        <w:spacing w:line="276" w:lineRule="auto"/>
        <w:ind w:left="680" w:hanging="340"/>
        <w:jc w:val="both"/>
        <w:rPr>
          <w:rFonts w:eastAsia="Calibri"/>
          <w:spacing w:val="-4"/>
        </w:rPr>
      </w:pPr>
      <w:r w:rsidRPr="00840E62">
        <w:rPr>
          <w:rFonts w:eastAsia="Calibri"/>
          <w:spacing w:val="-4"/>
        </w:rPr>
        <w:t>decision on qualification for admission or refusal of admission to the School;</w:t>
      </w:r>
    </w:p>
    <w:p w14:paraId="24B1C2C2" w14:textId="77777777" w:rsidR="004B5C2C" w:rsidRPr="00840E62" w:rsidRDefault="00CE55B0" w:rsidP="001E1781">
      <w:pPr>
        <w:pStyle w:val="Akapitzlist"/>
        <w:numPr>
          <w:ilvl w:val="0"/>
          <w:numId w:val="15"/>
        </w:numPr>
        <w:spacing w:line="276" w:lineRule="auto"/>
        <w:ind w:left="680" w:hanging="340"/>
        <w:jc w:val="both"/>
        <w:rPr>
          <w:rFonts w:eastAsia="Calibri"/>
        </w:rPr>
      </w:pPr>
      <w:r w:rsidRPr="00840E62">
        <w:rPr>
          <w:rFonts w:eastAsia="Calibri"/>
        </w:rPr>
        <w:t>preparing a ranking list based on the results of the recruitment procedure;</w:t>
      </w:r>
    </w:p>
    <w:p w14:paraId="52896364" w14:textId="4DD43337" w:rsidR="004B5C2C" w:rsidRPr="00840E62" w:rsidRDefault="00CE55B0" w:rsidP="001E1781">
      <w:pPr>
        <w:pStyle w:val="Akapitzlist"/>
        <w:numPr>
          <w:ilvl w:val="0"/>
          <w:numId w:val="15"/>
        </w:numPr>
        <w:spacing w:line="276" w:lineRule="auto"/>
        <w:ind w:left="680" w:hanging="340"/>
        <w:jc w:val="both"/>
        <w:rPr>
          <w:rFonts w:eastAsia="Calibri"/>
        </w:rPr>
      </w:pPr>
      <w:r w:rsidRPr="00840E62">
        <w:rPr>
          <w:rFonts w:eastAsia="Calibri"/>
        </w:rPr>
        <w:t>preparation of documentation from the recruitment procedure.</w:t>
      </w:r>
    </w:p>
    <w:p w14:paraId="52D05E2D" w14:textId="13C85E62" w:rsidR="004B5C2C" w:rsidRPr="00840E62" w:rsidRDefault="00CE55B0" w:rsidP="00E53BD3">
      <w:pPr>
        <w:pStyle w:val="Nagwek2"/>
        <w:keepNext w:val="0"/>
        <w:spacing w:before="120" w:after="120" w:line="276" w:lineRule="auto"/>
        <w:jc w:val="center"/>
        <w:rPr>
          <w:rFonts w:ascii="Times New Roman" w:hAnsi="Times New Roman"/>
          <w:sz w:val="24"/>
          <w:szCs w:val="24"/>
        </w:rPr>
      </w:pPr>
      <w:r w:rsidRPr="00840E62">
        <w:rPr>
          <w:rFonts w:ascii="Times New Roman" w:hAnsi="Times New Roman"/>
          <w:sz w:val="24"/>
          <w:szCs w:val="24"/>
        </w:rPr>
        <w:t xml:space="preserve">§ 5. </w:t>
      </w:r>
      <w:r w:rsidR="009B311C" w:rsidRPr="00840E62">
        <w:rPr>
          <w:rFonts w:ascii="Times New Roman" w:hAnsi="Times New Roman"/>
          <w:sz w:val="24"/>
          <w:szCs w:val="24"/>
        </w:rPr>
        <w:br/>
      </w:r>
      <w:r w:rsidRPr="00840E62">
        <w:rPr>
          <w:rFonts w:ascii="Times New Roman" w:hAnsi="Times New Roman"/>
          <w:sz w:val="24"/>
          <w:szCs w:val="24"/>
        </w:rPr>
        <w:t>Documents required from a candidate for the Doctoral School</w:t>
      </w:r>
    </w:p>
    <w:p w14:paraId="1EB9CC93" w14:textId="77777777" w:rsidR="004B5C2C" w:rsidRPr="00840E62" w:rsidRDefault="00CE55B0">
      <w:pPr>
        <w:pStyle w:val="StandardowyB"/>
        <w:numPr>
          <w:ilvl w:val="0"/>
          <w:numId w:val="50"/>
        </w:numPr>
        <w:spacing w:line="276" w:lineRule="auto"/>
        <w:ind w:left="340" w:hanging="340"/>
        <w:rPr>
          <w:b w:val="0"/>
        </w:rPr>
      </w:pPr>
      <w:r w:rsidRPr="00840E62">
        <w:rPr>
          <w:b w:val="0"/>
        </w:rPr>
        <w:t>The candidate is required to provide the following documents to the selection committee:</w:t>
      </w:r>
    </w:p>
    <w:p w14:paraId="2E0C952E" w14:textId="77777777" w:rsidR="00582445" w:rsidRPr="00840E62" w:rsidRDefault="00CE55B0" w:rsidP="00AA7B7B">
      <w:pPr>
        <w:pStyle w:val="StandardowyB"/>
        <w:numPr>
          <w:ilvl w:val="1"/>
          <w:numId w:val="124"/>
        </w:numPr>
        <w:spacing w:line="276" w:lineRule="auto"/>
        <w:ind w:left="709"/>
        <w:rPr>
          <w:b w:val="0"/>
          <w:szCs w:val="24"/>
        </w:rPr>
      </w:pPr>
      <w:r w:rsidRPr="00840E62">
        <w:rPr>
          <w:b w:val="0"/>
          <w:szCs w:val="24"/>
        </w:rPr>
        <w:t>Doctoral School admission questionnaire (IRK printout);</w:t>
      </w:r>
    </w:p>
    <w:p w14:paraId="21B3BB92" w14:textId="2B6A74B9" w:rsidR="004B5C2C" w:rsidRPr="00840E62" w:rsidRDefault="00CE55B0" w:rsidP="00AA7B7B">
      <w:pPr>
        <w:pStyle w:val="StandardowyB"/>
        <w:numPr>
          <w:ilvl w:val="1"/>
          <w:numId w:val="124"/>
        </w:numPr>
        <w:spacing w:line="276" w:lineRule="auto"/>
        <w:ind w:left="709"/>
        <w:rPr>
          <w:b w:val="0"/>
        </w:rPr>
      </w:pPr>
      <w:r w:rsidRPr="00840E62">
        <w:rPr>
          <w:b w:val="0"/>
        </w:rPr>
        <w:t>certificate of submission of a complete set of documents (printout from IRK);</w:t>
      </w:r>
    </w:p>
    <w:p w14:paraId="072F9979" w14:textId="77777777" w:rsidR="004B5C2C" w:rsidRPr="00840E62" w:rsidRDefault="00CE55B0" w:rsidP="00AA7B7B">
      <w:pPr>
        <w:pStyle w:val="StandardowyB"/>
        <w:numPr>
          <w:ilvl w:val="1"/>
          <w:numId w:val="124"/>
        </w:numPr>
        <w:spacing w:line="276" w:lineRule="auto"/>
        <w:ind w:left="709"/>
        <w:rPr>
          <w:b w:val="0"/>
        </w:rPr>
      </w:pPr>
      <w:r w:rsidRPr="00840E62">
        <w:rPr>
          <w:b w:val="0"/>
        </w:rPr>
        <w:t>confirmation of payment of the recruitment fee;</w:t>
      </w:r>
    </w:p>
    <w:p w14:paraId="1BEF35AF" w14:textId="77777777" w:rsidR="00582445" w:rsidRPr="00840E62" w:rsidRDefault="00582445" w:rsidP="00582445">
      <w:pPr>
        <w:pStyle w:val="Akapitzlist"/>
        <w:numPr>
          <w:ilvl w:val="0"/>
          <w:numId w:val="17"/>
        </w:numPr>
        <w:spacing w:line="276" w:lineRule="auto"/>
        <w:jc w:val="both"/>
        <w:rPr>
          <w:vanish/>
          <w:szCs w:val="20"/>
        </w:rPr>
      </w:pPr>
    </w:p>
    <w:p w14:paraId="1F8BFCF7" w14:textId="0ACAF8F8" w:rsidR="006A5088" w:rsidRPr="00840E62" w:rsidRDefault="006A5088" w:rsidP="00AA7B7B">
      <w:pPr>
        <w:pStyle w:val="StandardowyB"/>
        <w:numPr>
          <w:ilvl w:val="1"/>
          <w:numId w:val="124"/>
        </w:numPr>
        <w:spacing w:line="276" w:lineRule="auto"/>
        <w:ind w:left="709"/>
        <w:rPr>
          <w:b w:val="0"/>
        </w:rPr>
      </w:pPr>
      <w:r w:rsidRPr="00840E62">
        <w:rPr>
          <w:b w:val="0"/>
        </w:rPr>
        <w:t>a copy of the diploma of completion of uniform Master's studies or second-cycle studies, and in the case specified in § 2 section 2: the diploma of completion of first-cycle studies or a certificate of the average grade from the course of uniform Master's studies;</w:t>
      </w:r>
    </w:p>
    <w:p w14:paraId="784E757A" w14:textId="6A2D7CB9" w:rsidR="004B5C2C" w:rsidRPr="00840E62" w:rsidRDefault="00CE55B0" w:rsidP="00AA7B7B">
      <w:pPr>
        <w:pStyle w:val="StandardowyB"/>
        <w:numPr>
          <w:ilvl w:val="1"/>
          <w:numId w:val="124"/>
        </w:numPr>
        <w:spacing w:line="276" w:lineRule="auto"/>
        <w:ind w:left="709"/>
        <w:rPr>
          <w:b w:val="0"/>
        </w:rPr>
      </w:pPr>
      <w:r w:rsidRPr="00840E62">
        <w:rPr>
          <w:b w:val="0"/>
        </w:rPr>
        <w:lastRenderedPageBreak/>
        <w:t>a supplement to the diploma of completion of uniform master's studies or second-cycle studies or a copy thereof (the original document is available for inspection by the admission committee) or an extract from the index (indexes) confirmed by the home higher education institution;</w:t>
      </w:r>
    </w:p>
    <w:p w14:paraId="615DBCA5" w14:textId="511C1AA3" w:rsidR="00F9630E" w:rsidRPr="00840E62" w:rsidRDefault="000129D9" w:rsidP="00AA7B7B">
      <w:pPr>
        <w:pStyle w:val="StandardowyB"/>
        <w:numPr>
          <w:ilvl w:val="1"/>
          <w:numId w:val="124"/>
        </w:numPr>
        <w:spacing w:line="276" w:lineRule="auto"/>
        <w:ind w:left="709"/>
        <w:rPr>
          <w:b w:val="0"/>
        </w:rPr>
      </w:pPr>
      <w:r w:rsidRPr="00840E62">
        <w:rPr>
          <w:b w:val="0"/>
        </w:rPr>
        <w:t>a certificate of the planned date of the defense of the master’s thesis confirmed by the unit in which it is being carried out (if applicable);</w:t>
      </w:r>
    </w:p>
    <w:p w14:paraId="2DB319BE" w14:textId="2CB93EEA" w:rsidR="004B5C2C" w:rsidRPr="00840E62" w:rsidRDefault="00C357D0" w:rsidP="00AA7B7B">
      <w:pPr>
        <w:pStyle w:val="StandardowyB"/>
        <w:numPr>
          <w:ilvl w:val="1"/>
          <w:numId w:val="124"/>
        </w:numPr>
        <w:spacing w:line="276" w:lineRule="auto"/>
        <w:ind w:left="709"/>
        <w:rPr>
          <w:b w:val="0"/>
        </w:rPr>
      </w:pPr>
      <w:r w:rsidRPr="00840E62">
        <w:rPr>
          <w:b w:val="0"/>
        </w:rPr>
        <w:t>declaration of having the highest scientific achievements in the case specified in § 2 section 2 (if applicable);</w:t>
      </w:r>
    </w:p>
    <w:p w14:paraId="5AEF57CC" w14:textId="743042DD" w:rsidR="004B5C2C" w:rsidRPr="00840E62" w:rsidRDefault="00CE55B0" w:rsidP="00AA7B7B">
      <w:pPr>
        <w:pStyle w:val="StandardowyB"/>
        <w:numPr>
          <w:ilvl w:val="1"/>
          <w:numId w:val="124"/>
        </w:numPr>
        <w:spacing w:line="276" w:lineRule="auto"/>
        <w:ind w:left="709"/>
        <w:rPr>
          <w:b w:val="0"/>
        </w:rPr>
      </w:pPr>
      <w:r w:rsidRPr="00840E62">
        <w:rPr>
          <w:b w:val="0"/>
        </w:rPr>
        <w:t>the candidate's portfolio confirming scientific, research and artistic activities related to the discipline or field preferred by the candidate, including a list of publications, conference presentations and activities popularising science, patent applications, obtained patents, foreign and domestic scientific internships, industrial internships, participation in international exchange, management/participation in research/</w:t>
      </w:r>
      <w:r w:rsidR="00311A42" w:rsidRPr="00840E62">
        <w:rPr>
          <w:b w:val="0"/>
        </w:rPr>
        <w:t xml:space="preserve"> </w:t>
      </w:r>
      <w:r w:rsidRPr="00840E62">
        <w:rPr>
          <w:b w:val="0"/>
        </w:rPr>
        <w:t>architectural/</w:t>
      </w:r>
      <w:r w:rsidR="00311A42" w:rsidRPr="00840E62">
        <w:rPr>
          <w:b w:val="0"/>
        </w:rPr>
        <w:t xml:space="preserve"> </w:t>
      </w:r>
      <w:r w:rsidRPr="00840E62">
        <w:rPr>
          <w:b w:val="0"/>
        </w:rPr>
        <w:t>IT/</w:t>
      </w:r>
      <w:r w:rsidR="00311A42" w:rsidRPr="00840E62">
        <w:rPr>
          <w:b w:val="0"/>
        </w:rPr>
        <w:t xml:space="preserve"> </w:t>
      </w:r>
      <w:r w:rsidRPr="00840E62">
        <w:rPr>
          <w:b w:val="0"/>
        </w:rPr>
        <w:t>construction/artistic projects, information on exhibitions, open-air events, awards and distinctions obtained, completed training, activity in scientific circles, scientific societies, professional career;</w:t>
      </w:r>
    </w:p>
    <w:p w14:paraId="3DB17177" w14:textId="5B36F43A" w:rsidR="008D1FC0" w:rsidRPr="00840E62" w:rsidRDefault="00CE55B0" w:rsidP="00AA7B7B">
      <w:pPr>
        <w:pStyle w:val="StandardowyB"/>
        <w:numPr>
          <w:ilvl w:val="1"/>
          <w:numId w:val="124"/>
        </w:numPr>
        <w:spacing w:line="276" w:lineRule="auto"/>
        <w:ind w:left="709"/>
        <w:rPr>
          <w:b w:val="0"/>
        </w:rPr>
      </w:pPr>
      <w:r w:rsidRPr="00840E62">
        <w:rPr>
          <w:b w:val="0"/>
        </w:rPr>
        <w:t>documents confirming the scientific, research and artistic activities indicated in the portfolio, listed in Table 1 (originals available for inspection);</w:t>
      </w:r>
    </w:p>
    <w:p w14:paraId="4ED018EC" w14:textId="150D31FC" w:rsidR="000A057A" w:rsidRPr="00840E62" w:rsidRDefault="00B9139C" w:rsidP="00AA7B7B">
      <w:pPr>
        <w:pStyle w:val="StandardowyB"/>
        <w:numPr>
          <w:ilvl w:val="1"/>
          <w:numId w:val="124"/>
        </w:numPr>
        <w:spacing w:line="276" w:lineRule="auto"/>
        <w:ind w:left="709"/>
        <w:rPr>
          <w:b w:val="0"/>
          <w:strike/>
        </w:rPr>
      </w:pPr>
      <w:r w:rsidRPr="00840E62">
        <w:rPr>
          <w:b w:val="0"/>
        </w:rPr>
        <w:t xml:space="preserve">a copy of a certificate (originals available for inspection) confirming knowledge of a modern foreign language at a language proficiency level of at least B2, or a document confirming knowledge of English at a language proficiency level of B2. </w:t>
      </w:r>
    </w:p>
    <w:p w14:paraId="7C9669D6" w14:textId="51616F8D" w:rsidR="004B5C2C" w:rsidRPr="00840E62" w:rsidRDefault="00CE55B0" w:rsidP="00AA7B7B">
      <w:pPr>
        <w:pStyle w:val="StandardowyB"/>
        <w:numPr>
          <w:ilvl w:val="1"/>
          <w:numId w:val="124"/>
        </w:numPr>
        <w:spacing w:line="276" w:lineRule="auto"/>
        <w:ind w:left="709"/>
        <w:rPr>
          <w:b w:val="0"/>
        </w:rPr>
      </w:pPr>
      <w:r w:rsidRPr="00840E62">
        <w:rPr>
          <w:b w:val="0"/>
        </w:rPr>
        <w:t xml:space="preserve">a declaration of the candidate confirming that: he/she is not a doctoral student at another doctoral school, </w:t>
      </w:r>
      <w:r w:rsidR="007B0309" w:rsidRPr="00840E62">
        <w:rPr>
          <w:b w:val="0"/>
        </w:rPr>
        <w:t xml:space="preserve">he/she is not participating in the recruitment process for another doctoral school, he/she does not hold a doctoral degree, and his/her education at the Doctoral School is/is not associated with employment at the West Pomeranian University of Technology in Szczecin on the basis of an employment contract with remuneration exceeding the amount of the remuneration of a professor (a template of the declaration constitutes Annex </w:t>
      </w:r>
      <w:r w:rsidR="0076780F" w:rsidRPr="00840E62">
        <w:rPr>
          <w:b w:val="0"/>
        </w:rPr>
        <w:t>to this resolution);</w:t>
      </w:r>
    </w:p>
    <w:p w14:paraId="31672078" w14:textId="77777777" w:rsidR="004B5C2C" w:rsidRPr="00840E62" w:rsidRDefault="00CE55B0" w:rsidP="00AA7B7B">
      <w:pPr>
        <w:pStyle w:val="StandardowyB"/>
        <w:numPr>
          <w:ilvl w:val="1"/>
          <w:numId w:val="124"/>
        </w:numPr>
        <w:spacing w:line="276" w:lineRule="auto"/>
        <w:ind w:left="709"/>
        <w:rPr>
          <w:b w:val="0"/>
        </w:rPr>
      </w:pPr>
      <w:r w:rsidRPr="00840E62">
        <w:rPr>
          <w:b w:val="0"/>
        </w:rPr>
        <w:t>in the case of a doctoral degree, a copy of the doctoral diploma (original available for inspection);</w:t>
      </w:r>
    </w:p>
    <w:p w14:paraId="5C555A75" w14:textId="35CC09E8" w:rsidR="004B5C2C" w:rsidRPr="00840E62" w:rsidRDefault="00CE55B0" w:rsidP="00AA7B7B">
      <w:pPr>
        <w:pStyle w:val="StandardowyB"/>
        <w:numPr>
          <w:ilvl w:val="1"/>
          <w:numId w:val="124"/>
        </w:numPr>
        <w:spacing w:line="276" w:lineRule="auto"/>
        <w:ind w:left="709"/>
        <w:rPr>
          <w:b w:val="0"/>
        </w:rPr>
      </w:pPr>
      <w:r w:rsidRPr="00840E62">
        <w:rPr>
          <w:b w:val="0"/>
        </w:rPr>
        <w:t>other documents confirming scientific and research activities and/or artistic activities or other achievements that the candidate considers important in the recruitment process to the School, which have not been listed in the portfolio (originals available for inspection);</w:t>
      </w:r>
    </w:p>
    <w:p w14:paraId="226CCB64" w14:textId="2F0E16EC" w:rsidR="004B5C2C" w:rsidRPr="00840E62" w:rsidRDefault="00B63880" w:rsidP="00AA7B7B">
      <w:pPr>
        <w:pStyle w:val="StandardowyB"/>
        <w:numPr>
          <w:ilvl w:val="1"/>
          <w:numId w:val="124"/>
        </w:numPr>
        <w:spacing w:line="276" w:lineRule="auto"/>
        <w:ind w:left="709"/>
        <w:rPr>
          <w:b w:val="0"/>
        </w:rPr>
      </w:pPr>
      <w:r w:rsidRPr="00840E62">
        <w:rPr>
          <w:b w:val="0"/>
        </w:rPr>
        <w:t>a statement by the dean of the faculty at which the candidate is to carry out research work related to the preparation of the doctoral dissertation, regarding the possibility of carrying out scientific research thematically related to the subject of the dissertation (printout from IRK);</w:t>
      </w:r>
    </w:p>
    <w:p w14:paraId="2F54A115" w14:textId="77777777" w:rsidR="00471598" w:rsidRPr="00840E62" w:rsidRDefault="00CE55B0" w:rsidP="00AA7B7B">
      <w:pPr>
        <w:pStyle w:val="StandardowyB"/>
        <w:numPr>
          <w:ilvl w:val="1"/>
          <w:numId w:val="124"/>
        </w:numPr>
        <w:spacing w:line="276" w:lineRule="auto"/>
        <w:ind w:left="709"/>
        <w:rPr>
          <w:b w:val="0"/>
        </w:rPr>
      </w:pPr>
      <w:r w:rsidRPr="00840E62">
        <w:rPr>
          <w:b w:val="0"/>
        </w:rPr>
        <w:t>a statement from the proposed supervisor expressing consent to take over the supervisor’s duties (printout from the IRK);</w:t>
      </w:r>
    </w:p>
    <w:p w14:paraId="7A6B5684" w14:textId="7264BD86" w:rsidR="00471598" w:rsidRPr="00840E62" w:rsidRDefault="00471598" w:rsidP="00AA7B7B">
      <w:pPr>
        <w:pStyle w:val="StandardowyB"/>
        <w:numPr>
          <w:ilvl w:val="1"/>
          <w:numId w:val="124"/>
        </w:numPr>
        <w:spacing w:line="276" w:lineRule="auto"/>
        <w:ind w:left="709"/>
        <w:rPr>
          <w:b w:val="0"/>
        </w:rPr>
      </w:pPr>
      <w:r w:rsidRPr="00840E62">
        <w:rPr>
          <w:b w:val="0"/>
        </w:rPr>
        <w:t>opinion of the proposed doctoral dissertation supervisor</w:t>
      </w:r>
      <w:r w:rsidR="00DC3324" w:rsidRPr="00840E62">
        <w:rPr>
          <w:b w:val="0"/>
        </w:rPr>
        <w:t>;</w:t>
      </w:r>
    </w:p>
    <w:p w14:paraId="5F89FA7B" w14:textId="77777777" w:rsidR="004B5C2C" w:rsidRPr="00840E62" w:rsidRDefault="00CE55B0" w:rsidP="00AA7B7B">
      <w:pPr>
        <w:pStyle w:val="StandardowyB"/>
        <w:numPr>
          <w:ilvl w:val="1"/>
          <w:numId w:val="124"/>
        </w:numPr>
        <w:spacing w:line="276" w:lineRule="auto"/>
        <w:ind w:left="709"/>
        <w:rPr>
          <w:b w:val="0"/>
        </w:rPr>
      </w:pPr>
      <w:r w:rsidRPr="00840E62">
        <w:rPr>
          <w:b w:val="0"/>
        </w:rPr>
        <w:t>candidate's cover letter;</w:t>
      </w:r>
    </w:p>
    <w:p w14:paraId="4B5B1A73" w14:textId="26207EE8" w:rsidR="004B5C2C" w:rsidRPr="00840E62" w:rsidRDefault="00CE55B0" w:rsidP="00AA7B7B">
      <w:pPr>
        <w:pStyle w:val="StandardowyB"/>
        <w:numPr>
          <w:ilvl w:val="1"/>
          <w:numId w:val="124"/>
        </w:numPr>
        <w:spacing w:line="276" w:lineRule="auto"/>
        <w:ind w:left="709"/>
        <w:rPr>
          <w:b w:val="0"/>
        </w:rPr>
      </w:pPr>
      <w:r w:rsidRPr="00840E62">
        <w:rPr>
          <w:b w:val="0"/>
        </w:rPr>
        <w:t>a current colour photograph that meets the requirements for an ID card photograph (signed with your name and surname) and an additional electronic version of the photograph that should be placed in the IRK;</w:t>
      </w:r>
    </w:p>
    <w:p w14:paraId="0112787C" w14:textId="77777777" w:rsidR="004B5C2C" w:rsidRPr="00840E62" w:rsidRDefault="00CE55B0" w:rsidP="00AA7B7B">
      <w:pPr>
        <w:pStyle w:val="StandardowyB"/>
        <w:numPr>
          <w:ilvl w:val="1"/>
          <w:numId w:val="124"/>
        </w:numPr>
        <w:spacing w:line="276" w:lineRule="auto"/>
        <w:ind w:left="709"/>
        <w:rPr>
          <w:b w:val="0"/>
        </w:rPr>
      </w:pPr>
      <w:r w:rsidRPr="00840E62">
        <w:rPr>
          <w:b w:val="0"/>
        </w:rPr>
        <w:t>an application for a place in a student dormitory (if the candidate applies for one);</w:t>
      </w:r>
    </w:p>
    <w:p w14:paraId="1CD32005" w14:textId="268DE9E4" w:rsidR="004B5C2C" w:rsidRPr="00840E62" w:rsidRDefault="00CE55B0" w:rsidP="00C778F1">
      <w:pPr>
        <w:pStyle w:val="StandardowyB"/>
        <w:numPr>
          <w:ilvl w:val="0"/>
          <w:numId w:val="50"/>
        </w:numPr>
        <w:spacing w:before="60" w:after="60" w:line="276" w:lineRule="auto"/>
        <w:ind w:left="340" w:hanging="340"/>
        <w:rPr>
          <w:b w:val="0"/>
          <w:bCs/>
          <w:spacing w:val="-4"/>
        </w:rPr>
      </w:pPr>
      <w:r w:rsidRPr="00840E62">
        <w:rPr>
          <w:b w:val="0"/>
          <w:bCs/>
        </w:rPr>
        <w:t xml:space="preserve">In addition to the documents listed in paragraph 1, the candidate must submit a research project outline. In the case of </w:t>
      </w:r>
      <w:r w:rsidRPr="00840E62">
        <w:rPr>
          <w:b w:val="0"/>
          <w:bCs/>
          <w:spacing w:val="-4"/>
        </w:rPr>
        <w:t>a candidate who is a foreigner, the outline may be prepared in English.</w:t>
      </w:r>
    </w:p>
    <w:p w14:paraId="5F2C6716" w14:textId="24F40742" w:rsidR="00611240" w:rsidRPr="00840E62" w:rsidRDefault="00CE55B0" w:rsidP="00C778F1">
      <w:pPr>
        <w:pStyle w:val="StandardowyB"/>
        <w:numPr>
          <w:ilvl w:val="0"/>
          <w:numId w:val="50"/>
        </w:numPr>
        <w:spacing w:before="60" w:line="276" w:lineRule="auto"/>
        <w:ind w:left="340" w:hanging="340"/>
        <w:rPr>
          <w:b w:val="0"/>
          <w:bCs/>
          <w:spacing w:val="-4"/>
        </w:rPr>
      </w:pPr>
      <w:r w:rsidRPr="00840E62">
        <w:rPr>
          <w:b w:val="0"/>
          <w:bCs/>
          <w:spacing w:val="-4"/>
        </w:rPr>
        <w:lastRenderedPageBreak/>
        <w:t xml:space="preserve">A candidate who is </w:t>
      </w:r>
      <w:r w:rsidRPr="00840E62">
        <w:rPr>
          <w:b w:val="0"/>
          <w:bCs/>
        </w:rPr>
        <w:t>a foreigner is also required to submit:</w:t>
      </w:r>
    </w:p>
    <w:p w14:paraId="4C0AB495" w14:textId="7D4B0075" w:rsidR="003A12A6" w:rsidRPr="00840E62" w:rsidRDefault="003A12A6" w:rsidP="00AA7B7B">
      <w:pPr>
        <w:pStyle w:val="Akapitzlist"/>
        <w:numPr>
          <w:ilvl w:val="1"/>
          <w:numId w:val="83"/>
        </w:numPr>
        <w:spacing w:line="276" w:lineRule="auto"/>
        <w:ind w:left="624" w:hanging="340"/>
        <w:jc w:val="both"/>
      </w:pPr>
      <w:r w:rsidRPr="00840E62">
        <w:t>a photocopy of the identity card or other document confirming the identity of the candidate for the Doctoral School (the original document is available for inspection by the recruitment committee);</w:t>
      </w:r>
    </w:p>
    <w:p w14:paraId="2D2047F9" w14:textId="1AF84944" w:rsidR="006354D9" w:rsidRPr="00840E62" w:rsidRDefault="0082794E" w:rsidP="00AA7B7B">
      <w:pPr>
        <w:pStyle w:val="Akapitzlist"/>
        <w:numPr>
          <w:ilvl w:val="1"/>
          <w:numId w:val="83"/>
        </w:numPr>
        <w:spacing w:line="276" w:lineRule="auto"/>
        <w:ind w:left="624" w:hanging="340"/>
        <w:jc w:val="both"/>
      </w:pPr>
      <w:r w:rsidRPr="00840E62">
        <w:t xml:space="preserve">documents confirming knowledge of the Polish language, in accordance with § 2 section </w:t>
      </w:r>
      <w:r w:rsidR="005316DD" w:rsidRPr="00840E62">
        <w:t xml:space="preserve">13 </w:t>
      </w:r>
      <w:r w:rsidRPr="00840E62">
        <w:t>(applies only to foreigners wishing to undertake education in Polish).</w:t>
      </w:r>
    </w:p>
    <w:p w14:paraId="0471EEEC" w14:textId="3536B39E" w:rsidR="004C64AD" w:rsidRPr="00840E62" w:rsidRDefault="004C64AD" w:rsidP="00C778F1">
      <w:pPr>
        <w:pStyle w:val="StandardowyB"/>
        <w:numPr>
          <w:ilvl w:val="0"/>
          <w:numId w:val="50"/>
        </w:numPr>
        <w:spacing w:before="60" w:line="276" w:lineRule="auto"/>
        <w:ind w:left="340" w:hanging="340"/>
        <w:rPr>
          <w:b w:val="0"/>
          <w:szCs w:val="24"/>
        </w:rPr>
      </w:pPr>
      <w:r w:rsidRPr="00840E62">
        <w:rPr>
          <w:b w:val="0"/>
          <w:szCs w:val="24"/>
        </w:rPr>
        <w:t>A candidate for the School who holds a diploma of completion of second-cycle studies or uniform master's studies issued abroad may be recognized as equivalent to the relevant Polish diploma and professional title:</w:t>
      </w:r>
    </w:p>
    <w:p w14:paraId="09A52F17" w14:textId="7858187C" w:rsidR="00243B50" w:rsidRPr="00840E62" w:rsidRDefault="00243B50" w:rsidP="00C778F1">
      <w:pPr>
        <w:pStyle w:val="StandardowyB"/>
        <w:numPr>
          <w:ilvl w:val="1"/>
          <w:numId w:val="50"/>
        </w:numPr>
        <w:spacing w:line="276" w:lineRule="auto"/>
        <w:ind w:left="680" w:hanging="340"/>
      </w:pPr>
      <w:r w:rsidRPr="00840E62">
        <w:rPr>
          <w:b w:val="0"/>
          <w:szCs w:val="24"/>
        </w:rPr>
        <w:t>on the basis of an international agreement establishing equivalence,</w:t>
      </w:r>
    </w:p>
    <w:p w14:paraId="210C3503" w14:textId="0E9592F6" w:rsidR="00243B50" w:rsidRPr="00840E62" w:rsidRDefault="00243B50" w:rsidP="00C778F1">
      <w:pPr>
        <w:pStyle w:val="StandardowyB"/>
        <w:numPr>
          <w:ilvl w:val="1"/>
          <w:numId w:val="50"/>
        </w:numPr>
        <w:spacing w:line="276" w:lineRule="auto"/>
        <w:ind w:left="680" w:hanging="340"/>
      </w:pPr>
      <w:r w:rsidRPr="00840E62">
        <w:rPr>
          <w:b w:val="0"/>
          <w:szCs w:val="24"/>
        </w:rPr>
        <w:t>pursuant to Article 326 of the Act,</w:t>
      </w:r>
    </w:p>
    <w:p w14:paraId="6C5A7BA5" w14:textId="1B33A3B0" w:rsidR="00243B50" w:rsidRPr="00840E62" w:rsidRDefault="00243B50" w:rsidP="00C778F1">
      <w:pPr>
        <w:pStyle w:val="Akapitzlist"/>
        <w:numPr>
          <w:ilvl w:val="1"/>
          <w:numId w:val="50"/>
        </w:numPr>
        <w:suppressAutoHyphens w:val="0"/>
        <w:autoSpaceDN/>
        <w:spacing w:line="276" w:lineRule="auto"/>
        <w:ind w:left="680" w:hanging="340"/>
        <w:jc w:val="both"/>
        <w:textAlignment w:val="auto"/>
      </w:pPr>
      <w:r w:rsidRPr="00840E62">
        <w:t>by way of nostrification.</w:t>
      </w:r>
    </w:p>
    <w:p w14:paraId="332BC592" w14:textId="26C6F2D0" w:rsidR="00243B50" w:rsidRPr="00840E62" w:rsidRDefault="00876C1A" w:rsidP="00C778F1">
      <w:pPr>
        <w:pStyle w:val="StandardowyB"/>
        <w:numPr>
          <w:ilvl w:val="0"/>
          <w:numId w:val="50"/>
        </w:numPr>
        <w:spacing w:before="60" w:line="276" w:lineRule="auto"/>
        <w:ind w:left="340" w:hanging="340"/>
        <w:rPr>
          <w:b w:val="0"/>
          <w:szCs w:val="24"/>
        </w:rPr>
      </w:pPr>
      <w:r w:rsidRPr="00840E62">
        <w:rPr>
          <w:b w:val="0"/>
          <w:bCs/>
          <w:spacing w:val="-4"/>
        </w:rPr>
        <w:t xml:space="preserve">Foreign </w:t>
      </w:r>
      <w:r w:rsidR="00243B50" w:rsidRPr="00840E62">
        <w:rPr>
          <w:b w:val="0"/>
          <w:szCs w:val="24"/>
        </w:rPr>
        <w:t>education documents should be appropriately legalized or apostille- stamped .</w:t>
      </w:r>
    </w:p>
    <w:p w14:paraId="31473F84" w14:textId="1ABDF187" w:rsidR="00243B50" w:rsidRPr="00840E62" w:rsidRDefault="00243B50" w:rsidP="00C778F1">
      <w:pPr>
        <w:pStyle w:val="StandardowyB"/>
        <w:numPr>
          <w:ilvl w:val="0"/>
          <w:numId w:val="50"/>
        </w:numPr>
        <w:spacing w:before="60" w:line="276" w:lineRule="auto"/>
        <w:ind w:left="340" w:hanging="340"/>
        <w:rPr>
          <w:b w:val="0"/>
          <w:bCs/>
          <w:spacing w:val="-4"/>
        </w:rPr>
      </w:pPr>
      <w:r w:rsidRPr="00840E62">
        <w:rPr>
          <w:b w:val="0"/>
          <w:szCs w:val="24"/>
        </w:rPr>
        <w:t xml:space="preserve">Documents prepared </w:t>
      </w:r>
      <w:r w:rsidRPr="00840E62">
        <w:rPr>
          <w:b w:val="0"/>
          <w:bCs/>
          <w:spacing w:val="-4"/>
        </w:rPr>
        <w:t>in a foreign language should be translated into Polish by:</w:t>
      </w:r>
    </w:p>
    <w:p w14:paraId="155C7DC0" w14:textId="53069B5C" w:rsidR="00243B50" w:rsidRPr="00840E62" w:rsidRDefault="00243B50" w:rsidP="00AA7B7B">
      <w:pPr>
        <w:pStyle w:val="Akapitzlist"/>
        <w:numPr>
          <w:ilvl w:val="0"/>
          <w:numId w:val="82"/>
        </w:numPr>
        <w:suppressAutoHyphens w:val="0"/>
        <w:autoSpaceDN/>
        <w:spacing w:line="276" w:lineRule="auto"/>
        <w:ind w:left="680" w:hanging="340"/>
        <w:contextualSpacing/>
        <w:jc w:val="both"/>
        <w:textAlignment w:val="auto"/>
        <w:rPr>
          <w:spacing w:val="-6"/>
        </w:rPr>
      </w:pPr>
      <w:r w:rsidRPr="00840E62">
        <w:rPr>
          <w:spacing w:val="-6"/>
        </w:rPr>
        <w:t xml:space="preserve">a Polish sworn translator entered on the list of translators of the Ministry of Justice </w:t>
      </w:r>
      <w:r w:rsidR="006448B9" w:rsidRPr="00840E62">
        <w:rPr>
          <w:spacing w:val="-6"/>
        </w:rPr>
        <w:t>or</w:t>
      </w:r>
    </w:p>
    <w:p w14:paraId="5D92330A" w14:textId="43AB3397" w:rsidR="006D5DB5" w:rsidRPr="00840E62" w:rsidRDefault="00243B50" w:rsidP="00AA7B7B">
      <w:pPr>
        <w:pStyle w:val="Akapitzlist"/>
        <w:numPr>
          <w:ilvl w:val="0"/>
          <w:numId w:val="82"/>
        </w:numPr>
        <w:suppressAutoHyphens w:val="0"/>
        <w:autoSpaceDN/>
        <w:spacing w:line="276" w:lineRule="auto"/>
        <w:ind w:left="680" w:hanging="340"/>
        <w:contextualSpacing/>
        <w:jc w:val="both"/>
        <w:textAlignment w:val="auto"/>
        <w:rPr>
          <w:spacing w:val="-6"/>
        </w:rPr>
      </w:pPr>
      <w:r w:rsidRPr="00840E62">
        <w:t>a translator in the candidate's home country, but such translation should be confirmed by the Polish consul serving in that country.</w:t>
      </w:r>
    </w:p>
    <w:p w14:paraId="77DC73FF" w14:textId="6B788D98" w:rsidR="006F1269" w:rsidRPr="00840E62" w:rsidRDefault="006F1269" w:rsidP="00D55DC6">
      <w:pPr>
        <w:pStyle w:val="Akapitzlist"/>
        <w:numPr>
          <w:ilvl w:val="0"/>
          <w:numId w:val="16"/>
        </w:numPr>
        <w:spacing w:line="276" w:lineRule="auto"/>
        <w:ind w:left="357" w:hanging="357"/>
        <w:jc w:val="both"/>
      </w:pPr>
      <w:r w:rsidRPr="00840E62">
        <w:t>In the case of a programme conducted in English, the University recognises certificates and/or diplomas written in English, or in the original language version with translation into English, confirming prior education.</w:t>
      </w:r>
    </w:p>
    <w:p w14:paraId="6AB24954" w14:textId="1E013EE7" w:rsidR="00914865" w:rsidRPr="00840E62" w:rsidRDefault="00914865" w:rsidP="00D55DC6">
      <w:pPr>
        <w:pStyle w:val="Akapitzlist"/>
        <w:numPr>
          <w:ilvl w:val="0"/>
          <w:numId w:val="16"/>
        </w:numPr>
        <w:spacing w:line="276" w:lineRule="auto"/>
        <w:ind w:left="357" w:hanging="357"/>
        <w:jc w:val="both"/>
      </w:pPr>
      <w:r w:rsidRPr="00840E62">
        <w:t>In the case of candidates who completed their studies abroad, admission to the Doctoral School may take place on the basis of a provisional certificate confirming completion of studies (so-called provisional certificate , temporary graduation certificate , etc.) with the proviso that a person admitted to the Doctoral School will be required to present an official diploma of completion of studies to the University within 12 months from the date of commencement of studies.</w:t>
      </w:r>
    </w:p>
    <w:p w14:paraId="0111545C" w14:textId="537C37AC" w:rsidR="004B5C2C" w:rsidRPr="00840E62" w:rsidRDefault="00CE55B0">
      <w:pPr>
        <w:pStyle w:val="Akapitzlist"/>
        <w:numPr>
          <w:ilvl w:val="0"/>
          <w:numId w:val="16"/>
        </w:numPr>
        <w:spacing w:before="60" w:line="276" w:lineRule="auto"/>
        <w:ind w:left="340" w:hanging="340"/>
        <w:jc w:val="both"/>
      </w:pPr>
      <w:r w:rsidRPr="00840E62">
        <w:t>In individual cases, the University will accept scans of the documents specified in paragraphs 1 and 2, provided that the candidate presents the original documents for inspection within 30 days of starting the studies.</w:t>
      </w:r>
    </w:p>
    <w:p w14:paraId="10DE0852" w14:textId="6BE87DF0" w:rsidR="004B5C2C" w:rsidRPr="00840E62" w:rsidRDefault="00E5671A" w:rsidP="00F61743">
      <w:pPr>
        <w:pStyle w:val="Akapitzlist"/>
        <w:numPr>
          <w:ilvl w:val="0"/>
          <w:numId w:val="16"/>
        </w:numPr>
        <w:spacing w:before="60" w:line="276" w:lineRule="auto"/>
        <w:ind w:left="341" w:hanging="454"/>
        <w:jc w:val="both"/>
      </w:pPr>
      <w:r w:rsidRPr="00840E62">
        <w:rPr>
          <w:spacing w:val="-4"/>
        </w:rPr>
        <w:t xml:space="preserve">All candidates submit </w:t>
      </w:r>
      <w:r w:rsidR="00CE55B0" w:rsidRPr="00840E62">
        <w:rPr>
          <w:spacing w:val="-4"/>
        </w:rPr>
        <w:t xml:space="preserve">the documents required in the recruitment procedure to the </w:t>
      </w:r>
      <w:r w:rsidR="00CE55B0" w:rsidRPr="00840E62">
        <w:t>Doctoral School Secretariat. The Doctoral School Secretariat reviews the submitted documentation in terms of formalities and verifies whether the documents submitted by the candidate entitle the candidate to apply for education at the Doctoral School, and then forwards them to the appropriate recruitment committee.</w:t>
      </w:r>
    </w:p>
    <w:p w14:paraId="30F1DC6D" w14:textId="31D196AC" w:rsidR="004B5C2C" w:rsidRPr="00840E62" w:rsidRDefault="00CE55B0" w:rsidP="00F61743">
      <w:pPr>
        <w:pStyle w:val="Akapitzlist"/>
        <w:numPr>
          <w:ilvl w:val="0"/>
          <w:numId w:val="16"/>
        </w:numPr>
        <w:spacing w:before="60" w:line="276" w:lineRule="auto"/>
        <w:ind w:left="341" w:hanging="454"/>
        <w:jc w:val="both"/>
        <w:rPr>
          <w:spacing w:val="-6"/>
        </w:rPr>
      </w:pPr>
      <w:r w:rsidRPr="00840E62">
        <w:t xml:space="preserve">In the event that candidates fail to deliver the documents within the time and place specified </w:t>
      </w:r>
      <w:r w:rsidRPr="00840E62">
        <w:rPr>
          <w:spacing w:val="-6"/>
        </w:rPr>
        <w:t xml:space="preserve">in the Rector's order referred to in § 2 section 5, or deliver incomplete documents, the candidate will be requested to complete them within 7 days from the date of receiving the request. The request to complete the information is sent in electronic form via </w:t>
      </w:r>
      <w:r w:rsidRPr="00840E62">
        <w:t>the e-mail address provided by the candidate in the recruitment documents. In the event of</w:t>
      </w:r>
      <w:r w:rsidRPr="00840E62">
        <w:rPr>
          <w:spacing w:val="-6"/>
        </w:rPr>
        <w:t xml:space="preserve"> </w:t>
      </w:r>
      <w:r w:rsidRPr="00840E62">
        <w:t xml:space="preserve">Failure to respond to the request or failure to provide an e-mail address shall result in the Candidate not being </w:t>
      </w:r>
      <w:r w:rsidRPr="00840E62">
        <w:rPr>
          <w:spacing w:val="-6"/>
        </w:rPr>
        <w:t>admitted to further stages of the recruitment procedure.</w:t>
      </w:r>
    </w:p>
    <w:p w14:paraId="4F3E63FA" w14:textId="77777777" w:rsidR="00547D3B" w:rsidRPr="00840E62" w:rsidRDefault="00CE55B0" w:rsidP="00F61743">
      <w:pPr>
        <w:pStyle w:val="Akapitzlist"/>
        <w:numPr>
          <w:ilvl w:val="0"/>
          <w:numId w:val="16"/>
        </w:numPr>
        <w:spacing w:before="60" w:line="276" w:lineRule="auto"/>
        <w:ind w:left="341" w:hanging="454"/>
        <w:jc w:val="both"/>
      </w:pPr>
      <w:r w:rsidRPr="00840E62">
        <w:t>Candidates may submit or collect documents in person upon presentation of an identity document or through a person with an appropriate power of attorney in the original.</w:t>
      </w:r>
    </w:p>
    <w:p w14:paraId="392EC7DF" w14:textId="01355098" w:rsidR="00547D3B" w:rsidRPr="00840E62" w:rsidRDefault="00CE55B0">
      <w:pPr>
        <w:pStyle w:val="Akapitzlist"/>
        <w:numPr>
          <w:ilvl w:val="0"/>
          <w:numId w:val="16"/>
        </w:numPr>
        <w:spacing w:before="60" w:line="276" w:lineRule="auto"/>
        <w:ind w:left="341" w:hanging="454"/>
        <w:jc w:val="both"/>
      </w:pPr>
      <w:r w:rsidRPr="00840E62">
        <w:t xml:space="preserve">Documents may be delivered by a postal operator. The date of delivery of documents is then considered to be the date of their posting </w:t>
      </w:r>
      <w:r w:rsidR="00622257" w:rsidRPr="00840E62">
        <w:rPr>
          <w:kern w:val="0"/>
        </w:rPr>
        <w:t xml:space="preserve">at a Polish post office of an operator designated within the meaning of the Act of 23 November 2012 – Postal Law or a post office of an operator </w:t>
      </w:r>
      <w:r w:rsidR="00622257" w:rsidRPr="00840E62">
        <w:rPr>
          <w:kern w:val="0"/>
        </w:rPr>
        <w:lastRenderedPageBreak/>
        <w:t xml:space="preserve">providing universal postal services in another Member State of the European Union, the Swiss Confederation or a Member State of the European Free Trade Agreement (EFTA) – a party to the agreement on the European Economic Area (Article </w:t>
      </w:r>
      <w:r w:rsidR="00262238" w:rsidRPr="00840E62">
        <w:rPr>
          <w:shd w:val="clear" w:color="auto" w:fill="FFFFFF"/>
        </w:rPr>
        <w:t>57 of the Code of Administrative Procedure § 5 points 1–6).</w:t>
      </w:r>
    </w:p>
    <w:p w14:paraId="3FAF18BB" w14:textId="22CECC81" w:rsidR="004B5C2C" w:rsidRPr="00840E62" w:rsidRDefault="00CE55B0" w:rsidP="00F61743">
      <w:pPr>
        <w:pStyle w:val="Akapitzlist"/>
        <w:keepLines/>
        <w:numPr>
          <w:ilvl w:val="0"/>
          <w:numId w:val="16"/>
        </w:numPr>
        <w:spacing w:before="60" w:line="276" w:lineRule="auto"/>
        <w:ind w:left="341" w:hanging="454"/>
        <w:jc w:val="both"/>
      </w:pPr>
      <w:r w:rsidRPr="00840E62">
        <w:t>A candidate with a disability certificate issued under the provisions of the Act on Vocational and Social Rehabilitation and Employment of Disabled Persons (consolidated text, Journal of Laws of 2024, item 44) submits it together with other recruitment documents if they intend to use additional rights arising from the provisions of the law.</w:t>
      </w:r>
    </w:p>
    <w:p w14:paraId="3B54A616" w14:textId="27145F0C" w:rsidR="004B5C2C" w:rsidRPr="00840E62" w:rsidRDefault="00CE55B0">
      <w:pPr>
        <w:pStyle w:val="Akapitzlist"/>
        <w:numPr>
          <w:ilvl w:val="0"/>
          <w:numId w:val="16"/>
        </w:numPr>
        <w:spacing w:before="60" w:line="276" w:lineRule="auto"/>
        <w:ind w:left="341" w:hanging="454"/>
        <w:jc w:val="both"/>
      </w:pPr>
      <w:r w:rsidRPr="00840E62">
        <w:rPr>
          <w:spacing w:val="-4"/>
        </w:rPr>
        <w:t xml:space="preserve">In the event of failure to submit a complete set of documents by the deadline or failure to provide a complete set of original </w:t>
      </w:r>
      <w:r w:rsidRPr="00840E62">
        <w:t xml:space="preserve">documents , </w:t>
      </w:r>
      <w:r w:rsidRPr="00840E62">
        <w:rPr>
          <w:spacing w:val="-4"/>
        </w:rPr>
        <w:t xml:space="preserve">the application for admission </w:t>
      </w:r>
      <w:r w:rsidRPr="00840E62">
        <w:t>to the Doctoral School will not be considered and an administrative decision will be issued refusing admission to the Doctoral School.</w:t>
      </w:r>
    </w:p>
    <w:p w14:paraId="39745FE7" w14:textId="2416517D" w:rsidR="004B5C2C" w:rsidRPr="00840E62" w:rsidRDefault="00CE55B0">
      <w:pPr>
        <w:pStyle w:val="Akapitzlist"/>
        <w:numPr>
          <w:ilvl w:val="0"/>
          <w:numId w:val="16"/>
        </w:numPr>
        <w:spacing w:before="60" w:line="276" w:lineRule="auto"/>
        <w:ind w:left="341" w:hanging="454"/>
        <w:jc w:val="both"/>
      </w:pPr>
      <w:r w:rsidRPr="00840E62">
        <w:t xml:space="preserve">The candidate's personal data are processed and stored for the purposes of recruitment in accordance with applicable regulations and are subject to protection. In the event that the candidate is entered on the list of </w:t>
      </w:r>
      <w:r w:rsidRPr="00840E62">
        <w:rPr>
          <w:spacing w:val="-4"/>
        </w:rPr>
        <w:t xml:space="preserve">doctoral students, the data used for recruitment will be transferred to the University's IT systems </w:t>
      </w:r>
      <w:r w:rsidRPr="00840E62">
        <w:t>and will be processed in accordance with applicable regulations.</w:t>
      </w:r>
    </w:p>
    <w:p w14:paraId="1339AE59" w14:textId="04A43C18" w:rsidR="00BD6B94" w:rsidRPr="00840E62" w:rsidRDefault="00CE55B0" w:rsidP="00E53BD3">
      <w:pPr>
        <w:pStyle w:val="Nagwek2"/>
        <w:keepNext w:val="0"/>
        <w:spacing w:before="120" w:after="120" w:line="276" w:lineRule="auto"/>
        <w:jc w:val="center"/>
        <w:rPr>
          <w:rFonts w:ascii="Times New Roman" w:hAnsi="Times New Roman"/>
          <w:sz w:val="24"/>
          <w:szCs w:val="24"/>
        </w:rPr>
      </w:pPr>
      <w:r w:rsidRPr="00840E62">
        <w:rPr>
          <w:rFonts w:ascii="Times New Roman" w:hAnsi="Times New Roman"/>
          <w:sz w:val="24"/>
          <w:szCs w:val="24"/>
        </w:rPr>
        <w:t xml:space="preserve">§ 6. </w:t>
      </w:r>
      <w:bookmarkStart w:id="4" w:name="_Hlk153457445"/>
      <w:r w:rsidR="00E53BD3" w:rsidRPr="00840E62">
        <w:rPr>
          <w:rFonts w:ascii="Times New Roman" w:hAnsi="Times New Roman"/>
          <w:sz w:val="24"/>
          <w:szCs w:val="24"/>
        </w:rPr>
        <w:br/>
      </w:r>
      <w:r w:rsidRPr="00840E62">
        <w:rPr>
          <w:rFonts w:ascii="Times New Roman" w:hAnsi="Times New Roman"/>
          <w:sz w:val="24"/>
          <w:szCs w:val="24"/>
        </w:rPr>
        <w:t>Detailed conditions and procedure for recruitment to the Doctoral School</w:t>
      </w:r>
    </w:p>
    <w:bookmarkEnd w:id="4"/>
    <w:p w14:paraId="5D01CA97" w14:textId="280BA2AB" w:rsidR="004B5C2C" w:rsidRPr="00840E62" w:rsidRDefault="00CE55B0" w:rsidP="00AA7B7B">
      <w:pPr>
        <w:pStyle w:val="Akapitzlist"/>
        <w:numPr>
          <w:ilvl w:val="0"/>
          <w:numId w:val="54"/>
        </w:numPr>
        <w:spacing w:line="276" w:lineRule="auto"/>
        <w:ind w:left="340" w:hanging="340"/>
        <w:jc w:val="both"/>
      </w:pPr>
      <w:r w:rsidRPr="00840E62">
        <w:t>The recruitment process is two-stage.</w:t>
      </w:r>
    </w:p>
    <w:p w14:paraId="7DABD223" w14:textId="0CF2EB0E" w:rsidR="00D55DC6" w:rsidRPr="00840E62" w:rsidRDefault="00CE55B0" w:rsidP="00584707">
      <w:pPr>
        <w:pStyle w:val="Akapitzlist"/>
        <w:numPr>
          <w:ilvl w:val="0"/>
          <w:numId w:val="54"/>
        </w:numPr>
        <w:spacing w:before="60" w:line="276" w:lineRule="auto"/>
        <w:ind w:left="340" w:hanging="340"/>
        <w:jc w:val="both"/>
      </w:pPr>
      <w:r w:rsidRPr="00840E62">
        <w:t xml:space="preserve">In the first stage, the selection committee takes into account </w:t>
      </w:r>
      <w:r w:rsidR="6A8022B8" w:rsidRPr="00840E62">
        <w:t>the criteria presented in Table 1</w:t>
      </w:r>
      <w:r w:rsidR="00DC3324" w:rsidRPr="00840E62">
        <w:t>.</w:t>
      </w:r>
    </w:p>
    <w:p w14:paraId="6ED60095" w14:textId="43A9865F" w:rsidR="004B5C2C" w:rsidRPr="00840E62" w:rsidRDefault="00CE55B0" w:rsidP="00584707">
      <w:pPr>
        <w:pStyle w:val="Akapitzlist"/>
        <w:numPr>
          <w:ilvl w:val="0"/>
          <w:numId w:val="54"/>
        </w:numPr>
        <w:spacing w:before="60" w:line="276" w:lineRule="auto"/>
        <w:ind w:left="340" w:hanging="340"/>
        <w:jc w:val="both"/>
      </w:pPr>
      <w:r w:rsidRPr="00840E62">
        <w:t xml:space="preserve">In the second stage, the recruitment committee conducts a qualification interview. Candidates are required to prepare a multimedia presentation (maximum 10 slides) in which the research project will be presented. </w:t>
      </w:r>
      <w:r w:rsidRPr="00840E62">
        <w:rPr>
          <w:spacing w:val="-4"/>
        </w:rPr>
        <w:t xml:space="preserve">The maximum number of points to be obtained in the qualification procedure is </w:t>
      </w:r>
      <w:r w:rsidR="00767915" w:rsidRPr="00840E62">
        <w:rPr>
          <w:spacing w:val="-4"/>
        </w:rPr>
        <w:t xml:space="preserve">230 points </w:t>
      </w:r>
      <w:r w:rsidRPr="00840E62">
        <w:rPr>
          <w:spacing w:val="-4"/>
        </w:rPr>
        <w:t>, where:</w:t>
      </w:r>
    </w:p>
    <w:p w14:paraId="22E14ABE" w14:textId="0301265C" w:rsidR="004B5C2C" w:rsidRPr="00840E62" w:rsidRDefault="00CE55B0" w:rsidP="00AA7B7B">
      <w:pPr>
        <w:pStyle w:val="Akapitzlist"/>
        <w:numPr>
          <w:ilvl w:val="0"/>
          <w:numId w:val="52"/>
        </w:numPr>
        <w:spacing w:line="276" w:lineRule="auto"/>
        <w:ind w:left="680" w:hanging="340"/>
        <w:jc w:val="both"/>
      </w:pPr>
      <w:r w:rsidRPr="00840E62">
        <w:t>in the first stage the total number of points to be obtained is 150 points;</w:t>
      </w:r>
    </w:p>
    <w:p w14:paraId="37FD232E" w14:textId="701FD741" w:rsidR="004B5C2C" w:rsidRPr="00840E62" w:rsidRDefault="00CE55B0">
      <w:pPr>
        <w:pStyle w:val="Akapitzlist"/>
        <w:numPr>
          <w:ilvl w:val="0"/>
          <w:numId w:val="23"/>
        </w:numPr>
        <w:spacing w:line="276" w:lineRule="auto"/>
        <w:ind w:left="680" w:hanging="340"/>
        <w:jc w:val="both"/>
      </w:pPr>
      <w:r w:rsidRPr="00840E62">
        <w:t xml:space="preserve">in the second stage – </w:t>
      </w:r>
      <w:r w:rsidR="00767915" w:rsidRPr="00840E62">
        <w:t xml:space="preserve">80 </w:t>
      </w:r>
      <w:r w:rsidRPr="00840E62">
        <w:t>points</w:t>
      </w:r>
    </w:p>
    <w:p w14:paraId="0412D317" w14:textId="03055968" w:rsidR="00D55DC6" w:rsidRPr="00840E62" w:rsidRDefault="00D55DC6" w:rsidP="00D55DC6">
      <w:pPr>
        <w:pStyle w:val="Akapitzlist"/>
        <w:spacing w:line="276" w:lineRule="auto"/>
        <w:ind w:left="2629"/>
        <w:jc w:val="both"/>
      </w:pPr>
    </w:p>
    <w:p w14:paraId="2338FC11" w14:textId="13606115" w:rsidR="004B5C2C" w:rsidRPr="00840E62" w:rsidRDefault="00CE55B0" w:rsidP="00F61743">
      <w:pPr>
        <w:pStyle w:val="Standard"/>
        <w:pageBreakBefore/>
        <w:spacing w:before="120" w:after="120" w:line="276" w:lineRule="auto"/>
        <w:ind w:left="567"/>
        <w:outlineLvl w:val="2"/>
        <w:rPr>
          <w:b/>
          <w:bCs/>
          <w:sz w:val="22"/>
          <w:szCs w:val="22"/>
        </w:rPr>
      </w:pPr>
      <w:r w:rsidRPr="00840E62">
        <w:rPr>
          <w:b/>
          <w:bCs/>
          <w:sz w:val="22"/>
          <w:szCs w:val="22"/>
        </w:rPr>
        <w:lastRenderedPageBreak/>
        <w:t xml:space="preserve">Table 1. Criteria for assessing a candidate for the Doctoral School – first stage, </w:t>
      </w:r>
      <w:r w:rsidR="00ED7FF7" w:rsidRPr="00840E62">
        <w:rPr>
          <w:b/>
          <w:bCs/>
          <w:sz w:val="22"/>
          <w:szCs w:val="22"/>
        </w:rPr>
        <w:t>together with a list of documents confirming the candidate's achievements</w:t>
      </w:r>
    </w:p>
    <w:tbl>
      <w:tblPr>
        <w:tblW w:w="8500" w:type="dxa"/>
        <w:jc w:val="center"/>
        <w:tblLayout w:type="fixed"/>
        <w:tblCellMar>
          <w:left w:w="10" w:type="dxa"/>
          <w:right w:w="10" w:type="dxa"/>
        </w:tblCellMar>
        <w:tblLook w:val="04A0" w:firstRow="1" w:lastRow="0" w:firstColumn="1" w:lastColumn="0" w:noHBand="0" w:noVBand="1"/>
      </w:tblPr>
      <w:tblGrid>
        <w:gridCol w:w="564"/>
        <w:gridCol w:w="3544"/>
        <w:gridCol w:w="1500"/>
        <w:gridCol w:w="2892"/>
      </w:tblGrid>
      <w:tr w:rsidR="00840E62" w:rsidRPr="00840E62" w14:paraId="36124CC2" w14:textId="56474CBC" w:rsidTr="00E16B97">
        <w:trPr>
          <w:trHeight w:val="300"/>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AD70A" w14:textId="77777777" w:rsidR="00334A26" w:rsidRPr="00840E62" w:rsidRDefault="00334A26" w:rsidP="001E1781">
            <w:pPr>
              <w:pStyle w:val="Standard"/>
              <w:jc w:val="center"/>
              <w:rPr>
                <w:b/>
                <w:bCs/>
                <w:sz w:val="20"/>
                <w:szCs w:val="20"/>
              </w:rPr>
            </w:pPr>
            <w:r w:rsidRPr="00840E62">
              <w:rPr>
                <w:b/>
                <w:bCs/>
                <w:sz w:val="20"/>
                <w:szCs w:val="20"/>
              </w:rPr>
              <w:t>No.</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8883AE" w14:textId="08F5BD33" w:rsidR="00334A26" w:rsidRPr="00840E62" w:rsidRDefault="00ED7FF7" w:rsidP="001E1781">
            <w:pPr>
              <w:pStyle w:val="Standard"/>
              <w:jc w:val="center"/>
              <w:rPr>
                <w:b/>
                <w:bCs/>
                <w:sz w:val="20"/>
                <w:szCs w:val="20"/>
              </w:rPr>
            </w:pPr>
            <w:r w:rsidRPr="00840E62">
              <w:rPr>
                <w:b/>
                <w:bCs/>
                <w:sz w:val="20"/>
                <w:szCs w:val="20"/>
              </w:rPr>
              <w:t>Candidate evaluation criterion</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309D5F" w14:textId="49BA7E12" w:rsidR="00334A26" w:rsidRPr="00840E62" w:rsidRDefault="00334A26" w:rsidP="001E1781">
            <w:pPr>
              <w:pStyle w:val="Standard"/>
              <w:jc w:val="center"/>
              <w:rPr>
                <w:b/>
                <w:bCs/>
                <w:sz w:val="20"/>
                <w:szCs w:val="20"/>
              </w:rPr>
            </w:pPr>
            <w:r w:rsidRPr="00840E62">
              <w:rPr>
                <w:b/>
                <w:bCs/>
                <w:sz w:val="20"/>
                <w:szCs w:val="20"/>
              </w:rPr>
              <w:t>Maximum points</w:t>
            </w:r>
          </w:p>
        </w:tc>
        <w:tc>
          <w:tcPr>
            <w:tcW w:w="2892" w:type="dxa"/>
            <w:tcBorders>
              <w:top w:val="single" w:sz="4" w:space="0" w:color="00000A"/>
              <w:left w:val="single" w:sz="4" w:space="0" w:color="00000A"/>
              <w:bottom w:val="single" w:sz="4" w:space="0" w:color="00000A"/>
              <w:right w:val="single" w:sz="4" w:space="0" w:color="00000A"/>
            </w:tcBorders>
          </w:tcPr>
          <w:p w14:paraId="0857B89E" w14:textId="6412B0E6" w:rsidR="00334A26" w:rsidRPr="00840E62" w:rsidRDefault="00334A26" w:rsidP="001E1781">
            <w:pPr>
              <w:pStyle w:val="Standard"/>
              <w:spacing w:before="120" w:after="120"/>
              <w:jc w:val="center"/>
              <w:outlineLvl w:val="2"/>
              <w:rPr>
                <w:b/>
                <w:bCs/>
                <w:sz w:val="20"/>
                <w:szCs w:val="20"/>
              </w:rPr>
            </w:pPr>
            <w:r w:rsidRPr="00840E62">
              <w:rPr>
                <w:b/>
                <w:bCs/>
                <w:sz w:val="20"/>
                <w:szCs w:val="20"/>
              </w:rPr>
              <w:t>List of documents confirming the candidate's achievements</w:t>
            </w:r>
          </w:p>
        </w:tc>
      </w:tr>
      <w:tr w:rsidR="00840E62" w:rsidRPr="00840E62" w14:paraId="2C97250F" w14:textId="28524397" w:rsidTr="00E16B97">
        <w:trPr>
          <w:trHeight w:val="300"/>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77178311" w14:textId="77777777" w:rsidR="00334A26" w:rsidRPr="00840E62" w:rsidRDefault="00334A26" w:rsidP="003B282E">
            <w:pPr>
              <w:pStyle w:val="Standard"/>
              <w:spacing w:line="276" w:lineRule="auto"/>
              <w:jc w:val="center"/>
              <w:rPr>
                <w:sz w:val="20"/>
                <w:szCs w:val="20"/>
              </w:rPr>
            </w:pPr>
            <w:r w:rsidRPr="00840E62">
              <w:rPr>
                <w:sz w:val="20"/>
                <w:szCs w:val="20"/>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6A6CAA82" w14:textId="56F95E38" w:rsidR="00334A26" w:rsidRPr="00840E62" w:rsidRDefault="00334A26" w:rsidP="00F61743">
            <w:pPr>
              <w:jc w:val="both"/>
              <w:rPr>
                <w:sz w:val="20"/>
                <w:szCs w:val="20"/>
              </w:rPr>
            </w:pPr>
            <w:r w:rsidRPr="00840E62">
              <w:rPr>
                <w:rFonts w:ascii="Times New Roman" w:hAnsi="Times New Roman"/>
                <w:sz w:val="20"/>
                <w:szCs w:val="20"/>
              </w:rPr>
              <w:t>Result of graduation from higher education:</w:t>
            </w:r>
          </w:p>
          <w:p w14:paraId="65D623A7" w14:textId="775BAF3A" w:rsidR="00334A26" w:rsidRPr="00840E62" w:rsidRDefault="00334A26" w:rsidP="00AA7B7B">
            <w:pPr>
              <w:pStyle w:val="Akapitzlist"/>
              <w:numPr>
                <w:ilvl w:val="0"/>
                <w:numId w:val="85"/>
              </w:numPr>
              <w:tabs>
                <w:tab w:val="left" w:pos="460"/>
              </w:tabs>
              <w:ind w:left="261" w:hanging="227"/>
              <w:rPr>
                <w:sz w:val="20"/>
                <w:szCs w:val="20"/>
              </w:rPr>
            </w:pPr>
            <w:r w:rsidRPr="00840E62">
              <w:rPr>
                <w:sz w:val="20"/>
                <w:szCs w:val="20"/>
              </w:rPr>
              <w:t>completed with a professional title of Master of Science, Master of Science in Engineering or equivalent;</w:t>
            </w:r>
          </w:p>
          <w:p w14:paraId="09506B18" w14:textId="31DC1B5E" w:rsidR="00334A26" w:rsidRPr="00840E62" w:rsidRDefault="00334A26" w:rsidP="00AA7B7B">
            <w:pPr>
              <w:pStyle w:val="Akapitzlist"/>
              <w:numPr>
                <w:ilvl w:val="0"/>
                <w:numId w:val="85"/>
              </w:numPr>
              <w:tabs>
                <w:tab w:val="left" w:pos="461"/>
              </w:tabs>
              <w:ind w:left="261" w:hanging="227"/>
              <w:rPr>
                <w:sz w:val="20"/>
                <w:szCs w:val="20"/>
              </w:rPr>
            </w:pPr>
            <w:r w:rsidRPr="00840E62">
              <w:rPr>
                <w:sz w:val="20"/>
                <w:szCs w:val="20"/>
              </w:rPr>
              <w:t>First degree – in the case of candidates with exceptional scientific achievements referred to in § 2 section 2;</w:t>
            </w:r>
          </w:p>
          <w:p w14:paraId="6322A31E" w14:textId="3A5A0CD6" w:rsidR="00334A26" w:rsidRPr="00840E62" w:rsidRDefault="00334A26" w:rsidP="00AA7B7B">
            <w:pPr>
              <w:pStyle w:val="Akapitzlist"/>
              <w:numPr>
                <w:ilvl w:val="0"/>
                <w:numId w:val="85"/>
              </w:numPr>
              <w:ind w:left="261" w:hanging="227"/>
              <w:rPr>
                <w:sz w:val="20"/>
                <w:szCs w:val="20"/>
              </w:rPr>
            </w:pPr>
            <w:r w:rsidRPr="00840E62">
              <w:rPr>
                <w:sz w:val="20"/>
                <w:szCs w:val="20"/>
              </w:rPr>
              <w:t>or the weighted average grade from the course of these studies for candidates before the planned defence of their master’s thesis and having exceptional scientific achievements referred to in § 2 section 2;</w:t>
            </w:r>
          </w:p>
          <w:p w14:paraId="4D084BFF" w14:textId="3107FCCA" w:rsidR="00334A26" w:rsidRPr="00840E62" w:rsidRDefault="001972AD" w:rsidP="00F61743">
            <w:pPr>
              <w:pStyle w:val="Standard"/>
              <w:rPr>
                <w:sz w:val="20"/>
                <w:szCs w:val="20"/>
              </w:rPr>
            </w:pPr>
            <w:r w:rsidRPr="00840E62">
              <w:rPr>
                <w:sz w:val="20"/>
                <w:szCs w:val="20"/>
              </w:rPr>
              <w:t>are converted according to the following scale:</w:t>
            </w:r>
          </w:p>
          <w:p w14:paraId="7D26126E" w14:textId="7785DE1B" w:rsidR="00334A26" w:rsidRPr="00840E62" w:rsidRDefault="00334A26" w:rsidP="005B7402">
            <w:pPr>
              <w:pStyle w:val="Akapitzlist"/>
              <w:numPr>
                <w:ilvl w:val="0"/>
                <w:numId w:val="27"/>
              </w:numPr>
              <w:ind w:left="227" w:hanging="53"/>
              <w:jc w:val="both"/>
              <w:rPr>
                <w:sz w:val="20"/>
                <w:szCs w:val="20"/>
              </w:rPr>
            </w:pPr>
            <w:r w:rsidRPr="00840E62">
              <w:rPr>
                <w:sz w:val="20"/>
                <w:szCs w:val="20"/>
              </w:rPr>
              <w:t>≥ 4.50 – 30 points</w:t>
            </w:r>
          </w:p>
          <w:p w14:paraId="20AD1306" w14:textId="7030C6B4" w:rsidR="00334A26" w:rsidRPr="00840E62" w:rsidRDefault="00334A26" w:rsidP="005B7402">
            <w:pPr>
              <w:pStyle w:val="Akapitzlist"/>
              <w:numPr>
                <w:ilvl w:val="0"/>
                <w:numId w:val="27"/>
              </w:numPr>
              <w:ind w:left="227" w:hanging="53"/>
              <w:jc w:val="both"/>
              <w:rPr>
                <w:sz w:val="20"/>
                <w:szCs w:val="20"/>
              </w:rPr>
            </w:pPr>
            <w:r w:rsidRPr="00840E62">
              <w:rPr>
                <w:sz w:val="20"/>
                <w:szCs w:val="20"/>
              </w:rPr>
              <w:t>≥ 4.00 &lt; 4.50 – 20 points</w:t>
            </w:r>
          </w:p>
          <w:p w14:paraId="2ABFA080" w14:textId="63A654BE" w:rsidR="00334A26" w:rsidRPr="00840E62" w:rsidRDefault="00334A26" w:rsidP="005B7402">
            <w:pPr>
              <w:pStyle w:val="Akapitzlist"/>
              <w:numPr>
                <w:ilvl w:val="0"/>
                <w:numId w:val="27"/>
              </w:numPr>
              <w:ind w:left="227" w:hanging="53"/>
              <w:jc w:val="both"/>
              <w:rPr>
                <w:sz w:val="20"/>
                <w:szCs w:val="20"/>
              </w:rPr>
            </w:pPr>
            <w:r w:rsidRPr="00840E62">
              <w:rPr>
                <w:sz w:val="20"/>
                <w:szCs w:val="20"/>
              </w:rPr>
              <w:t>&lt; 4.00 - 0 points</w:t>
            </w:r>
          </w:p>
          <w:p w14:paraId="232C821B" w14:textId="77777777" w:rsidR="009271B1" w:rsidRPr="00840E62" w:rsidRDefault="00334A26" w:rsidP="00F61743">
            <w:pPr>
              <w:pStyle w:val="Standard"/>
              <w:rPr>
                <w:sz w:val="18"/>
                <w:szCs w:val="18"/>
              </w:rPr>
            </w:pPr>
            <w:r w:rsidRPr="00840E62">
              <w:rPr>
                <w:sz w:val="18"/>
                <w:szCs w:val="18"/>
              </w:rPr>
              <w:t>Attention:</w:t>
            </w:r>
          </w:p>
          <w:p w14:paraId="2F04E36C" w14:textId="77777777" w:rsidR="00334A26" w:rsidRPr="00840E62" w:rsidRDefault="00334A26" w:rsidP="00AA7B7B">
            <w:pPr>
              <w:pStyle w:val="Standard"/>
              <w:numPr>
                <w:ilvl w:val="0"/>
                <w:numId w:val="126"/>
              </w:numPr>
              <w:ind w:left="177" w:hanging="118"/>
              <w:rPr>
                <w:sz w:val="18"/>
                <w:szCs w:val="18"/>
              </w:rPr>
            </w:pPr>
            <w:r w:rsidRPr="00840E62">
              <w:rPr>
                <w:sz w:val="18"/>
                <w:szCs w:val="18"/>
              </w:rPr>
              <w:t>In the absence of a graduation result on the diploma, the weighted average of the grades obtained during the course of study is taken into account to determine the points, which is converted onto the scale used above.</w:t>
            </w:r>
          </w:p>
          <w:p w14:paraId="147D27BE" w14:textId="1879FF1E" w:rsidR="00B15F80" w:rsidRPr="00840E62" w:rsidRDefault="0020522A" w:rsidP="00AA7B7B">
            <w:pPr>
              <w:pStyle w:val="Standard"/>
              <w:numPr>
                <w:ilvl w:val="0"/>
                <w:numId w:val="126"/>
              </w:numPr>
              <w:ind w:left="177" w:hanging="118"/>
              <w:rPr>
                <w:sz w:val="18"/>
                <w:szCs w:val="18"/>
              </w:rPr>
            </w:pPr>
            <w:r w:rsidRPr="00840E62">
              <w:rPr>
                <w:sz w:val="18"/>
                <w:szCs w:val="18"/>
              </w:rPr>
              <w:t>In the case of foreigners, the result of completing master's studies is converted according to the template from the government website nawa.gov.pl</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206A6450" w14:textId="1663D28E" w:rsidR="00334A26" w:rsidRPr="00840E62" w:rsidRDefault="5DF0F644" w:rsidP="00F61743">
            <w:pPr>
              <w:pStyle w:val="Standard"/>
              <w:jc w:val="center"/>
              <w:rPr>
                <w:sz w:val="20"/>
                <w:szCs w:val="20"/>
              </w:rPr>
            </w:pPr>
            <w:r w:rsidRPr="00840E62">
              <w:rPr>
                <w:sz w:val="20"/>
                <w:szCs w:val="20"/>
              </w:rPr>
              <w:t>30</w:t>
            </w:r>
          </w:p>
        </w:tc>
        <w:tc>
          <w:tcPr>
            <w:tcW w:w="2892" w:type="dxa"/>
            <w:tcBorders>
              <w:top w:val="single" w:sz="4" w:space="0" w:color="00000A"/>
              <w:left w:val="single" w:sz="4" w:space="0" w:color="00000A"/>
              <w:bottom w:val="single" w:sz="4" w:space="0" w:color="00000A"/>
              <w:right w:val="single" w:sz="4" w:space="0" w:color="00000A"/>
            </w:tcBorders>
          </w:tcPr>
          <w:p w14:paraId="3017CD7E" w14:textId="36AE7601" w:rsidR="00334A26" w:rsidRPr="00840E62" w:rsidRDefault="00471598" w:rsidP="00F61743">
            <w:pPr>
              <w:pStyle w:val="TabelaK"/>
              <w:spacing w:line="240" w:lineRule="auto"/>
              <w:rPr>
                <w:color w:val="auto"/>
              </w:rPr>
            </w:pPr>
            <w:r w:rsidRPr="00840E62">
              <w:rPr>
                <w:color w:val="auto"/>
              </w:rPr>
              <w:t>A higher education diploma or a certificate of weighted average from the course of studies.</w:t>
            </w:r>
          </w:p>
          <w:p w14:paraId="76F7C88D" w14:textId="2318D8D7" w:rsidR="007F4B75" w:rsidRPr="00840E62" w:rsidRDefault="00471598" w:rsidP="00F61743">
            <w:pPr>
              <w:pStyle w:val="TabelaK"/>
              <w:spacing w:line="240" w:lineRule="auto"/>
              <w:rPr>
                <w:color w:val="auto"/>
              </w:rPr>
            </w:pPr>
            <w:r w:rsidRPr="00840E62">
              <w:rPr>
                <w:color w:val="auto"/>
              </w:rPr>
              <w:t>Diploma Supplement.</w:t>
            </w:r>
          </w:p>
        </w:tc>
      </w:tr>
      <w:tr w:rsidR="00840E62" w:rsidRPr="00840E62" w14:paraId="09515DED" w14:textId="1AD5BB1E" w:rsidTr="00E16B97">
        <w:trPr>
          <w:trHeight w:val="300"/>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3D757BAD" w14:textId="77777777" w:rsidR="0032125A" w:rsidRPr="00840E62" w:rsidRDefault="0032125A" w:rsidP="0032125A">
            <w:pPr>
              <w:pStyle w:val="Standard"/>
              <w:jc w:val="center"/>
              <w:rPr>
                <w:sz w:val="20"/>
                <w:szCs w:val="20"/>
              </w:rPr>
            </w:pPr>
            <w:r w:rsidRPr="00840E62">
              <w:rPr>
                <w:sz w:val="20"/>
                <w:szCs w:val="20"/>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29C18523" w14:textId="289DD601" w:rsidR="0032125A" w:rsidRPr="00840E62" w:rsidRDefault="0032125A" w:rsidP="00F61743">
            <w:pPr>
              <w:pStyle w:val="Standard"/>
              <w:rPr>
                <w:spacing w:val="-2"/>
                <w:sz w:val="20"/>
                <w:szCs w:val="20"/>
              </w:rPr>
            </w:pPr>
            <w:r w:rsidRPr="00840E62">
              <w:rPr>
                <w:sz w:val="20"/>
                <w:szCs w:val="20"/>
              </w:rPr>
              <w:t xml:space="preserve">Documented publication activity (authorship and/or co-authorship, </w:t>
            </w:r>
            <w:r w:rsidRPr="00840E62">
              <w:rPr>
                <w:spacing w:val="-2"/>
                <w:sz w:val="20"/>
                <w:szCs w:val="20"/>
              </w:rPr>
              <w:t xml:space="preserve">including works accepted for publication) covering works from the last 5 years. </w:t>
            </w:r>
            <w:r w:rsidR="57CB4470" w:rsidRPr="00840E62">
              <w:rPr>
                <w:spacing w:val="-2"/>
                <w:sz w:val="20"/>
                <w:szCs w:val="20"/>
              </w:rPr>
              <w:t>Scoring in accordance with the current list of the Ministry of Science and Higher Education. Scoring in accordance with the list divided by the number of co-authors.</w:t>
            </w:r>
          </w:p>
          <w:p w14:paraId="596FA20F" w14:textId="28528CD7" w:rsidR="0032125A" w:rsidRPr="00840E62" w:rsidRDefault="0032125A" w:rsidP="00F61743">
            <w:pPr>
              <w:pStyle w:val="Akapitzlist"/>
              <w:ind w:left="33"/>
              <w:rPr>
                <w:sz w:val="20"/>
                <w:szCs w:val="20"/>
              </w:rPr>
            </w:pPr>
            <w:r w:rsidRPr="00840E62">
              <w:rPr>
                <w:sz w:val="20"/>
                <w:szCs w:val="20"/>
              </w:rPr>
              <w:t>Artistic activity</w:t>
            </w:r>
            <w:r w:rsidRPr="00840E62">
              <w:t xml:space="preserve"> </w:t>
            </w:r>
            <w:r w:rsidRPr="00840E62">
              <w:rPr>
                <w:sz w:val="20"/>
                <w:szCs w:val="20"/>
              </w:rPr>
              <w:t>covering works from the last 5 years, is assessed on the basis of the list from the Ministry of Science and Higher Education</w:t>
            </w:r>
          </w:p>
          <w:p w14:paraId="2AA9032D" w14:textId="2D7A81D3" w:rsidR="0032125A" w:rsidRPr="00840E62" w:rsidRDefault="0032125A" w:rsidP="00F61743">
            <w:pPr>
              <w:pStyle w:val="paragraph"/>
              <w:numPr>
                <w:ilvl w:val="0"/>
                <w:numId w:val="28"/>
              </w:numPr>
              <w:spacing w:before="0" w:beforeAutospacing="0" w:after="0" w:afterAutospacing="0"/>
              <w:ind w:left="32" w:hanging="32"/>
              <w:textAlignment w:val="baseline"/>
              <w:rPr>
                <w:rFonts w:ascii="Segoe UI" w:hAnsi="Segoe UI" w:cs="Segoe UI"/>
                <w:sz w:val="18"/>
                <w:szCs w:val="18"/>
              </w:rPr>
            </w:pPr>
            <w:r w:rsidRPr="00840E62">
              <w:rPr>
                <w:rStyle w:val="normaltextrun"/>
                <w:sz w:val="20"/>
                <w:szCs w:val="20"/>
              </w:rPr>
              <w:t xml:space="preserve">an individual, original exhibition presenting works of art, organised by a renowned artistic centre or a renowned cultural institution; for every 200 points, 25 points are awarded </w:t>
            </w:r>
            <w:r w:rsidR="00FA5C57" w:rsidRPr="00840E62">
              <w:rPr>
                <w:rStyle w:val="eop"/>
                <w:sz w:val="20"/>
                <w:szCs w:val="20"/>
              </w:rPr>
              <w:t>;</w:t>
            </w:r>
          </w:p>
          <w:p w14:paraId="30EB9424" w14:textId="0897F21A" w:rsidR="0032125A" w:rsidRPr="00840E62" w:rsidRDefault="0032125A" w:rsidP="00F61743">
            <w:pPr>
              <w:pStyle w:val="Akapitzlist"/>
              <w:numPr>
                <w:ilvl w:val="0"/>
                <w:numId w:val="28"/>
              </w:numPr>
              <w:ind w:left="0" w:firstLine="0"/>
              <w:rPr>
                <w:rStyle w:val="normaltextrun"/>
                <w:kern w:val="0"/>
                <w:sz w:val="20"/>
                <w:szCs w:val="20"/>
              </w:rPr>
            </w:pPr>
            <w:r w:rsidRPr="00840E62">
              <w:rPr>
                <w:rStyle w:val="normaltextrun"/>
                <w:kern w:val="0"/>
                <w:sz w:val="20"/>
                <w:szCs w:val="20"/>
              </w:rPr>
              <w:t xml:space="preserve">the following number of points is awarded </w:t>
            </w:r>
            <w:r w:rsidRPr="00840E62">
              <w:rPr>
                <w:rStyle w:val="normaltextrun"/>
                <w:sz w:val="20"/>
                <w:szCs w:val="20"/>
              </w:rPr>
              <w:t>for each achievement :</w:t>
            </w:r>
          </w:p>
          <w:p w14:paraId="589EE4CB" w14:textId="39EA6E07" w:rsidR="0032125A" w:rsidRPr="00840E62" w:rsidRDefault="0032125A" w:rsidP="00AA7B7B">
            <w:pPr>
              <w:pStyle w:val="paragraph"/>
              <w:numPr>
                <w:ilvl w:val="0"/>
                <w:numId w:val="122"/>
              </w:numPr>
              <w:tabs>
                <w:tab w:val="left" w:pos="316"/>
              </w:tabs>
              <w:spacing w:before="0" w:beforeAutospacing="0" w:after="0" w:afterAutospacing="0"/>
              <w:ind w:left="316" w:hanging="142"/>
              <w:textAlignment w:val="baseline"/>
              <w:rPr>
                <w:rFonts w:ascii="Segoe UI" w:hAnsi="Segoe UI" w:cs="Segoe UI"/>
                <w:sz w:val="20"/>
                <w:szCs w:val="20"/>
              </w:rPr>
            </w:pPr>
            <w:r w:rsidRPr="00840E62">
              <w:rPr>
                <w:rStyle w:val="normaltextrun"/>
                <w:sz w:val="20"/>
                <w:szCs w:val="20"/>
              </w:rPr>
              <w:t xml:space="preserve">for an international achievement for 200 points – 25 points </w:t>
            </w:r>
            <w:r w:rsidRPr="00840E62">
              <w:rPr>
                <w:rStyle w:val="eop"/>
                <w:sz w:val="20"/>
                <w:szCs w:val="20"/>
              </w:rPr>
              <w:t>,</w:t>
            </w:r>
          </w:p>
          <w:p w14:paraId="62BC3708" w14:textId="77777777" w:rsidR="0032125A" w:rsidRPr="00840E62" w:rsidRDefault="0032125A" w:rsidP="00AA7B7B">
            <w:pPr>
              <w:pStyle w:val="paragraph"/>
              <w:numPr>
                <w:ilvl w:val="0"/>
                <w:numId w:val="122"/>
              </w:numPr>
              <w:spacing w:before="0" w:beforeAutospacing="0" w:after="0" w:afterAutospacing="0"/>
              <w:ind w:left="181" w:hanging="7"/>
              <w:textAlignment w:val="baseline"/>
              <w:rPr>
                <w:rFonts w:ascii="Segoe UI" w:hAnsi="Segoe UI" w:cs="Segoe UI"/>
                <w:sz w:val="20"/>
                <w:szCs w:val="20"/>
              </w:rPr>
            </w:pPr>
            <w:r w:rsidRPr="00840E62">
              <w:rPr>
                <w:sz w:val="20"/>
                <w:szCs w:val="20"/>
              </w:rPr>
              <w:t xml:space="preserve">for the </w:t>
            </w:r>
            <w:r w:rsidRPr="00840E62">
              <w:rPr>
                <w:rStyle w:val="normaltextrun"/>
                <w:sz w:val="20"/>
                <w:szCs w:val="20"/>
              </w:rPr>
              <w:t xml:space="preserve">national achievement for 100 points – 12.5 points </w:t>
            </w:r>
            <w:r w:rsidRPr="00840E62">
              <w:rPr>
                <w:rStyle w:val="eop"/>
              </w:rPr>
              <w:t>,</w:t>
            </w:r>
          </w:p>
          <w:p w14:paraId="69980E56" w14:textId="582B372E" w:rsidR="0032125A" w:rsidRPr="00840E62" w:rsidRDefault="0032125A" w:rsidP="00AA7B7B">
            <w:pPr>
              <w:pStyle w:val="paragraph"/>
              <w:numPr>
                <w:ilvl w:val="0"/>
                <w:numId w:val="122"/>
              </w:numPr>
              <w:spacing w:before="0" w:beforeAutospacing="0" w:after="0" w:afterAutospacing="0"/>
              <w:ind w:left="181" w:hanging="7"/>
              <w:textAlignment w:val="baseline"/>
              <w:rPr>
                <w:rFonts w:ascii="Segoe UI" w:hAnsi="Segoe UI" w:cs="Segoe UI"/>
                <w:sz w:val="20"/>
                <w:szCs w:val="20"/>
              </w:rPr>
            </w:pPr>
            <w:r w:rsidRPr="00840E62">
              <w:rPr>
                <w:sz w:val="20"/>
                <w:szCs w:val="20"/>
              </w:rPr>
              <w:t>for the national achievement for</w:t>
            </w:r>
            <w:r w:rsidRPr="00840E62">
              <w:rPr>
                <w:rFonts w:ascii="Segoe UI" w:hAnsi="Segoe UI" w:cs="Segoe UI"/>
                <w:sz w:val="20"/>
                <w:szCs w:val="20"/>
              </w:rPr>
              <w:t xml:space="preserve"> </w:t>
            </w:r>
            <w:r w:rsidRPr="00840E62">
              <w:rPr>
                <w:rStyle w:val="normaltextrun"/>
                <w:sz w:val="20"/>
                <w:szCs w:val="20"/>
              </w:rPr>
              <w:t>75 points – 8 points</w:t>
            </w:r>
          </w:p>
          <w:p w14:paraId="0791DD3C" w14:textId="306F3034" w:rsidR="002B2B1C" w:rsidRPr="00840E62" w:rsidRDefault="0032125A" w:rsidP="00F61743">
            <w:pPr>
              <w:pStyle w:val="paragraph"/>
              <w:numPr>
                <w:ilvl w:val="0"/>
                <w:numId w:val="28"/>
              </w:numPr>
              <w:spacing w:before="0" w:beforeAutospacing="0" w:after="0" w:afterAutospacing="0"/>
              <w:ind w:left="0" w:firstLine="0"/>
              <w:textAlignment w:val="baseline"/>
              <w:rPr>
                <w:sz w:val="20"/>
                <w:szCs w:val="20"/>
              </w:rPr>
            </w:pPr>
            <w:r w:rsidRPr="00840E62">
              <w:rPr>
                <w:sz w:val="20"/>
                <w:szCs w:val="20"/>
              </w:rPr>
              <w:t xml:space="preserve">a work in </w:t>
            </w:r>
            <w:r w:rsidRPr="00840E62">
              <w:rPr>
                <w:rStyle w:val="normaltextrun"/>
                <w:sz w:val="20"/>
                <w:szCs w:val="20"/>
              </w:rPr>
              <w:t xml:space="preserve">the field of design arts, including industrial design, interior architecture, landscape architecture; the </w:t>
            </w:r>
            <w:r w:rsidRPr="00840E62">
              <w:rPr>
                <w:rStyle w:val="normaltextrun"/>
                <w:sz w:val="20"/>
                <w:szCs w:val="20"/>
              </w:rPr>
              <w:lastRenderedPageBreak/>
              <w:t>following number of points are awarded for each achievement:</w:t>
            </w:r>
          </w:p>
          <w:p w14:paraId="66A00B37" w14:textId="32509B01" w:rsidR="0032125A" w:rsidRPr="00840E62" w:rsidRDefault="0032125A" w:rsidP="00AA7B7B">
            <w:pPr>
              <w:pStyle w:val="paragraph"/>
              <w:numPr>
                <w:ilvl w:val="0"/>
                <w:numId w:val="123"/>
              </w:numPr>
              <w:spacing w:before="0" w:beforeAutospacing="0" w:after="0" w:afterAutospacing="0"/>
              <w:ind w:hanging="546"/>
              <w:textAlignment w:val="baseline"/>
              <w:rPr>
                <w:sz w:val="20"/>
                <w:szCs w:val="20"/>
              </w:rPr>
            </w:pPr>
            <w:r w:rsidRPr="00840E62">
              <w:rPr>
                <w:rStyle w:val="normaltextrun"/>
                <w:sz w:val="20"/>
                <w:szCs w:val="20"/>
              </w:rPr>
              <w:t>for 200 points – 25 points</w:t>
            </w:r>
          </w:p>
          <w:p w14:paraId="467661DC" w14:textId="77777777" w:rsidR="002B2B1C" w:rsidRPr="00840E62" w:rsidRDefault="0032125A" w:rsidP="00AA7B7B">
            <w:pPr>
              <w:pStyle w:val="paragraph"/>
              <w:numPr>
                <w:ilvl w:val="0"/>
                <w:numId w:val="123"/>
              </w:numPr>
              <w:spacing w:before="0" w:beforeAutospacing="0" w:after="0" w:afterAutospacing="0"/>
              <w:ind w:left="323" w:hanging="149"/>
              <w:textAlignment w:val="baseline"/>
              <w:rPr>
                <w:rStyle w:val="normaltextrun"/>
                <w:sz w:val="20"/>
                <w:szCs w:val="20"/>
              </w:rPr>
            </w:pPr>
            <w:r w:rsidRPr="00840E62">
              <w:rPr>
                <w:rStyle w:val="normaltextrun"/>
                <w:sz w:val="20"/>
                <w:szCs w:val="20"/>
              </w:rPr>
              <w:t>for 100 points – 12.5 points</w:t>
            </w:r>
          </w:p>
          <w:p w14:paraId="3BD13867" w14:textId="1ED402A6" w:rsidR="0032125A" w:rsidRPr="00840E62" w:rsidRDefault="0032125A" w:rsidP="00AA7B7B">
            <w:pPr>
              <w:pStyle w:val="paragraph"/>
              <w:numPr>
                <w:ilvl w:val="0"/>
                <w:numId w:val="123"/>
              </w:numPr>
              <w:spacing w:before="0" w:beforeAutospacing="0" w:after="0" w:afterAutospacing="0"/>
              <w:ind w:left="323" w:hanging="149"/>
              <w:textAlignment w:val="baseline"/>
              <w:rPr>
                <w:sz w:val="20"/>
                <w:szCs w:val="20"/>
              </w:rPr>
            </w:pPr>
            <w:r w:rsidRPr="00840E62">
              <w:rPr>
                <w:rStyle w:val="normaltextrun"/>
                <w:sz w:val="20"/>
                <w:szCs w:val="20"/>
              </w:rPr>
              <w:t>for 75 points – 10 points</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5ABC6A93" w14:textId="52D160CF" w:rsidR="0032125A" w:rsidRPr="00840E62" w:rsidRDefault="0032125A" w:rsidP="00F61743">
            <w:pPr>
              <w:pStyle w:val="Standard"/>
              <w:jc w:val="center"/>
              <w:rPr>
                <w:sz w:val="20"/>
                <w:szCs w:val="20"/>
              </w:rPr>
            </w:pPr>
            <w:r w:rsidRPr="00840E62">
              <w:rPr>
                <w:sz w:val="20"/>
                <w:szCs w:val="20"/>
              </w:rPr>
              <w:lastRenderedPageBreak/>
              <w:t>25</w:t>
            </w:r>
          </w:p>
        </w:tc>
        <w:tc>
          <w:tcPr>
            <w:tcW w:w="2892" w:type="dxa"/>
            <w:tcBorders>
              <w:top w:val="single" w:sz="4" w:space="0" w:color="00000A"/>
              <w:left w:val="single" w:sz="4" w:space="0" w:color="00000A"/>
              <w:bottom w:val="single" w:sz="4" w:space="0" w:color="00000A"/>
              <w:right w:val="single" w:sz="4" w:space="0" w:color="00000A"/>
            </w:tcBorders>
          </w:tcPr>
          <w:p w14:paraId="6AE1689A" w14:textId="148BC066" w:rsidR="0032125A" w:rsidRPr="00840E62" w:rsidRDefault="0032125A" w:rsidP="00AA7B7B">
            <w:pPr>
              <w:pStyle w:val="Tabpunkty"/>
              <w:numPr>
                <w:ilvl w:val="0"/>
                <w:numId w:val="105"/>
              </w:numPr>
              <w:spacing w:line="240" w:lineRule="auto"/>
              <w:ind w:left="278" w:hanging="227"/>
              <w:rPr>
                <w:color w:val="auto"/>
              </w:rPr>
            </w:pPr>
            <w:r w:rsidRPr="00840E62">
              <w:rPr>
                <w:color w:val="auto"/>
              </w:rPr>
              <w:t>The first page of an article or chapter of a monograph containing:</w:t>
            </w:r>
          </w:p>
          <w:p w14:paraId="4ABB4E39" w14:textId="18B29A28" w:rsidR="0032125A" w:rsidRPr="00840E62" w:rsidRDefault="0032125A" w:rsidP="00AA7B7B">
            <w:pPr>
              <w:pStyle w:val="TabelaK"/>
              <w:numPr>
                <w:ilvl w:val="0"/>
                <w:numId w:val="104"/>
              </w:numPr>
              <w:spacing w:line="240" w:lineRule="auto"/>
              <w:ind w:left="694" w:hanging="168"/>
              <w:rPr>
                <w:color w:val="auto"/>
              </w:rPr>
            </w:pPr>
            <w:r w:rsidRPr="00840E62">
              <w:rPr>
                <w:color w:val="auto"/>
              </w:rPr>
              <w:t>name of author(s),</w:t>
            </w:r>
          </w:p>
          <w:p w14:paraId="68B5E183" w14:textId="77777777" w:rsidR="0032125A" w:rsidRPr="00840E62" w:rsidRDefault="0032125A" w:rsidP="00AA7B7B">
            <w:pPr>
              <w:pStyle w:val="TabelaK"/>
              <w:numPr>
                <w:ilvl w:val="0"/>
                <w:numId w:val="104"/>
              </w:numPr>
              <w:spacing w:line="240" w:lineRule="auto"/>
              <w:ind w:left="694" w:hanging="168"/>
              <w:rPr>
                <w:color w:val="auto"/>
              </w:rPr>
            </w:pPr>
            <w:r w:rsidRPr="00840E62">
              <w:rPr>
                <w:color w:val="auto"/>
              </w:rPr>
              <w:t>title of an article or chapter of a monograph,</w:t>
            </w:r>
          </w:p>
          <w:p w14:paraId="1EED8223" w14:textId="3CC5D709" w:rsidR="0032125A" w:rsidRPr="00840E62" w:rsidRDefault="0032125A" w:rsidP="00AA7B7B">
            <w:pPr>
              <w:pStyle w:val="TabelaK"/>
              <w:numPr>
                <w:ilvl w:val="0"/>
                <w:numId w:val="104"/>
              </w:numPr>
              <w:spacing w:line="240" w:lineRule="auto"/>
              <w:ind w:left="694" w:hanging="168"/>
              <w:rPr>
                <w:color w:val="auto"/>
              </w:rPr>
            </w:pPr>
            <w:r w:rsidRPr="00840E62">
              <w:rPr>
                <w:color w:val="auto"/>
              </w:rPr>
              <w:t>the name of the journal or the title of the monograph,</w:t>
            </w:r>
          </w:p>
          <w:p w14:paraId="403CE196" w14:textId="0CD7530F" w:rsidR="0032125A" w:rsidRPr="00840E62" w:rsidRDefault="0032125A" w:rsidP="00AA7B7B">
            <w:pPr>
              <w:pStyle w:val="TabelaK"/>
              <w:numPr>
                <w:ilvl w:val="0"/>
                <w:numId w:val="104"/>
              </w:numPr>
              <w:spacing w:line="240" w:lineRule="auto"/>
              <w:ind w:left="694" w:hanging="168"/>
              <w:rPr>
                <w:color w:val="auto"/>
              </w:rPr>
            </w:pPr>
            <w:r w:rsidRPr="00840E62">
              <w:rPr>
                <w:color w:val="auto"/>
              </w:rPr>
              <w:t>year of issue,</w:t>
            </w:r>
          </w:p>
          <w:p w14:paraId="2ED1CD8D" w14:textId="3B9A114F" w:rsidR="0032125A" w:rsidRPr="00840E62" w:rsidRDefault="0032125A" w:rsidP="00AA7B7B">
            <w:pPr>
              <w:pStyle w:val="TabelaK"/>
              <w:numPr>
                <w:ilvl w:val="0"/>
                <w:numId w:val="104"/>
              </w:numPr>
              <w:spacing w:line="240" w:lineRule="auto"/>
              <w:ind w:left="694" w:hanging="168"/>
              <w:rPr>
                <w:color w:val="auto"/>
              </w:rPr>
            </w:pPr>
            <w:r w:rsidRPr="00840E62">
              <w:rPr>
                <w:color w:val="auto"/>
              </w:rPr>
              <w:t xml:space="preserve">ISBN/ISSN/ </w:t>
            </w:r>
            <w:proofErr w:type="spellStart"/>
            <w:r w:rsidRPr="00840E62">
              <w:rPr>
                <w:color w:val="auto"/>
              </w:rPr>
              <w:t>eISBN</w:t>
            </w:r>
            <w:proofErr w:type="spellEnd"/>
            <w:r w:rsidRPr="00840E62">
              <w:rPr>
                <w:color w:val="auto"/>
              </w:rPr>
              <w:t xml:space="preserve"> / </w:t>
            </w:r>
            <w:proofErr w:type="spellStart"/>
            <w:r w:rsidRPr="00840E62">
              <w:rPr>
                <w:color w:val="auto"/>
              </w:rPr>
              <w:t>eISSN</w:t>
            </w:r>
            <w:proofErr w:type="spellEnd"/>
            <w:r w:rsidRPr="00840E62">
              <w:rPr>
                <w:color w:val="auto"/>
              </w:rPr>
              <w:t xml:space="preserve"> number , DOI (if assigned).</w:t>
            </w:r>
          </w:p>
          <w:p w14:paraId="2FDCB75F" w14:textId="01F1D9B8" w:rsidR="0032125A" w:rsidRPr="00840E62" w:rsidRDefault="61993972" w:rsidP="5E77A6BC">
            <w:pPr>
              <w:pStyle w:val="Tabpunkty"/>
              <w:spacing w:line="240" w:lineRule="auto"/>
              <w:ind w:left="278" w:hanging="227"/>
              <w:rPr>
                <w:color w:val="auto"/>
              </w:rPr>
            </w:pPr>
            <w:r w:rsidRPr="00840E62">
              <w:rPr>
                <w:color w:val="auto"/>
              </w:rPr>
              <w:t>A certificate from the publisher confirming acceptance of the article/chapter in the monograph for printing and a copy thereof.</w:t>
            </w:r>
          </w:p>
          <w:p w14:paraId="147824F9" w14:textId="4173818B" w:rsidR="0032125A" w:rsidRPr="00840E62" w:rsidRDefault="0032125A" w:rsidP="00AA7B7B">
            <w:pPr>
              <w:pStyle w:val="Tabpunkty"/>
              <w:numPr>
                <w:ilvl w:val="0"/>
                <w:numId w:val="105"/>
              </w:numPr>
              <w:spacing w:line="240" w:lineRule="auto"/>
              <w:ind w:left="278" w:hanging="227"/>
              <w:rPr>
                <w:color w:val="auto"/>
              </w:rPr>
            </w:pPr>
            <w:r w:rsidRPr="00840E62">
              <w:rPr>
                <w:color w:val="auto"/>
              </w:rPr>
              <w:t>ISBN catalogue, website of the organiser, events, certificate from the organiser.</w:t>
            </w:r>
          </w:p>
        </w:tc>
      </w:tr>
      <w:tr w:rsidR="00840E62" w:rsidRPr="00840E62" w14:paraId="7F0C0010" w14:textId="602F2B56" w:rsidTr="00E16B97">
        <w:trPr>
          <w:trHeight w:val="300"/>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1B3E772A" w14:textId="30C2077D" w:rsidR="0032125A" w:rsidRPr="00840E62" w:rsidRDefault="0032125A" w:rsidP="00083C66">
            <w:pPr>
              <w:pStyle w:val="Standard"/>
              <w:jc w:val="center"/>
              <w:rPr>
                <w:sz w:val="20"/>
                <w:szCs w:val="20"/>
              </w:rPr>
            </w:pPr>
            <w:r w:rsidRPr="00840E62">
              <w:rPr>
                <w:sz w:val="20"/>
                <w:szCs w:val="20"/>
              </w:rPr>
              <w:t>3.</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70B4C138" w14:textId="41C3EA82" w:rsidR="0032125A" w:rsidRPr="00840E62" w:rsidRDefault="0032125A" w:rsidP="00F61743">
            <w:pPr>
              <w:pStyle w:val="Standard"/>
              <w:rPr>
                <w:sz w:val="20"/>
                <w:szCs w:val="20"/>
              </w:rPr>
            </w:pPr>
            <w:r w:rsidRPr="00840E62">
              <w:rPr>
                <w:sz w:val="20"/>
                <w:szCs w:val="20"/>
              </w:rPr>
              <w:t>Documented inventive activity, including: patents, obtained protection rights for utility models and exclusive breeders' rights to plant varieties and applications (authorship and/or co-authorship) from the last 5 years is assessed as follows:</w:t>
            </w:r>
          </w:p>
          <w:p w14:paraId="63F8608B" w14:textId="7771642A" w:rsidR="0032125A" w:rsidRPr="00840E62" w:rsidRDefault="0032125A" w:rsidP="00AA7B7B">
            <w:pPr>
              <w:pStyle w:val="Standard"/>
              <w:numPr>
                <w:ilvl w:val="0"/>
                <w:numId w:val="72"/>
              </w:numPr>
              <w:ind w:left="227" w:hanging="227"/>
              <w:rPr>
                <w:sz w:val="20"/>
                <w:szCs w:val="20"/>
              </w:rPr>
            </w:pPr>
            <w:r w:rsidRPr="00840E62">
              <w:rPr>
                <w:sz w:val="20"/>
                <w:szCs w:val="20"/>
              </w:rPr>
              <w:t>for an obtained patent, protection right for a utility model, exclusive breeder's right to a plant variety granted by the Central Research Centre for Cultivar Testing or the Community Plant Variety Office – 15 points</w:t>
            </w:r>
          </w:p>
          <w:p w14:paraId="466E444C" w14:textId="27E84A21" w:rsidR="0032125A" w:rsidRPr="00840E62" w:rsidRDefault="0032125A" w:rsidP="00AA7B7B">
            <w:pPr>
              <w:pStyle w:val="Standard"/>
              <w:keepLines/>
              <w:numPr>
                <w:ilvl w:val="0"/>
                <w:numId w:val="72"/>
              </w:numPr>
              <w:ind w:left="227" w:hanging="227"/>
              <w:rPr>
                <w:sz w:val="20"/>
                <w:szCs w:val="20"/>
              </w:rPr>
            </w:pPr>
            <w:r w:rsidRPr="00840E62">
              <w:rPr>
                <w:sz w:val="20"/>
                <w:szCs w:val="20"/>
              </w:rPr>
              <w:t>for a patent application, a utility model application or a plant variety breeder’s right application – 5 points</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0F3F00BD" w14:textId="1401FA75" w:rsidR="0032125A" w:rsidRPr="00840E62" w:rsidRDefault="002A69EF" w:rsidP="001C1A96">
            <w:pPr>
              <w:pStyle w:val="Standard"/>
              <w:ind w:left="360"/>
              <w:jc w:val="center"/>
              <w:rPr>
                <w:sz w:val="20"/>
                <w:szCs w:val="20"/>
              </w:rPr>
            </w:pPr>
            <w:r w:rsidRPr="00840E62">
              <w:rPr>
                <w:sz w:val="20"/>
                <w:szCs w:val="20"/>
              </w:rPr>
              <w:t>15</w:t>
            </w:r>
          </w:p>
        </w:tc>
        <w:tc>
          <w:tcPr>
            <w:tcW w:w="2892" w:type="dxa"/>
            <w:tcBorders>
              <w:top w:val="single" w:sz="4" w:space="0" w:color="00000A"/>
              <w:left w:val="single" w:sz="4" w:space="0" w:color="00000A"/>
              <w:bottom w:val="single" w:sz="4" w:space="0" w:color="00000A"/>
              <w:right w:val="single" w:sz="4" w:space="0" w:color="00000A"/>
            </w:tcBorders>
          </w:tcPr>
          <w:p w14:paraId="5688E41B" w14:textId="56284F87" w:rsidR="0032125A" w:rsidRPr="00840E62" w:rsidRDefault="0032125A" w:rsidP="00AA7B7B">
            <w:pPr>
              <w:pStyle w:val="Tabpunkty"/>
              <w:numPr>
                <w:ilvl w:val="0"/>
                <w:numId w:val="106"/>
              </w:numPr>
              <w:spacing w:line="240" w:lineRule="auto"/>
              <w:ind w:left="284" w:hanging="227"/>
              <w:rPr>
                <w:color w:val="auto"/>
              </w:rPr>
            </w:pPr>
            <w:r w:rsidRPr="00840E62">
              <w:rPr>
                <w:color w:val="auto"/>
              </w:rPr>
              <w:t>Decision on granting a patent/protection right, utility model, exclusive breeder's right to a plant variety and an application.</w:t>
            </w:r>
          </w:p>
          <w:p w14:paraId="0C9E7C01" w14:textId="632D34C8" w:rsidR="0032125A" w:rsidRPr="00840E62" w:rsidRDefault="0032125A" w:rsidP="00AA7B7B">
            <w:pPr>
              <w:pStyle w:val="Tabpunkty"/>
              <w:numPr>
                <w:ilvl w:val="0"/>
                <w:numId w:val="106"/>
              </w:numPr>
              <w:spacing w:line="240" w:lineRule="auto"/>
              <w:ind w:left="284" w:hanging="227"/>
              <w:rPr>
                <w:color w:val="auto"/>
              </w:rPr>
            </w:pPr>
            <w:r w:rsidRPr="00840E62">
              <w:rPr>
                <w:color w:val="auto"/>
              </w:rPr>
              <w:t>Certificate confirming the submission of a patent, an application for a protection right, a utility model, or the exclusive breeder's right to a plant variety.</w:t>
            </w:r>
          </w:p>
        </w:tc>
      </w:tr>
      <w:tr w:rsidR="00840E62" w:rsidRPr="00840E62" w14:paraId="25072CAA" w14:textId="3707EC35" w:rsidTr="00E16B97">
        <w:trPr>
          <w:trHeight w:val="300"/>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118CFC61" w14:textId="063DB5DF" w:rsidR="0032125A" w:rsidRPr="00840E62" w:rsidRDefault="0032125A" w:rsidP="0032125A">
            <w:pPr>
              <w:pStyle w:val="Standard"/>
              <w:jc w:val="center"/>
              <w:rPr>
                <w:sz w:val="20"/>
                <w:szCs w:val="20"/>
              </w:rPr>
            </w:pPr>
            <w:r w:rsidRPr="00840E62">
              <w:rPr>
                <w:sz w:val="20"/>
                <w:szCs w:val="20"/>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68BAE050" w14:textId="455BD569" w:rsidR="0032125A" w:rsidRPr="00840E62" w:rsidRDefault="0032125A" w:rsidP="00F61743">
            <w:pPr>
              <w:pStyle w:val="Standard"/>
              <w:rPr>
                <w:strike/>
                <w:sz w:val="20"/>
                <w:szCs w:val="20"/>
              </w:rPr>
            </w:pPr>
            <w:r w:rsidRPr="00840E62">
              <w:rPr>
                <w:sz w:val="20"/>
                <w:szCs w:val="20"/>
              </w:rPr>
              <w:t xml:space="preserve">Participation </w:t>
            </w:r>
            <w:r w:rsidRPr="00840E62">
              <w:rPr>
                <w:spacing w:val="-4"/>
                <w:sz w:val="20"/>
                <w:szCs w:val="20"/>
              </w:rPr>
              <w:t>in scientific conferences (over the last 5 years) is assessed as follows:</w:t>
            </w:r>
          </w:p>
          <w:p w14:paraId="643C5D6A" w14:textId="363A1181" w:rsidR="0032125A" w:rsidRPr="00840E62" w:rsidRDefault="0032125A" w:rsidP="00F61743">
            <w:pPr>
              <w:pStyle w:val="Akapitzlist"/>
              <w:numPr>
                <w:ilvl w:val="0"/>
                <w:numId w:val="31"/>
              </w:numPr>
              <w:ind w:left="227" w:hanging="227"/>
              <w:rPr>
                <w:sz w:val="20"/>
                <w:szCs w:val="20"/>
              </w:rPr>
            </w:pPr>
            <w:r w:rsidRPr="00840E62">
              <w:rPr>
                <w:sz w:val="20"/>
                <w:szCs w:val="20"/>
              </w:rPr>
              <w:t>in international (presentation of a paper/poster) – 5 points</w:t>
            </w:r>
          </w:p>
          <w:p w14:paraId="7AD88B1D" w14:textId="6CBE5B67" w:rsidR="0032125A" w:rsidRPr="00840E62" w:rsidRDefault="0032125A" w:rsidP="00F61743">
            <w:pPr>
              <w:pStyle w:val="Akapitzlist"/>
              <w:numPr>
                <w:ilvl w:val="0"/>
                <w:numId w:val="31"/>
              </w:numPr>
              <w:ind w:left="227" w:hanging="227"/>
              <w:rPr>
                <w:sz w:val="20"/>
                <w:szCs w:val="20"/>
              </w:rPr>
            </w:pPr>
            <w:r w:rsidRPr="00840E62">
              <w:rPr>
                <w:sz w:val="20"/>
                <w:szCs w:val="20"/>
              </w:rPr>
              <w:t>in the national (presentation of a paper/poster) – 3 points</w:t>
            </w:r>
          </w:p>
          <w:p w14:paraId="67299B9D" w14:textId="5DC57195" w:rsidR="0032125A" w:rsidRPr="00840E62" w:rsidRDefault="0032125A" w:rsidP="00F61743">
            <w:pPr>
              <w:pStyle w:val="Akapitzlist"/>
              <w:numPr>
                <w:ilvl w:val="0"/>
                <w:numId w:val="31"/>
              </w:numPr>
              <w:ind w:left="227" w:hanging="227"/>
              <w:rPr>
                <w:sz w:val="20"/>
                <w:szCs w:val="20"/>
              </w:rPr>
            </w:pPr>
            <w:r w:rsidRPr="00840E62">
              <w:rPr>
                <w:sz w:val="20"/>
                <w:szCs w:val="20"/>
              </w:rPr>
              <w:t>in student or doctoral studies (presentation of a paper/poster) – 2 points</w:t>
            </w:r>
          </w:p>
          <w:p w14:paraId="605DCF0B" w14:textId="57372B08" w:rsidR="0032125A" w:rsidRPr="00840E62" w:rsidRDefault="0032125A" w:rsidP="00F61743">
            <w:pPr>
              <w:rPr>
                <w:sz w:val="20"/>
                <w:szCs w:val="20"/>
              </w:rPr>
            </w:pPr>
            <w:r w:rsidRPr="00840E62">
              <w:rPr>
                <w:rFonts w:ascii="Times New Roman" w:hAnsi="Times New Roman"/>
                <w:sz w:val="20"/>
                <w:szCs w:val="20"/>
              </w:rPr>
              <w:t xml:space="preserve">* </w:t>
            </w:r>
            <w:r w:rsidRPr="00840E62">
              <w:rPr>
                <w:rFonts w:ascii="Times New Roman" w:hAnsi="Times New Roman"/>
                <w:sz w:val="16"/>
                <w:szCs w:val="16"/>
              </w:rPr>
              <w:t>Only conference presentations are scored, participation as an unattended listener is not scored</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76E75DD2" w14:textId="69347F76" w:rsidR="0032125A" w:rsidRPr="00840E62" w:rsidRDefault="21A942CA" w:rsidP="001C1A96">
            <w:pPr>
              <w:pStyle w:val="Standard"/>
              <w:jc w:val="center"/>
              <w:rPr>
                <w:sz w:val="20"/>
                <w:szCs w:val="20"/>
              </w:rPr>
            </w:pPr>
            <w:r w:rsidRPr="00840E62">
              <w:rPr>
                <w:sz w:val="20"/>
                <w:szCs w:val="20"/>
              </w:rPr>
              <w:t>10</w:t>
            </w:r>
          </w:p>
        </w:tc>
        <w:tc>
          <w:tcPr>
            <w:tcW w:w="2892" w:type="dxa"/>
            <w:tcBorders>
              <w:top w:val="single" w:sz="4" w:space="0" w:color="00000A"/>
              <w:left w:val="single" w:sz="4" w:space="0" w:color="00000A"/>
              <w:bottom w:val="single" w:sz="4" w:space="0" w:color="00000A"/>
              <w:right w:val="single" w:sz="4" w:space="0" w:color="00000A"/>
            </w:tcBorders>
          </w:tcPr>
          <w:p w14:paraId="1A90D663" w14:textId="4538AE43" w:rsidR="0032125A" w:rsidRPr="00840E62" w:rsidRDefault="0032125A" w:rsidP="00AA7B7B">
            <w:pPr>
              <w:pStyle w:val="Tabpunkty"/>
              <w:numPr>
                <w:ilvl w:val="0"/>
                <w:numId w:val="107"/>
              </w:numPr>
              <w:spacing w:line="240" w:lineRule="auto"/>
              <w:ind w:left="284" w:hanging="227"/>
              <w:rPr>
                <w:color w:val="auto"/>
              </w:rPr>
            </w:pPr>
            <w:r w:rsidRPr="00840E62">
              <w:rPr>
                <w:color w:val="auto"/>
              </w:rPr>
              <w:t>Certificate from the conference organizer.</w:t>
            </w:r>
          </w:p>
          <w:p w14:paraId="3A58D609" w14:textId="1995FB59" w:rsidR="0032125A" w:rsidRPr="00840E62" w:rsidRDefault="0032125A" w:rsidP="00AA7B7B">
            <w:pPr>
              <w:pStyle w:val="Tabpunkty"/>
              <w:numPr>
                <w:ilvl w:val="0"/>
                <w:numId w:val="107"/>
              </w:numPr>
              <w:spacing w:line="240" w:lineRule="auto"/>
              <w:ind w:left="284" w:hanging="227"/>
              <w:rPr>
                <w:color w:val="auto"/>
              </w:rPr>
            </w:pPr>
            <w:r w:rsidRPr="00840E62">
              <w:rPr>
                <w:color w:val="auto"/>
              </w:rPr>
              <w:t>Conference materials/conference programme containing pages that include:</w:t>
            </w:r>
          </w:p>
          <w:p w14:paraId="34C1871F" w14:textId="3BE71D13" w:rsidR="0032125A" w:rsidRPr="00840E62" w:rsidRDefault="0032125A" w:rsidP="00AA7B7B">
            <w:pPr>
              <w:pStyle w:val="Standard"/>
              <w:numPr>
                <w:ilvl w:val="0"/>
                <w:numId w:val="109"/>
              </w:numPr>
              <w:ind w:left="556" w:hanging="142"/>
              <w:rPr>
                <w:sz w:val="20"/>
                <w:szCs w:val="20"/>
              </w:rPr>
            </w:pPr>
            <w:r w:rsidRPr="00840E62">
              <w:rPr>
                <w:sz w:val="20"/>
                <w:szCs w:val="20"/>
              </w:rPr>
              <w:t>author's name,</w:t>
            </w:r>
          </w:p>
          <w:p w14:paraId="3C03EB5A" w14:textId="59762BF8" w:rsidR="0032125A" w:rsidRPr="00840E62" w:rsidRDefault="0032125A" w:rsidP="00AA7B7B">
            <w:pPr>
              <w:pStyle w:val="Standard"/>
              <w:numPr>
                <w:ilvl w:val="0"/>
                <w:numId w:val="109"/>
              </w:numPr>
              <w:ind w:left="556" w:hanging="142"/>
              <w:rPr>
                <w:sz w:val="20"/>
                <w:szCs w:val="20"/>
              </w:rPr>
            </w:pPr>
            <w:r w:rsidRPr="00840E62">
              <w:rPr>
                <w:sz w:val="20"/>
                <w:szCs w:val="20"/>
              </w:rPr>
              <w:t>title of the presented lecture/paper, communication or poster,</w:t>
            </w:r>
          </w:p>
          <w:p w14:paraId="45FD8FC9" w14:textId="7AA34202" w:rsidR="0032125A" w:rsidRPr="00840E62" w:rsidRDefault="61993972" w:rsidP="00AA7B7B">
            <w:pPr>
              <w:pStyle w:val="Standard"/>
              <w:numPr>
                <w:ilvl w:val="0"/>
                <w:numId w:val="109"/>
              </w:numPr>
              <w:ind w:left="556" w:hanging="142"/>
              <w:rPr>
                <w:sz w:val="20"/>
                <w:szCs w:val="20"/>
              </w:rPr>
            </w:pPr>
            <w:r w:rsidRPr="00840E62">
              <w:rPr>
                <w:sz w:val="20"/>
                <w:szCs w:val="20"/>
              </w:rPr>
              <w:t>type of conference, name and date of conference.</w:t>
            </w:r>
          </w:p>
        </w:tc>
      </w:tr>
      <w:tr w:rsidR="00840E62" w:rsidRPr="00840E62" w14:paraId="625A3A0E" w14:textId="2B81E664" w:rsidTr="00E16B97">
        <w:trPr>
          <w:trHeight w:val="300"/>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1F49347A" w14:textId="5511FCF1" w:rsidR="0032125A" w:rsidRPr="00840E62" w:rsidRDefault="0032125A" w:rsidP="0032125A">
            <w:pPr>
              <w:pStyle w:val="Standard"/>
              <w:jc w:val="center"/>
              <w:rPr>
                <w:sz w:val="20"/>
                <w:szCs w:val="20"/>
              </w:rPr>
            </w:pPr>
            <w:r w:rsidRPr="00840E62">
              <w:rPr>
                <w:sz w:val="20"/>
                <w:szCs w:val="20"/>
              </w:rPr>
              <w:t>5.</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566EE112" w14:textId="084E5327" w:rsidR="0032125A" w:rsidRPr="00840E62" w:rsidRDefault="0032125A" w:rsidP="00F61743">
            <w:pPr>
              <w:pStyle w:val="Standard"/>
              <w:jc w:val="both"/>
              <w:rPr>
                <w:sz w:val="20"/>
                <w:szCs w:val="20"/>
              </w:rPr>
            </w:pPr>
            <w:r w:rsidRPr="00840E62">
              <w:rPr>
                <w:sz w:val="20"/>
                <w:szCs w:val="20"/>
              </w:rPr>
              <w:t xml:space="preserve">Mobility </w:t>
            </w:r>
            <w:r w:rsidR="00853900" w:rsidRPr="00840E62">
              <w:rPr>
                <w:sz w:val="20"/>
                <w:szCs w:val="20"/>
              </w:rPr>
              <w:t xml:space="preserve">(domestic and foreign courses, internships, student exchanges, etc. ) </w:t>
            </w:r>
            <w:r w:rsidRPr="00840E62">
              <w:rPr>
                <w:sz w:val="20"/>
                <w:szCs w:val="20"/>
              </w:rPr>
              <w:t>from the last 5 years is assessed as follows:</w:t>
            </w:r>
          </w:p>
          <w:p w14:paraId="76BD4494" w14:textId="6428419B" w:rsidR="0032125A" w:rsidRPr="00840E62" w:rsidRDefault="0032125A" w:rsidP="00F61743">
            <w:pPr>
              <w:pStyle w:val="Akapitzlist"/>
              <w:numPr>
                <w:ilvl w:val="0"/>
                <w:numId w:val="32"/>
              </w:numPr>
              <w:ind w:left="227" w:hanging="227"/>
              <w:rPr>
                <w:sz w:val="20"/>
                <w:szCs w:val="20"/>
              </w:rPr>
            </w:pPr>
            <w:r w:rsidRPr="00840E62">
              <w:rPr>
                <w:sz w:val="20"/>
                <w:szCs w:val="20"/>
              </w:rPr>
              <w:t>participation in an international program/internship – 5 points</w:t>
            </w:r>
          </w:p>
          <w:p w14:paraId="55FCE830" w14:textId="1F5C5DC7" w:rsidR="0032125A" w:rsidRPr="00840E62" w:rsidRDefault="0032125A" w:rsidP="00F61743">
            <w:pPr>
              <w:pStyle w:val="Akapitzlist"/>
              <w:numPr>
                <w:ilvl w:val="0"/>
                <w:numId w:val="32"/>
              </w:numPr>
              <w:ind w:left="227" w:hanging="227"/>
              <w:rPr>
                <w:sz w:val="20"/>
                <w:szCs w:val="20"/>
              </w:rPr>
            </w:pPr>
            <w:r w:rsidRPr="00840E62">
              <w:rPr>
                <w:sz w:val="20"/>
                <w:szCs w:val="20"/>
              </w:rPr>
              <w:t>participation in a national program/internship 2.5 points</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3D182542" w14:textId="7769D350" w:rsidR="0032125A" w:rsidRPr="00840E62" w:rsidRDefault="1420D5D2" w:rsidP="00F61743">
            <w:pPr>
              <w:pStyle w:val="Standard"/>
              <w:jc w:val="center"/>
              <w:rPr>
                <w:sz w:val="20"/>
                <w:szCs w:val="20"/>
              </w:rPr>
            </w:pPr>
            <w:r w:rsidRPr="00840E62">
              <w:rPr>
                <w:sz w:val="20"/>
                <w:szCs w:val="20"/>
              </w:rPr>
              <w:t>5</w:t>
            </w:r>
          </w:p>
        </w:tc>
        <w:tc>
          <w:tcPr>
            <w:tcW w:w="2892" w:type="dxa"/>
            <w:tcBorders>
              <w:top w:val="single" w:sz="4" w:space="0" w:color="00000A"/>
              <w:left w:val="single" w:sz="4" w:space="0" w:color="00000A"/>
              <w:bottom w:val="single" w:sz="4" w:space="0" w:color="00000A"/>
              <w:right w:val="single" w:sz="4" w:space="0" w:color="00000A"/>
            </w:tcBorders>
          </w:tcPr>
          <w:p w14:paraId="5691C39D" w14:textId="2595E376" w:rsidR="0032125A" w:rsidRPr="00840E62" w:rsidRDefault="0032125A" w:rsidP="00AA7B7B">
            <w:pPr>
              <w:pStyle w:val="Tabpunkty"/>
              <w:numPr>
                <w:ilvl w:val="0"/>
                <w:numId w:val="110"/>
              </w:numPr>
              <w:spacing w:line="240" w:lineRule="auto"/>
              <w:ind w:left="284" w:hanging="227"/>
              <w:rPr>
                <w:color w:val="auto"/>
              </w:rPr>
            </w:pPr>
            <w:r w:rsidRPr="00840E62">
              <w:rPr>
                <w:color w:val="auto"/>
              </w:rPr>
              <w:t>Certificate of participation in an international or national program.</w:t>
            </w:r>
          </w:p>
          <w:p w14:paraId="7553AAC7" w14:textId="0243E410" w:rsidR="0032125A" w:rsidRPr="00840E62" w:rsidRDefault="0032125A" w:rsidP="00AA7B7B">
            <w:pPr>
              <w:pStyle w:val="Tabpunkty"/>
              <w:numPr>
                <w:ilvl w:val="0"/>
                <w:numId w:val="110"/>
              </w:numPr>
              <w:spacing w:line="240" w:lineRule="auto"/>
              <w:ind w:left="284" w:hanging="227"/>
              <w:rPr>
                <w:color w:val="auto"/>
              </w:rPr>
            </w:pPr>
            <w:r w:rsidRPr="00840E62">
              <w:rPr>
                <w:color w:val="auto"/>
              </w:rPr>
              <w:t>Entry in the diploma supplement.</w:t>
            </w:r>
          </w:p>
          <w:p w14:paraId="15C35481" w14:textId="2E8D5156" w:rsidR="0032125A" w:rsidRPr="00840E62" w:rsidRDefault="0032125A" w:rsidP="00AA7B7B">
            <w:pPr>
              <w:pStyle w:val="Tabpunkty"/>
              <w:numPr>
                <w:ilvl w:val="0"/>
                <w:numId w:val="110"/>
              </w:numPr>
              <w:spacing w:line="240" w:lineRule="auto"/>
              <w:ind w:left="284" w:hanging="227"/>
              <w:rPr>
                <w:color w:val="auto"/>
              </w:rPr>
            </w:pPr>
            <w:r w:rsidRPr="00840E62">
              <w:rPr>
                <w:color w:val="auto"/>
              </w:rPr>
              <w:t>Confirmation of participation in academic exchange.</w:t>
            </w:r>
          </w:p>
          <w:p w14:paraId="31705209" w14:textId="3BF00D35" w:rsidR="0032125A" w:rsidRPr="00840E62" w:rsidRDefault="0032125A" w:rsidP="00AA7B7B">
            <w:pPr>
              <w:pStyle w:val="Tabpunkty"/>
              <w:numPr>
                <w:ilvl w:val="0"/>
                <w:numId w:val="110"/>
              </w:numPr>
              <w:spacing w:line="240" w:lineRule="auto"/>
              <w:ind w:left="284" w:hanging="227"/>
              <w:rPr>
                <w:color w:val="auto"/>
              </w:rPr>
            </w:pPr>
            <w:r w:rsidRPr="00840E62">
              <w:rPr>
                <w:color w:val="auto"/>
              </w:rPr>
              <w:t>Certificate from the employer confirming that the candidate has completed an internship.</w:t>
            </w:r>
          </w:p>
        </w:tc>
      </w:tr>
      <w:tr w:rsidR="00840E62" w:rsidRPr="00840E62" w14:paraId="59BE81ED" w14:textId="3D07F697" w:rsidTr="00E16B97">
        <w:trPr>
          <w:trHeight w:val="300"/>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3A720633" w14:textId="573E9F0D" w:rsidR="0032125A" w:rsidRPr="00840E62" w:rsidRDefault="0032125A" w:rsidP="0032125A">
            <w:pPr>
              <w:pStyle w:val="Standard"/>
              <w:jc w:val="center"/>
              <w:rPr>
                <w:sz w:val="20"/>
                <w:szCs w:val="20"/>
              </w:rPr>
            </w:pPr>
            <w:r w:rsidRPr="00840E62">
              <w:rPr>
                <w:sz w:val="20"/>
                <w:szCs w:val="20"/>
              </w:rPr>
              <w:t>6.</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4364A792" w14:textId="3224C8CC" w:rsidR="0032125A" w:rsidRPr="00840E62" w:rsidRDefault="0032125A" w:rsidP="00CE5343">
            <w:pPr>
              <w:pStyle w:val="Standard"/>
              <w:rPr>
                <w:sz w:val="20"/>
                <w:szCs w:val="20"/>
              </w:rPr>
            </w:pPr>
            <w:r w:rsidRPr="00840E62">
              <w:rPr>
                <w:sz w:val="20"/>
                <w:szCs w:val="20"/>
              </w:rPr>
              <w:t>Social and organizational activity (over the last 5 years) and awards and distinctions are assessed as follows:</w:t>
            </w:r>
          </w:p>
          <w:p w14:paraId="077D6C1A" w14:textId="5119F891" w:rsidR="0032125A" w:rsidRPr="00840E62" w:rsidRDefault="0032125A" w:rsidP="00CE5343">
            <w:pPr>
              <w:pStyle w:val="Akapitzlist"/>
              <w:numPr>
                <w:ilvl w:val="0"/>
                <w:numId w:val="33"/>
              </w:numPr>
              <w:ind w:left="227" w:hanging="227"/>
              <w:rPr>
                <w:sz w:val="20"/>
                <w:szCs w:val="20"/>
              </w:rPr>
            </w:pPr>
            <w:r w:rsidRPr="00840E62">
              <w:rPr>
                <w:sz w:val="20"/>
                <w:szCs w:val="20"/>
              </w:rPr>
              <w:t>1 point is awarded for each documented form of social or organizational activity;</w:t>
            </w:r>
          </w:p>
          <w:p w14:paraId="71A8CFAC" w14:textId="25F595E8" w:rsidR="0032125A" w:rsidRPr="00840E62" w:rsidRDefault="0032125A" w:rsidP="00CE5343">
            <w:pPr>
              <w:pStyle w:val="Akapitzlist"/>
              <w:numPr>
                <w:ilvl w:val="0"/>
                <w:numId w:val="33"/>
              </w:numPr>
              <w:ind w:left="227" w:hanging="227"/>
              <w:rPr>
                <w:sz w:val="20"/>
                <w:szCs w:val="20"/>
              </w:rPr>
            </w:pPr>
            <w:r w:rsidRPr="00840E62">
              <w:rPr>
                <w:sz w:val="20"/>
                <w:szCs w:val="20"/>
              </w:rPr>
              <w:t>social and organizational activity is understood as:</w:t>
            </w:r>
          </w:p>
          <w:p w14:paraId="7433FC75" w14:textId="50B10775" w:rsidR="0032125A" w:rsidRPr="00840E62" w:rsidRDefault="0032125A" w:rsidP="00CE5343">
            <w:pPr>
              <w:pStyle w:val="Akapitzlist"/>
              <w:numPr>
                <w:ilvl w:val="0"/>
                <w:numId w:val="34"/>
              </w:numPr>
              <w:ind w:left="454" w:hanging="227"/>
              <w:rPr>
                <w:sz w:val="20"/>
                <w:szCs w:val="20"/>
              </w:rPr>
            </w:pPr>
            <w:r w:rsidRPr="00840E62">
              <w:rPr>
                <w:sz w:val="20"/>
                <w:szCs w:val="20"/>
              </w:rPr>
              <w:t>activity for at least 1 year in a student or doctoral research group or scientific society,</w:t>
            </w:r>
          </w:p>
          <w:p w14:paraId="0C6B1EC6" w14:textId="77777777" w:rsidR="0032125A" w:rsidRPr="00840E62" w:rsidRDefault="0032125A" w:rsidP="00CE5343">
            <w:pPr>
              <w:pStyle w:val="Akapitzlist"/>
              <w:numPr>
                <w:ilvl w:val="0"/>
                <w:numId w:val="34"/>
              </w:numPr>
              <w:ind w:left="454" w:hanging="227"/>
              <w:rPr>
                <w:sz w:val="20"/>
                <w:szCs w:val="20"/>
              </w:rPr>
            </w:pPr>
            <w:r w:rsidRPr="00840E62">
              <w:rPr>
                <w:sz w:val="20"/>
                <w:szCs w:val="20"/>
              </w:rPr>
              <w:t>activity for at least 1 year in a student, doctoral or university organization;</w:t>
            </w:r>
          </w:p>
          <w:p w14:paraId="44C1EC76" w14:textId="4A0C515C" w:rsidR="0032125A" w:rsidRPr="00840E62" w:rsidRDefault="0032125A" w:rsidP="00CE5343">
            <w:pPr>
              <w:pStyle w:val="Akapitzlist"/>
              <w:numPr>
                <w:ilvl w:val="0"/>
                <w:numId w:val="34"/>
              </w:numPr>
              <w:ind w:left="454" w:hanging="227"/>
              <w:rPr>
                <w:sz w:val="20"/>
                <w:szCs w:val="20"/>
              </w:rPr>
            </w:pPr>
            <w:r w:rsidRPr="00840E62">
              <w:rPr>
                <w:sz w:val="20"/>
                <w:szCs w:val="20"/>
              </w:rPr>
              <w:t xml:space="preserve">membership in organizing committees of scientific conferences/symposia, debates, exhibitions/competitions, artistic open-air events, active participation </w:t>
            </w:r>
            <w:r w:rsidRPr="00840E62">
              <w:rPr>
                <w:sz w:val="20"/>
                <w:szCs w:val="20"/>
              </w:rPr>
              <w:lastRenderedPageBreak/>
              <w:t>in the promotion of the faculty/university;</w:t>
            </w:r>
          </w:p>
          <w:p w14:paraId="606AFD66" w14:textId="121342B7" w:rsidR="0032125A" w:rsidRPr="00840E62" w:rsidRDefault="0032125A" w:rsidP="00CE5343">
            <w:pPr>
              <w:ind w:left="179" w:hanging="179"/>
              <w:rPr>
                <w:rFonts w:ascii="Times New Roman" w:hAnsi="Times New Roman"/>
                <w:sz w:val="20"/>
                <w:szCs w:val="20"/>
              </w:rPr>
            </w:pPr>
            <w:r w:rsidRPr="00840E62">
              <w:rPr>
                <w:rFonts w:ascii="Times New Roman" w:hAnsi="Times New Roman"/>
                <w:sz w:val="20"/>
                <w:szCs w:val="20"/>
              </w:rPr>
              <w:t>3)</w:t>
            </w:r>
            <w:r w:rsidRPr="00840E62">
              <w:rPr>
                <w:sz w:val="20"/>
                <w:szCs w:val="20"/>
              </w:rPr>
              <w:t xml:space="preserve"> </w:t>
            </w:r>
            <w:r w:rsidRPr="00840E62">
              <w:rPr>
                <w:rFonts w:ascii="Times New Roman" w:hAnsi="Times New Roman"/>
                <w:sz w:val="20"/>
                <w:szCs w:val="20"/>
              </w:rPr>
              <w:t>For each documented award/distinction the following number of points are awarded:</w:t>
            </w:r>
          </w:p>
          <w:p w14:paraId="6BC7DBB1" w14:textId="77777777" w:rsidR="0032125A" w:rsidRPr="00840E62" w:rsidRDefault="0032125A" w:rsidP="00AA7B7B">
            <w:pPr>
              <w:pStyle w:val="Akapitzlist"/>
              <w:numPr>
                <w:ilvl w:val="0"/>
                <w:numId w:val="117"/>
              </w:numPr>
              <w:ind w:left="596" w:hanging="277"/>
              <w:rPr>
                <w:sz w:val="20"/>
                <w:szCs w:val="20"/>
              </w:rPr>
            </w:pPr>
            <w:r w:rsidRPr="00840E62">
              <w:rPr>
                <w:sz w:val="20"/>
                <w:szCs w:val="20"/>
              </w:rPr>
              <w:t>5 points for international awards,</w:t>
            </w:r>
          </w:p>
          <w:p w14:paraId="7DED5D75" w14:textId="77777777" w:rsidR="0032125A" w:rsidRPr="00840E62" w:rsidRDefault="0032125A" w:rsidP="00AA7B7B">
            <w:pPr>
              <w:pStyle w:val="Akapitzlist"/>
              <w:numPr>
                <w:ilvl w:val="0"/>
                <w:numId w:val="117"/>
              </w:numPr>
              <w:ind w:left="596" w:hanging="277"/>
              <w:rPr>
                <w:sz w:val="20"/>
                <w:szCs w:val="20"/>
              </w:rPr>
            </w:pPr>
            <w:r w:rsidRPr="00840E62">
              <w:rPr>
                <w:sz w:val="20"/>
                <w:szCs w:val="20"/>
              </w:rPr>
              <w:t>3 points for national awards,</w:t>
            </w:r>
          </w:p>
          <w:p w14:paraId="7C56DA67" w14:textId="77777777" w:rsidR="0032125A" w:rsidRPr="00840E62" w:rsidRDefault="0032125A" w:rsidP="00AA7B7B">
            <w:pPr>
              <w:pStyle w:val="Akapitzlist"/>
              <w:numPr>
                <w:ilvl w:val="0"/>
                <w:numId w:val="117"/>
              </w:numPr>
              <w:ind w:left="596" w:hanging="277"/>
              <w:rPr>
                <w:sz w:val="20"/>
                <w:szCs w:val="20"/>
              </w:rPr>
            </w:pPr>
            <w:r w:rsidRPr="00840E62">
              <w:rPr>
                <w:sz w:val="20"/>
                <w:szCs w:val="20"/>
              </w:rPr>
              <w:t>2 points for international awards,</w:t>
            </w:r>
          </w:p>
          <w:p w14:paraId="096901D4" w14:textId="07F32B91" w:rsidR="0032125A" w:rsidRPr="00840E62" w:rsidRDefault="0032125A" w:rsidP="00AA7B7B">
            <w:pPr>
              <w:pStyle w:val="Akapitzlist"/>
              <w:numPr>
                <w:ilvl w:val="0"/>
                <w:numId w:val="117"/>
              </w:numPr>
              <w:ind w:left="596" w:hanging="277"/>
              <w:rPr>
                <w:sz w:val="20"/>
                <w:szCs w:val="20"/>
              </w:rPr>
            </w:pPr>
            <w:r w:rsidRPr="00840E62">
              <w:rPr>
                <w:sz w:val="20"/>
                <w:szCs w:val="20"/>
              </w:rPr>
              <w:t>1 point for national awards.</w:t>
            </w:r>
          </w:p>
        </w:tc>
        <w:tc>
          <w:tcPr>
            <w:tcW w:w="1500"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3C5D1369" w14:textId="22B7D56E" w:rsidR="0032125A" w:rsidRPr="00840E62" w:rsidRDefault="0032125A" w:rsidP="00AA7B7B">
            <w:pPr>
              <w:pStyle w:val="Standard"/>
              <w:numPr>
                <w:ilvl w:val="0"/>
                <w:numId w:val="90"/>
              </w:numPr>
              <w:jc w:val="center"/>
              <w:rPr>
                <w:sz w:val="20"/>
                <w:szCs w:val="20"/>
              </w:rPr>
            </w:pPr>
          </w:p>
        </w:tc>
        <w:tc>
          <w:tcPr>
            <w:tcW w:w="2892" w:type="dxa"/>
            <w:tcBorders>
              <w:top w:val="single" w:sz="4" w:space="0" w:color="00000A"/>
              <w:left w:val="single" w:sz="4" w:space="0" w:color="00000A"/>
              <w:bottom w:val="single" w:sz="4" w:space="0" w:color="00000A"/>
              <w:right w:val="single" w:sz="4" w:space="0" w:color="00000A"/>
            </w:tcBorders>
          </w:tcPr>
          <w:p w14:paraId="1E0F8E85" w14:textId="0B7E3839" w:rsidR="0032125A" w:rsidRPr="00840E62" w:rsidRDefault="0032125A" w:rsidP="00AA7B7B">
            <w:pPr>
              <w:pStyle w:val="Tabpunkty"/>
              <w:numPr>
                <w:ilvl w:val="0"/>
                <w:numId w:val="111"/>
              </w:numPr>
              <w:spacing w:line="240" w:lineRule="auto"/>
              <w:ind w:left="284" w:hanging="227"/>
              <w:rPr>
                <w:color w:val="auto"/>
              </w:rPr>
            </w:pPr>
            <w:r w:rsidRPr="00840E62">
              <w:rPr>
                <w:color w:val="auto"/>
              </w:rPr>
              <w:t>Confirmation of membership signed by the supervisor or the chairman of the scientific group, the chairman of the scientific society, containing information on the duration of the candidate's membership and the functions performed.</w:t>
            </w:r>
          </w:p>
          <w:p w14:paraId="076C79EF" w14:textId="31DC9581" w:rsidR="0032125A" w:rsidRPr="00840E62" w:rsidRDefault="61993972" w:rsidP="5E77A6BC">
            <w:pPr>
              <w:pStyle w:val="Tabpunkty"/>
              <w:spacing w:line="240" w:lineRule="auto"/>
              <w:ind w:left="284" w:hanging="227"/>
              <w:rPr>
                <w:color w:val="auto"/>
              </w:rPr>
            </w:pPr>
            <w:r w:rsidRPr="00840E62">
              <w:rPr>
                <w:color w:val="auto"/>
              </w:rPr>
              <w:t>Certificate issued by the organizer of the conference/debate/outdoor event/exhibition.</w:t>
            </w:r>
          </w:p>
          <w:p w14:paraId="214C8676" w14:textId="008F9CC0" w:rsidR="0032125A" w:rsidRPr="00840E62" w:rsidRDefault="0032125A" w:rsidP="00AA7B7B">
            <w:pPr>
              <w:pStyle w:val="Tabpunkty"/>
              <w:numPr>
                <w:ilvl w:val="0"/>
                <w:numId w:val="111"/>
              </w:numPr>
              <w:spacing w:line="240" w:lineRule="auto"/>
              <w:ind w:left="284" w:hanging="227"/>
              <w:rPr>
                <w:color w:val="auto"/>
              </w:rPr>
            </w:pPr>
            <w:r w:rsidRPr="00840E62">
              <w:rPr>
                <w:color w:val="auto"/>
              </w:rPr>
              <w:t>Conference materials (pages confirming participation).</w:t>
            </w:r>
          </w:p>
          <w:p w14:paraId="09E36499" w14:textId="09B5D960" w:rsidR="0032125A" w:rsidRPr="00840E62" w:rsidRDefault="0032125A" w:rsidP="00AA7B7B">
            <w:pPr>
              <w:pStyle w:val="Tabpunkty"/>
              <w:numPr>
                <w:ilvl w:val="0"/>
                <w:numId w:val="111"/>
              </w:numPr>
              <w:spacing w:line="240" w:lineRule="auto"/>
              <w:ind w:left="284" w:hanging="227"/>
              <w:rPr>
                <w:color w:val="auto"/>
              </w:rPr>
            </w:pPr>
            <w:r w:rsidRPr="00840E62">
              <w:rPr>
                <w:color w:val="auto"/>
              </w:rPr>
              <w:t xml:space="preserve">Confirmation of participation </w:t>
            </w:r>
            <w:r w:rsidRPr="00840E62">
              <w:rPr>
                <w:color w:val="auto"/>
              </w:rPr>
              <w:br/>
              <w:t>in the faculty/university promotion.</w:t>
            </w:r>
          </w:p>
          <w:p w14:paraId="3410CE76" w14:textId="76605000" w:rsidR="0032125A" w:rsidRPr="00840E62" w:rsidRDefault="61993972" w:rsidP="5E77A6BC">
            <w:pPr>
              <w:pStyle w:val="Tabpunkty"/>
              <w:spacing w:line="240" w:lineRule="auto"/>
              <w:ind w:left="284" w:hanging="227"/>
              <w:rPr>
                <w:color w:val="auto"/>
              </w:rPr>
            </w:pPr>
            <w:r w:rsidRPr="00840E62">
              <w:rPr>
                <w:color w:val="auto"/>
              </w:rPr>
              <w:t xml:space="preserve">Confirmation of membership in student or doctoral organizations, containing </w:t>
            </w:r>
            <w:r w:rsidRPr="00840E62">
              <w:rPr>
                <w:color w:val="auto"/>
              </w:rPr>
              <w:lastRenderedPageBreak/>
              <w:t>information on the duration of the candidate's membership and functions performed.</w:t>
            </w:r>
          </w:p>
          <w:p w14:paraId="2E4CB7DC" w14:textId="678EFA30" w:rsidR="0032125A" w:rsidRPr="00840E62" w:rsidRDefault="0032125A" w:rsidP="00AA7B7B">
            <w:pPr>
              <w:pStyle w:val="Tabpunkty"/>
              <w:numPr>
                <w:ilvl w:val="0"/>
                <w:numId w:val="111"/>
              </w:numPr>
              <w:spacing w:line="240" w:lineRule="auto"/>
              <w:ind w:left="284" w:hanging="227"/>
              <w:rPr>
                <w:color w:val="auto"/>
              </w:rPr>
            </w:pPr>
            <w:r w:rsidRPr="00840E62">
              <w:rPr>
                <w:color w:val="auto"/>
              </w:rPr>
              <w:t>Entry in the diploma supplement.</w:t>
            </w:r>
          </w:p>
          <w:p w14:paraId="758BD818" w14:textId="60F70D0B" w:rsidR="0032125A" w:rsidRPr="00840E62" w:rsidRDefault="0032125A" w:rsidP="00AA7B7B">
            <w:pPr>
              <w:pStyle w:val="Tabpunkty"/>
              <w:numPr>
                <w:ilvl w:val="0"/>
                <w:numId w:val="111"/>
              </w:numPr>
              <w:spacing w:line="240" w:lineRule="auto"/>
              <w:ind w:left="284" w:hanging="227"/>
              <w:rPr>
                <w:color w:val="auto"/>
              </w:rPr>
            </w:pPr>
            <w:r w:rsidRPr="00840E62">
              <w:rPr>
                <w:color w:val="auto"/>
              </w:rPr>
              <w:t xml:space="preserve">Decision/diploma </w:t>
            </w:r>
            <w:r w:rsidRPr="00840E62">
              <w:rPr>
                <w:color w:val="auto"/>
              </w:rPr>
              <w:br/>
              <w:t xml:space="preserve">on awarding a prize/distinction or another document confirming inclusion among the winners and information on the scope of the competition (e.g. certificate from the organiser or </w:t>
            </w:r>
            <w:r w:rsidR="00A36CF2" w:rsidRPr="00840E62">
              <w:rPr>
                <w:color w:val="auto"/>
              </w:rPr>
              <w:t>announcement of the competition).</w:t>
            </w:r>
          </w:p>
        </w:tc>
      </w:tr>
      <w:tr w:rsidR="00840E62" w:rsidRPr="00840E62" w14:paraId="196282F7" w14:textId="10EDF760" w:rsidTr="00E16B97">
        <w:trPr>
          <w:trHeight w:val="300"/>
          <w:jc w:val="center"/>
        </w:trPr>
        <w:tc>
          <w:tcPr>
            <w:tcW w:w="564" w:type="dxa"/>
            <w:tcBorders>
              <w:top w:val="single" w:sz="4" w:space="0" w:color="00000A"/>
              <w:left w:val="single" w:sz="4" w:space="0" w:color="00000A"/>
              <w:right w:val="single" w:sz="4" w:space="0" w:color="00000A"/>
            </w:tcBorders>
            <w:shd w:val="clear" w:color="auto" w:fill="auto"/>
            <w:tcMar>
              <w:top w:w="57" w:type="dxa"/>
              <w:left w:w="108" w:type="dxa"/>
              <w:bottom w:w="57" w:type="dxa"/>
              <w:right w:w="108" w:type="dxa"/>
            </w:tcMar>
            <w:vAlign w:val="center"/>
          </w:tcPr>
          <w:p w14:paraId="4226B725" w14:textId="64BC193A" w:rsidR="00334A26" w:rsidRPr="00840E62" w:rsidRDefault="00334A26" w:rsidP="007250B1">
            <w:pPr>
              <w:pStyle w:val="Standard"/>
              <w:jc w:val="center"/>
              <w:rPr>
                <w:sz w:val="20"/>
                <w:szCs w:val="20"/>
              </w:rPr>
            </w:pPr>
            <w:r w:rsidRPr="00840E62">
              <w:rPr>
                <w:sz w:val="20"/>
                <w:szCs w:val="20"/>
              </w:rPr>
              <w:t>7.</w:t>
            </w:r>
          </w:p>
        </w:tc>
        <w:tc>
          <w:tcPr>
            <w:tcW w:w="3544" w:type="dxa"/>
            <w:tcBorders>
              <w:top w:val="single" w:sz="4" w:space="0" w:color="00000A"/>
              <w:left w:val="single" w:sz="4" w:space="0" w:color="00000A"/>
              <w:right w:val="single" w:sz="4" w:space="0" w:color="00000A"/>
            </w:tcBorders>
            <w:shd w:val="clear" w:color="auto" w:fill="auto"/>
            <w:tcMar>
              <w:top w:w="57" w:type="dxa"/>
              <w:left w:w="108" w:type="dxa"/>
              <w:bottom w:w="57" w:type="dxa"/>
              <w:right w:w="108" w:type="dxa"/>
            </w:tcMar>
            <w:vAlign w:val="center"/>
          </w:tcPr>
          <w:p w14:paraId="0B0ABC00" w14:textId="4B1C6BD8" w:rsidR="00334A26" w:rsidRPr="00840E62" w:rsidRDefault="00334A26" w:rsidP="00CE5343">
            <w:pPr>
              <w:pStyle w:val="Standard"/>
              <w:rPr>
                <w:sz w:val="20"/>
                <w:szCs w:val="20"/>
              </w:rPr>
            </w:pPr>
            <w:r w:rsidRPr="00840E62">
              <w:rPr>
                <w:sz w:val="20"/>
                <w:szCs w:val="20"/>
              </w:rPr>
              <w:t xml:space="preserve">Participation in the implementation of projects </w:t>
            </w:r>
            <w:r w:rsidR="00C76A46" w:rsidRPr="00840E62">
              <w:rPr>
                <w:sz w:val="20"/>
                <w:szCs w:val="20"/>
              </w:rPr>
              <w:t xml:space="preserve">and research and development activities or cooperation with the socio-economic environment </w:t>
            </w:r>
            <w:r w:rsidRPr="00840E62">
              <w:rPr>
                <w:sz w:val="20"/>
                <w:szCs w:val="20"/>
              </w:rPr>
              <w:t>(in the last 5 years).</w:t>
            </w:r>
          </w:p>
          <w:p w14:paraId="6C2011B3" w14:textId="797E4ADE" w:rsidR="00C76A46" w:rsidRPr="00840E62" w:rsidRDefault="00C76A46" w:rsidP="00CE5343">
            <w:pPr>
              <w:pStyle w:val="Standard"/>
              <w:rPr>
                <w:sz w:val="20"/>
                <w:szCs w:val="20"/>
              </w:rPr>
            </w:pPr>
            <w:r w:rsidRPr="00840E62">
              <w:rPr>
                <w:sz w:val="20"/>
                <w:szCs w:val="20"/>
              </w:rPr>
              <w:t>The implementation of projects is assessed as follows:</w:t>
            </w:r>
          </w:p>
          <w:p w14:paraId="33588CC7" w14:textId="70FAF2E2" w:rsidR="00334A26" w:rsidRPr="00840E62" w:rsidRDefault="00C76A46" w:rsidP="00CE5343">
            <w:pPr>
              <w:pStyle w:val="Standard"/>
              <w:numPr>
                <w:ilvl w:val="0"/>
                <w:numId w:val="35"/>
              </w:numPr>
              <w:ind w:left="227" w:hanging="227"/>
              <w:rPr>
                <w:sz w:val="20"/>
                <w:szCs w:val="20"/>
              </w:rPr>
            </w:pPr>
            <w:r w:rsidRPr="00840E62">
              <w:rPr>
                <w:sz w:val="20"/>
                <w:szCs w:val="20"/>
              </w:rPr>
              <w:t>research projects:</w:t>
            </w:r>
          </w:p>
          <w:p w14:paraId="4E523C36" w14:textId="67E9FD8B" w:rsidR="00334A26" w:rsidRPr="00840E62" w:rsidRDefault="00334A26" w:rsidP="00AA7B7B">
            <w:pPr>
              <w:pStyle w:val="Akapitzlist"/>
              <w:numPr>
                <w:ilvl w:val="0"/>
                <w:numId w:val="61"/>
              </w:numPr>
              <w:ind w:left="454" w:hanging="227"/>
              <w:rPr>
                <w:sz w:val="20"/>
                <w:szCs w:val="20"/>
              </w:rPr>
            </w:pPr>
            <w:r w:rsidRPr="00840E62">
              <w:rPr>
                <w:sz w:val="20"/>
                <w:szCs w:val="20"/>
              </w:rPr>
              <w:t>international project manager – 20 points,</w:t>
            </w:r>
          </w:p>
          <w:p w14:paraId="1466D8D0" w14:textId="16B0ACEB" w:rsidR="00334A26" w:rsidRPr="00840E62" w:rsidRDefault="00334A26" w:rsidP="00AA7B7B">
            <w:pPr>
              <w:pStyle w:val="Akapitzlist"/>
              <w:numPr>
                <w:ilvl w:val="0"/>
                <w:numId w:val="61"/>
              </w:numPr>
              <w:ind w:left="454" w:hanging="227"/>
              <w:rPr>
                <w:sz w:val="20"/>
                <w:szCs w:val="20"/>
              </w:rPr>
            </w:pPr>
            <w:r w:rsidRPr="00840E62">
              <w:rPr>
                <w:sz w:val="20"/>
                <w:szCs w:val="20"/>
              </w:rPr>
              <w:t>contractor in an international project – 10 points,</w:t>
            </w:r>
          </w:p>
          <w:p w14:paraId="408497EE" w14:textId="12E66AAC" w:rsidR="00334A26" w:rsidRPr="00840E62" w:rsidRDefault="00334A26" w:rsidP="00AA7B7B">
            <w:pPr>
              <w:pStyle w:val="Akapitzlist"/>
              <w:numPr>
                <w:ilvl w:val="0"/>
                <w:numId w:val="61"/>
              </w:numPr>
              <w:ind w:left="454" w:hanging="227"/>
              <w:rPr>
                <w:sz w:val="20"/>
                <w:szCs w:val="20"/>
              </w:rPr>
            </w:pPr>
            <w:r w:rsidRPr="00840E62">
              <w:rPr>
                <w:sz w:val="20"/>
                <w:szCs w:val="20"/>
              </w:rPr>
              <w:t>national project manager – 15 points,</w:t>
            </w:r>
          </w:p>
          <w:p w14:paraId="4A9DFC08" w14:textId="2195E990" w:rsidR="00334A26" w:rsidRPr="00840E62" w:rsidRDefault="00334A26" w:rsidP="00CE5343">
            <w:pPr>
              <w:pStyle w:val="Akapitzlist"/>
              <w:numPr>
                <w:ilvl w:val="0"/>
                <w:numId w:val="61"/>
              </w:numPr>
              <w:tabs>
                <w:tab w:val="left" w:pos="462"/>
                <w:tab w:val="left" w:pos="604"/>
              </w:tabs>
              <w:ind w:left="454" w:hanging="227"/>
              <w:rPr>
                <w:sz w:val="20"/>
                <w:szCs w:val="20"/>
              </w:rPr>
            </w:pPr>
            <w:r w:rsidRPr="00840E62">
              <w:rPr>
                <w:sz w:val="20"/>
                <w:szCs w:val="20"/>
              </w:rPr>
              <w:t>contractor/volunteer in a national project – 5 points</w:t>
            </w:r>
          </w:p>
          <w:p w14:paraId="61B37989" w14:textId="61514888" w:rsidR="00334A26" w:rsidRPr="00840E62" w:rsidRDefault="00C76A46" w:rsidP="00CE5343">
            <w:pPr>
              <w:pStyle w:val="Standard"/>
              <w:numPr>
                <w:ilvl w:val="0"/>
                <w:numId w:val="35"/>
              </w:numPr>
              <w:ind w:left="227" w:hanging="227"/>
              <w:rPr>
                <w:sz w:val="20"/>
                <w:szCs w:val="20"/>
              </w:rPr>
            </w:pPr>
            <w:r w:rsidRPr="00840E62">
              <w:rPr>
                <w:sz w:val="20"/>
                <w:szCs w:val="20"/>
              </w:rPr>
              <w:t>IT projects:</w:t>
            </w:r>
          </w:p>
          <w:p w14:paraId="4C2ACCB1" w14:textId="198D7ABB" w:rsidR="00334A26" w:rsidRPr="00840E62" w:rsidRDefault="00334A26" w:rsidP="00AA7B7B">
            <w:pPr>
              <w:pStyle w:val="Akapitzlist"/>
              <w:numPr>
                <w:ilvl w:val="0"/>
                <w:numId w:val="58"/>
              </w:numPr>
              <w:ind w:left="454" w:hanging="227"/>
              <w:rPr>
                <w:sz w:val="20"/>
                <w:szCs w:val="20"/>
              </w:rPr>
            </w:pPr>
            <w:r w:rsidRPr="00840E62">
              <w:rPr>
                <w:sz w:val="20"/>
                <w:szCs w:val="20"/>
              </w:rPr>
              <w:t>main contractor – 10 points,</w:t>
            </w:r>
          </w:p>
          <w:p w14:paraId="61069677" w14:textId="2BA5239D" w:rsidR="00334A26" w:rsidRPr="00840E62" w:rsidRDefault="00334A26" w:rsidP="00CE5343">
            <w:pPr>
              <w:pStyle w:val="Akapitzlist"/>
              <w:numPr>
                <w:ilvl w:val="0"/>
                <w:numId w:val="58"/>
              </w:numPr>
              <w:ind w:left="454" w:hanging="227"/>
              <w:rPr>
                <w:sz w:val="20"/>
                <w:szCs w:val="20"/>
              </w:rPr>
            </w:pPr>
            <w:r w:rsidRPr="00840E62">
              <w:rPr>
                <w:sz w:val="20"/>
                <w:szCs w:val="20"/>
              </w:rPr>
              <w:t>contractor– 5 points,</w:t>
            </w:r>
          </w:p>
          <w:p w14:paraId="5BB134A6" w14:textId="5041C393" w:rsidR="00334A26" w:rsidRPr="00840E62" w:rsidRDefault="00334A26" w:rsidP="00CE5343">
            <w:pPr>
              <w:pStyle w:val="Standard"/>
              <w:numPr>
                <w:ilvl w:val="0"/>
                <w:numId w:val="35"/>
              </w:numPr>
              <w:ind w:left="227" w:hanging="227"/>
              <w:rPr>
                <w:sz w:val="20"/>
                <w:szCs w:val="20"/>
              </w:rPr>
            </w:pPr>
            <w:r w:rsidRPr="00840E62">
              <w:rPr>
                <w:sz w:val="20"/>
                <w:szCs w:val="20"/>
              </w:rPr>
              <w:t xml:space="preserve">architectural </w:t>
            </w:r>
            <w:r w:rsidRPr="00840E62">
              <w:rPr>
                <w:b/>
                <w:bCs/>
                <w:sz w:val="20"/>
                <w:szCs w:val="20"/>
              </w:rPr>
              <w:t xml:space="preserve">/ </w:t>
            </w:r>
            <w:r w:rsidRPr="00840E62">
              <w:rPr>
                <w:sz w:val="20"/>
                <w:szCs w:val="20"/>
              </w:rPr>
              <w:t xml:space="preserve">construction </w:t>
            </w:r>
            <w:r w:rsidR="00C76A46" w:rsidRPr="00840E62">
              <w:rPr>
                <w:sz w:val="20"/>
                <w:szCs w:val="20"/>
              </w:rPr>
              <w:t>designs :</w:t>
            </w:r>
          </w:p>
          <w:p w14:paraId="1EF173FD" w14:textId="77777777" w:rsidR="00334A26" w:rsidRPr="00840E62" w:rsidRDefault="00334A26" w:rsidP="00AA7B7B">
            <w:pPr>
              <w:pStyle w:val="Akapitzlist"/>
              <w:numPr>
                <w:ilvl w:val="0"/>
                <w:numId w:val="81"/>
              </w:numPr>
              <w:ind w:left="454" w:hanging="227"/>
              <w:rPr>
                <w:sz w:val="20"/>
                <w:szCs w:val="20"/>
              </w:rPr>
            </w:pPr>
            <w:r w:rsidRPr="00840E62">
              <w:rPr>
                <w:sz w:val="20"/>
                <w:szCs w:val="20"/>
              </w:rPr>
              <w:t>main author of the project – 10 points</w:t>
            </w:r>
          </w:p>
          <w:p w14:paraId="5A3ACB29" w14:textId="77777777" w:rsidR="00334A26" w:rsidRPr="00840E62" w:rsidRDefault="00334A26" w:rsidP="00AA7B7B">
            <w:pPr>
              <w:pStyle w:val="Akapitzlist"/>
              <w:numPr>
                <w:ilvl w:val="0"/>
                <w:numId w:val="81"/>
              </w:numPr>
              <w:ind w:left="454" w:hanging="227"/>
              <w:rPr>
                <w:sz w:val="20"/>
                <w:szCs w:val="20"/>
              </w:rPr>
            </w:pPr>
            <w:r w:rsidRPr="00840E62">
              <w:rPr>
                <w:sz w:val="20"/>
                <w:szCs w:val="20"/>
              </w:rPr>
              <w:t>co-author of the project – 5 points</w:t>
            </w:r>
          </w:p>
          <w:p w14:paraId="7E5E95E2" w14:textId="1C7622D7" w:rsidR="00334A26" w:rsidRPr="00840E62" w:rsidRDefault="00334A26" w:rsidP="00CE5343">
            <w:pPr>
              <w:rPr>
                <w:rFonts w:ascii="Times New Roman" w:hAnsi="Times New Roman"/>
                <w:sz w:val="20"/>
                <w:szCs w:val="20"/>
              </w:rPr>
            </w:pPr>
            <w:r w:rsidRPr="00840E62">
              <w:rPr>
                <w:rFonts w:ascii="Times New Roman" w:hAnsi="Times New Roman"/>
                <w:sz w:val="20"/>
                <w:szCs w:val="20"/>
              </w:rPr>
              <w:t xml:space="preserve">4) artistic </w:t>
            </w:r>
            <w:r w:rsidRPr="00840E62">
              <w:rPr>
                <w:sz w:val="20"/>
                <w:szCs w:val="20"/>
              </w:rPr>
              <w:t>projects :</w:t>
            </w:r>
          </w:p>
          <w:p w14:paraId="78D96063" w14:textId="0998F19B" w:rsidR="00A579BF" w:rsidRPr="00840E62" w:rsidRDefault="00334A26" w:rsidP="00AA7B7B">
            <w:pPr>
              <w:pStyle w:val="Akapitzlist"/>
              <w:numPr>
                <w:ilvl w:val="0"/>
                <w:numId w:val="118"/>
              </w:numPr>
              <w:ind w:left="454" w:hanging="274"/>
              <w:rPr>
                <w:sz w:val="20"/>
                <w:szCs w:val="20"/>
              </w:rPr>
            </w:pPr>
            <w:r w:rsidRPr="00840E62">
              <w:rPr>
                <w:sz w:val="20"/>
                <w:szCs w:val="20"/>
              </w:rPr>
              <w:t>presentation of artistic works (e.g. exhibition) in an artistic institution or facility of established artistic prestige – individual – 10 points</w:t>
            </w:r>
          </w:p>
          <w:p w14:paraId="1495A6C4" w14:textId="77777777" w:rsidR="00334A26" w:rsidRPr="00840E62" w:rsidRDefault="5839EE97" w:rsidP="00AA7B7B">
            <w:pPr>
              <w:pStyle w:val="Akapitzlist"/>
              <w:numPr>
                <w:ilvl w:val="0"/>
                <w:numId w:val="118"/>
              </w:numPr>
              <w:ind w:left="454" w:hanging="274"/>
              <w:rPr>
                <w:sz w:val="20"/>
                <w:szCs w:val="20"/>
              </w:rPr>
            </w:pPr>
            <w:r w:rsidRPr="00840E62">
              <w:rPr>
                <w:sz w:val="20"/>
                <w:szCs w:val="20"/>
              </w:rPr>
              <w:t>presentation of artistic works (e.g. exhibition) in an artistic institution or facility of established artistic prestige - team - 5 points</w:t>
            </w:r>
          </w:p>
          <w:p w14:paraId="76CEB16E" w14:textId="2CA913EE" w:rsidR="00C76A46" w:rsidRPr="00840E62" w:rsidRDefault="00C76A46" w:rsidP="00C76A46">
            <w:pPr>
              <w:rPr>
                <w:rFonts w:ascii="Times New Roman" w:hAnsi="Times New Roman"/>
                <w:sz w:val="20"/>
                <w:szCs w:val="20"/>
              </w:rPr>
            </w:pPr>
            <w:r w:rsidRPr="00840E62">
              <w:rPr>
                <w:rFonts w:ascii="Times New Roman" w:hAnsi="Times New Roman"/>
                <w:sz w:val="20"/>
                <w:szCs w:val="20"/>
              </w:rPr>
              <w:t>Results of research and development activities and cooperation with the socio-economic environment:</w:t>
            </w:r>
          </w:p>
          <w:p w14:paraId="7279B741" w14:textId="15643FC3" w:rsidR="00C76A46" w:rsidRPr="00840E62" w:rsidRDefault="00C76A46" w:rsidP="00C76A46">
            <w:pPr>
              <w:pStyle w:val="Akapitzlist"/>
              <w:numPr>
                <w:ilvl w:val="1"/>
                <w:numId w:val="16"/>
              </w:numPr>
              <w:ind w:left="319" w:hanging="319"/>
              <w:rPr>
                <w:sz w:val="20"/>
                <w:szCs w:val="20"/>
              </w:rPr>
            </w:pPr>
            <w:r w:rsidRPr="00840E62">
              <w:rPr>
                <w:sz w:val="20"/>
                <w:szCs w:val="20"/>
              </w:rPr>
              <w:t>For each research and development activity or cooperation with the socio-economic environment – 5 points</w:t>
            </w:r>
          </w:p>
          <w:p w14:paraId="427820D7" w14:textId="7B84433E" w:rsidR="00C76A46" w:rsidRPr="00840E62" w:rsidRDefault="00C76A46" w:rsidP="00C76A46">
            <w:pPr>
              <w:pStyle w:val="Akapitzlist"/>
              <w:numPr>
                <w:ilvl w:val="1"/>
                <w:numId w:val="16"/>
              </w:numPr>
              <w:ind w:left="319" w:hanging="284"/>
              <w:rPr>
                <w:sz w:val="20"/>
                <w:szCs w:val="20"/>
              </w:rPr>
            </w:pPr>
            <w:r w:rsidRPr="00840E62">
              <w:rPr>
                <w:sz w:val="20"/>
                <w:szCs w:val="20"/>
              </w:rPr>
              <w:t>For each documented award/distinction the following number of points are awarded:</w:t>
            </w:r>
          </w:p>
          <w:p w14:paraId="1590A50F" w14:textId="73DF0D26" w:rsidR="00C76A46" w:rsidRPr="00840E62" w:rsidRDefault="00C76A46" w:rsidP="00C76A46">
            <w:pPr>
              <w:rPr>
                <w:rFonts w:ascii="Times New Roman" w:hAnsi="Times New Roman"/>
                <w:sz w:val="20"/>
                <w:szCs w:val="20"/>
              </w:rPr>
            </w:pPr>
            <w:r w:rsidRPr="00840E62">
              <w:rPr>
                <w:rFonts w:ascii="Times New Roman" w:hAnsi="Times New Roman"/>
                <w:sz w:val="20"/>
                <w:szCs w:val="20"/>
              </w:rPr>
              <w:t>a) 5 points for international awards,</w:t>
            </w:r>
          </w:p>
          <w:p w14:paraId="6918F8D4" w14:textId="4F086D41" w:rsidR="00C76A46" w:rsidRPr="00840E62" w:rsidRDefault="00C76A46" w:rsidP="00C76A46">
            <w:pPr>
              <w:rPr>
                <w:rFonts w:ascii="Times New Roman" w:hAnsi="Times New Roman"/>
                <w:sz w:val="20"/>
                <w:szCs w:val="20"/>
              </w:rPr>
            </w:pPr>
            <w:r w:rsidRPr="00840E62">
              <w:rPr>
                <w:rFonts w:ascii="Times New Roman" w:hAnsi="Times New Roman"/>
                <w:sz w:val="20"/>
                <w:szCs w:val="20"/>
              </w:rPr>
              <w:t>b) 3 points for national awards,</w:t>
            </w:r>
          </w:p>
          <w:p w14:paraId="7E0EC8AF" w14:textId="11543999" w:rsidR="00C76A46" w:rsidRPr="00840E62" w:rsidRDefault="00C76A46" w:rsidP="00C76A46">
            <w:pPr>
              <w:rPr>
                <w:rFonts w:ascii="Times New Roman" w:hAnsi="Times New Roman"/>
                <w:sz w:val="20"/>
                <w:szCs w:val="20"/>
              </w:rPr>
            </w:pPr>
            <w:r w:rsidRPr="00840E62">
              <w:rPr>
                <w:rFonts w:ascii="Times New Roman" w:hAnsi="Times New Roman"/>
                <w:sz w:val="20"/>
                <w:szCs w:val="20"/>
              </w:rPr>
              <w:t>c) 2 points for international awards,</w:t>
            </w:r>
          </w:p>
          <w:p w14:paraId="624CD6FD" w14:textId="67325408" w:rsidR="00C76A46" w:rsidRPr="00840E62" w:rsidRDefault="00C76A46" w:rsidP="00C76A46">
            <w:pPr>
              <w:rPr>
                <w:sz w:val="20"/>
                <w:szCs w:val="20"/>
              </w:rPr>
            </w:pPr>
            <w:r w:rsidRPr="00840E62">
              <w:rPr>
                <w:rFonts w:ascii="Times New Roman" w:hAnsi="Times New Roman"/>
                <w:sz w:val="20"/>
                <w:szCs w:val="20"/>
              </w:rPr>
              <w:t>d) 1 point for national awards.</w:t>
            </w:r>
          </w:p>
        </w:tc>
        <w:tc>
          <w:tcPr>
            <w:tcW w:w="1500" w:type="dxa"/>
            <w:tcBorders>
              <w:top w:val="single" w:sz="4" w:space="0" w:color="00000A"/>
              <w:left w:val="single" w:sz="4" w:space="0" w:color="00000A"/>
              <w:right w:val="single" w:sz="4" w:space="0" w:color="00000A"/>
            </w:tcBorders>
            <w:shd w:val="clear" w:color="auto" w:fill="auto"/>
            <w:tcMar>
              <w:top w:w="57" w:type="dxa"/>
              <w:left w:w="108" w:type="dxa"/>
              <w:bottom w:w="57" w:type="dxa"/>
              <w:right w:w="108" w:type="dxa"/>
            </w:tcMar>
            <w:vAlign w:val="center"/>
          </w:tcPr>
          <w:p w14:paraId="38E08BDE" w14:textId="59A094DC" w:rsidR="00334A26" w:rsidRPr="00840E62" w:rsidRDefault="606AE638" w:rsidP="38C7DE88">
            <w:pPr>
              <w:pStyle w:val="Standard"/>
              <w:ind w:left="720"/>
              <w:jc w:val="center"/>
              <w:rPr>
                <w:sz w:val="20"/>
                <w:szCs w:val="20"/>
              </w:rPr>
            </w:pPr>
            <w:r w:rsidRPr="00840E62">
              <w:rPr>
                <w:sz w:val="20"/>
                <w:szCs w:val="20"/>
              </w:rPr>
              <w:t>20</w:t>
            </w:r>
          </w:p>
        </w:tc>
        <w:tc>
          <w:tcPr>
            <w:tcW w:w="2892" w:type="dxa"/>
            <w:tcBorders>
              <w:top w:val="single" w:sz="4" w:space="0" w:color="00000A"/>
              <w:left w:val="single" w:sz="4" w:space="0" w:color="00000A"/>
              <w:right w:val="single" w:sz="4" w:space="0" w:color="00000A"/>
            </w:tcBorders>
          </w:tcPr>
          <w:p w14:paraId="1C5F8F5D" w14:textId="0A3F589C" w:rsidR="00E744ED" w:rsidRPr="00840E62" w:rsidRDefault="008F406B" w:rsidP="00AA7B7B">
            <w:pPr>
              <w:pStyle w:val="Tabpunkty"/>
              <w:numPr>
                <w:ilvl w:val="0"/>
                <w:numId w:val="112"/>
              </w:numPr>
              <w:spacing w:line="240" w:lineRule="auto"/>
              <w:ind w:left="417"/>
              <w:rPr>
                <w:color w:val="auto"/>
              </w:rPr>
            </w:pPr>
            <w:r w:rsidRPr="00840E62">
              <w:rPr>
                <w:color w:val="auto"/>
              </w:rPr>
              <w:t>Decision to award the project.</w:t>
            </w:r>
          </w:p>
          <w:p w14:paraId="6B8B78F2" w14:textId="5C1FC762" w:rsidR="00334A26" w:rsidRPr="00840E62" w:rsidRDefault="008F406B" w:rsidP="00AA7B7B">
            <w:pPr>
              <w:pStyle w:val="Tabpunkty"/>
              <w:numPr>
                <w:ilvl w:val="0"/>
                <w:numId w:val="112"/>
              </w:numPr>
              <w:spacing w:line="240" w:lineRule="auto"/>
              <w:ind w:left="284" w:hanging="227"/>
              <w:rPr>
                <w:color w:val="auto"/>
              </w:rPr>
            </w:pPr>
            <w:r w:rsidRPr="00840E62">
              <w:rPr>
                <w:color w:val="auto"/>
              </w:rPr>
              <w:t xml:space="preserve">Certificate/agreement confirming participation </w:t>
            </w:r>
            <w:r w:rsidR="00DC4663" w:rsidRPr="00840E62">
              <w:rPr>
                <w:color w:val="auto"/>
              </w:rPr>
              <w:br/>
            </w:r>
            <w:r w:rsidR="00E744ED" w:rsidRPr="00840E62">
              <w:rPr>
                <w:color w:val="auto"/>
              </w:rPr>
              <w:t>in the project.</w:t>
            </w:r>
          </w:p>
          <w:p w14:paraId="26B4C01A" w14:textId="5C3EABD4" w:rsidR="008F406B" w:rsidRPr="00840E62" w:rsidRDefault="008F406B" w:rsidP="00AA7B7B">
            <w:pPr>
              <w:pStyle w:val="Tabpunkty"/>
              <w:numPr>
                <w:ilvl w:val="0"/>
                <w:numId w:val="112"/>
              </w:numPr>
              <w:spacing w:line="240" w:lineRule="auto"/>
              <w:ind w:left="284" w:hanging="227"/>
              <w:rPr>
                <w:color w:val="auto"/>
              </w:rPr>
            </w:pPr>
            <w:r w:rsidRPr="00840E62">
              <w:rPr>
                <w:color w:val="auto"/>
              </w:rPr>
              <w:t xml:space="preserve">Project documentation </w:t>
            </w:r>
            <w:r w:rsidR="00DC4663" w:rsidRPr="00840E62">
              <w:rPr>
                <w:color w:val="auto"/>
              </w:rPr>
              <w:br/>
            </w:r>
            <w:r w:rsidR="007715E5" w:rsidRPr="00840E62">
              <w:rPr>
                <w:color w:val="auto"/>
              </w:rPr>
              <w:t>(in particular pages containing information about the role played by the candidate in its preparation).</w:t>
            </w:r>
          </w:p>
          <w:p w14:paraId="1437CBA9" w14:textId="6B52DB39" w:rsidR="00E744ED" w:rsidRPr="00840E62" w:rsidRDefault="008F406B" w:rsidP="00AA7B7B">
            <w:pPr>
              <w:pStyle w:val="Tabpunkty"/>
              <w:numPr>
                <w:ilvl w:val="0"/>
                <w:numId w:val="112"/>
              </w:numPr>
              <w:spacing w:line="240" w:lineRule="auto"/>
              <w:ind w:left="284" w:hanging="227"/>
              <w:rPr>
                <w:color w:val="auto"/>
              </w:rPr>
            </w:pPr>
            <w:r w:rsidRPr="00840E62">
              <w:rPr>
                <w:color w:val="auto"/>
              </w:rPr>
              <w:t>A certificate from the exhibition organiser/curator or a catalogue/poster/invitation containing information about the organising entity, date, place and nature of the achievement (individual/group exhibition) and the presented work/works.</w:t>
            </w:r>
          </w:p>
        </w:tc>
      </w:tr>
      <w:tr w:rsidR="00840E62" w:rsidRPr="00840E62" w14:paraId="7810B221" w14:textId="3B8CC532" w:rsidTr="00E16B97">
        <w:trPr>
          <w:trHeight w:val="300"/>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42F538E5" w14:textId="1ECAD472" w:rsidR="00334A26" w:rsidRPr="00840E62" w:rsidRDefault="00334A26" w:rsidP="00801CC4">
            <w:pPr>
              <w:pStyle w:val="Standard"/>
              <w:jc w:val="center"/>
              <w:rPr>
                <w:sz w:val="20"/>
                <w:szCs w:val="20"/>
              </w:rPr>
            </w:pPr>
            <w:r w:rsidRPr="00840E62">
              <w:rPr>
                <w:sz w:val="20"/>
                <w:szCs w:val="20"/>
              </w:rPr>
              <w:t>8.</w:t>
            </w:r>
          </w:p>
        </w:tc>
        <w:tc>
          <w:tcPr>
            <w:tcW w:w="3544" w:type="dxa"/>
            <w:tcBorders>
              <w:top w:val="single" w:sz="4" w:space="0" w:color="00000A"/>
              <w:left w:val="single" w:sz="4" w:space="0" w:color="00000A"/>
              <w:bottom w:val="single" w:sz="4" w:space="0" w:color="00000A"/>
              <w:right w:val="single" w:sz="4" w:space="0" w:color="auto"/>
            </w:tcBorders>
            <w:shd w:val="clear" w:color="auto" w:fill="auto"/>
            <w:tcMar>
              <w:top w:w="57" w:type="dxa"/>
              <w:left w:w="108" w:type="dxa"/>
              <w:bottom w:w="57" w:type="dxa"/>
              <w:right w:w="108" w:type="dxa"/>
            </w:tcMar>
            <w:vAlign w:val="center"/>
          </w:tcPr>
          <w:p w14:paraId="5494776A" w14:textId="14847C15" w:rsidR="00334A26" w:rsidRPr="00840E62" w:rsidRDefault="00334A26" w:rsidP="00CE5343">
            <w:pPr>
              <w:pStyle w:val="Standard"/>
              <w:jc w:val="both"/>
              <w:rPr>
                <w:sz w:val="20"/>
                <w:szCs w:val="20"/>
              </w:rPr>
            </w:pPr>
            <w:r w:rsidRPr="00840E62">
              <w:rPr>
                <w:sz w:val="20"/>
                <w:szCs w:val="20"/>
              </w:rPr>
              <w:t>Research project outline</w:t>
            </w:r>
          </w:p>
          <w:p w14:paraId="5EB60F9F" w14:textId="34B03B5E" w:rsidR="00334A26" w:rsidRPr="00840E62" w:rsidRDefault="00334A26" w:rsidP="00CE5343">
            <w:pPr>
              <w:pStyle w:val="Standard"/>
              <w:rPr>
                <w:sz w:val="20"/>
                <w:szCs w:val="20"/>
              </w:rPr>
            </w:pPr>
            <w:r w:rsidRPr="00840E62">
              <w:rPr>
                <w:sz w:val="20"/>
                <w:szCs w:val="20"/>
              </w:rPr>
              <w:t xml:space="preserve">The research project should be described in a maximum of 5 standard typewritten </w:t>
            </w:r>
            <w:r w:rsidRPr="00840E62">
              <w:rPr>
                <w:sz w:val="20"/>
                <w:szCs w:val="20"/>
              </w:rPr>
              <w:lastRenderedPageBreak/>
              <w:t>pages and include the following elements:</w:t>
            </w:r>
          </w:p>
          <w:p w14:paraId="0982391B" w14:textId="54194CE0" w:rsidR="00334A26" w:rsidRPr="00840E62" w:rsidRDefault="00334A26" w:rsidP="00CE5343">
            <w:pPr>
              <w:pStyle w:val="Akapitzlist"/>
              <w:numPr>
                <w:ilvl w:val="0"/>
                <w:numId w:val="37"/>
              </w:numPr>
              <w:ind w:left="227" w:hanging="227"/>
              <w:rPr>
                <w:spacing w:val="-6"/>
                <w:sz w:val="20"/>
                <w:szCs w:val="20"/>
              </w:rPr>
            </w:pPr>
            <w:r w:rsidRPr="00840E62">
              <w:rPr>
                <w:spacing w:val="-6"/>
                <w:sz w:val="20"/>
                <w:szCs w:val="20"/>
              </w:rPr>
              <w:t>defining the research problem, research objective, research theses and hypotheses (max. 10 points),</w:t>
            </w:r>
          </w:p>
          <w:p w14:paraId="63D57B53" w14:textId="2DDB14AD" w:rsidR="00334A26" w:rsidRPr="00840E62" w:rsidRDefault="00334A26" w:rsidP="00CE5343">
            <w:pPr>
              <w:pStyle w:val="Akapitzlist"/>
              <w:numPr>
                <w:ilvl w:val="0"/>
                <w:numId w:val="37"/>
              </w:numPr>
              <w:ind w:left="227" w:hanging="227"/>
              <w:jc w:val="both"/>
              <w:rPr>
                <w:sz w:val="20"/>
                <w:szCs w:val="20"/>
              </w:rPr>
            </w:pPr>
            <w:r w:rsidRPr="00840E62">
              <w:rPr>
                <w:sz w:val="20"/>
                <w:szCs w:val="20"/>
              </w:rPr>
              <w:t>innovation and originality of the research project (max. 10 points),</w:t>
            </w:r>
          </w:p>
          <w:p w14:paraId="0FE91A0A" w14:textId="69BC5CCE" w:rsidR="00334A26" w:rsidRPr="00840E62" w:rsidRDefault="00334A26" w:rsidP="00CE5343">
            <w:pPr>
              <w:pStyle w:val="Akapitzlist"/>
              <w:numPr>
                <w:ilvl w:val="0"/>
                <w:numId w:val="37"/>
              </w:numPr>
              <w:ind w:left="227" w:hanging="227"/>
              <w:rPr>
                <w:sz w:val="20"/>
                <w:szCs w:val="20"/>
              </w:rPr>
            </w:pPr>
            <w:r w:rsidRPr="00840E62">
              <w:rPr>
                <w:sz w:val="20"/>
                <w:szCs w:val="20"/>
              </w:rPr>
              <w:t>current state of research in the world (max. 10 points),</w:t>
            </w:r>
          </w:p>
          <w:p w14:paraId="7C98A0E9" w14:textId="3B07F898" w:rsidR="00334A26" w:rsidRPr="00840E62" w:rsidRDefault="00A36CF2" w:rsidP="00CE5343">
            <w:pPr>
              <w:pStyle w:val="Akapitzlist"/>
              <w:numPr>
                <w:ilvl w:val="0"/>
                <w:numId w:val="37"/>
              </w:numPr>
              <w:ind w:left="227" w:hanging="227"/>
              <w:rPr>
                <w:spacing w:val="-4"/>
                <w:sz w:val="20"/>
                <w:szCs w:val="20"/>
              </w:rPr>
            </w:pPr>
            <w:r w:rsidRPr="00840E62">
              <w:rPr>
                <w:spacing w:val="-4"/>
                <w:sz w:val="20"/>
                <w:szCs w:val="20"/>
              </w:rPr>
              <w:t>research method/methods used to solve the research problem (max. 10 points)</w:t>
            </w:r>
          </w:p>
        </w:tc>
        <w:tc>
          <w:tcPr>
            <w:tcW w:w="1500" w:type="dxa"/>
            <w:tcBorders>
              <w:top w:val="single" w:sz="4" w:space="0" w:color="00000A"/>
              <w:left w:val="single" w:sz="4" w:space="0" w:color="auto"/>
              <w:bottom w:val="single" w:sz="4" w:space="0" w:color="00000A"/>
              <w:right w:val="single" w:sz="4" w:space="0" w:color="00000A"/>
            </w:tcBorders>
            <w:shd w:val="clear" w:color="auto" w:fill="auto"/>
            <w:tcMar>
              <w:top w:w="57" w:type="dxa"/>
              <w:left w:w="108" w:type="dxa"/>
              <w:bottom w:w="57" w:type="dxa"/>
              <w:right w:w="108" w:type="dxa"/>
            </w:tcMar>
            <w:vAlign w:val="center"/>
          </w:tcPr>
          <w:p w14:paraId="0661FC17" w14:textId="5BA69704" w:rsidR="00334A26" w:rsidRPr="00840E62" w:rsidRDefault="00334A26" w:rsidP="00CE5343">
            <w:pPr>
              <w:pStyle w:val="Standard"/>
              <w:jc w:val="center"/>
              <w:rPr>
                <w:sz w:val="20"/>
                <w:szCs w:val="20"/>
              </w:rPr>
            </w:pPr>
            <w:r w:rsidRPr="00840E62">
              <w:rPr>
                <w:sz w:val="20"/>
                <w:szCs w:val="20"/>
              </w:rPr>
              <w:lastRenderedPageBreak/>
              <w:t>40</w:t>
            </w:r>
          </w:p>
        </w:tc>
        <w:tc>
          <w:tcPr>
            <w:tcW w:w="2892" w:type="dxa"/>
            <w:tcBorders>
              <w:top w:val="single" w:sz="4" w:space="0" w:color="00000A"/>
              <w:left w:val="single" w:sz="4" w:space="0" w:color="00000A"/>
              <w:bottom w:val="single" w:sz="4" w:space="0" w:color="00000A"/>
              <w:right w:val="single" w:sz="4" w:space="0" w:color="00000A"/>
            </w:tcBorders>
          </w:tcPr>
          <w:p w14:paraId="2275EEDA" w14:textId="40559D15" w:rsidR="00334A26" w:rsidRPr="00840E62" w:rsidRDefault="00E744ED" w:rsidP="00CE5343">
            <w:pPr>
              <w:pStyle w:val="Standard"/>
              <w:ind w:left="133"/>
              <w:rPr>
                <w:sz w:val="20"/>
                <w:szCs w:val="20"/>
              </w:rPr>
            </w:pPr>
            <w:r w:rsidRPr="00840E62">
              <w:rPr>
                <w:sz w:val="20"/>
                <w:szCs w:val="20"/>
              </w:rPr>
              <w:t>A typescript of the research outline prepared as described in box 2.</w:t>
            </w:r>
          </w:p>
        </w:tc>
      </w:tr>
      <w:tr w:rsidR="00840E62" w:rsidRPr="00840E62" w14:paraId="55351D50" w14:textId="2158D2F3" w:rsidTr="00E16B97">
        <w:trPr>
          <w:trHeight w:val="300"/>
          <w:jc w:val="center"/>
        </w:trPr>
        <w:tc>
          <w:tcPr>
            <w:tcW w:w="564"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14:paraId="338E8989" w14:textId="3F599C4E" w:rsidR="00F92E1E" w:rsidRPr="00840E62" w:rsidRDefault="00F92E1E" w:rsidP="00F92E1E">
            <w:pPr>
              <w:pStyle w:val="Standard"/>
              <w:jc w:val="center"/>
              <w:rPr>
                <w:sz w:val="20"/>
                <w:szCs w:val="20"/>
              </w:rPr>
            </w:pPr>
          </w:p>
        </w:tc>
        <w:tc>
          <w:tcPr>
            <w:tcW w:w="3544" w:type="dxa"/>
            <w:tcBorders>
              <w:top w:val="single" w:sz="4" w:space="0" w:color="00000A"/>
              <w:left w:val="single" w:sz="4" w:space="0" w:color="auto"/>
              <w:bottom w:val="single" w:sz="4" w:space="0" w:color="00000A"/>
              <w:right w:val="single" w:sz="4" w:space="0" w:color="auto"/>
            </w:tcBorders>
            <w:shd w:val="clear" w:color="auto" w:fill="auto"/>
            <w:vAlign w:val="center"/>
          </w:tcPr>
          <w:p w14:paraId="5D952FDA" w14:textId="09752782" w:rsidR="00F92E1E" w:rsidRPr="00840E62" w:rsidRDefault="00F92E1E" w:rsidP="00F92E1E">
            <w:pPr>
              <w:pStyle w:val="Standard"/>
              <w:ind w:left="94"/>
              <w:rPr>
                <w:b/>
                <w:bCs/>
                <w:sz w:val="20"/>
                <w:szCs w:val="20"/>
              </w:rPr>
            </w:pPr>
            <w:r w:rsidRPr="00840E62">
              <w:rPr>
                <w:b/>
                <w:bCs/>
                <w:sz w:val="20"/>
                <w:szCs w:val="20"/>
              </w:rPr>
              <w:t>Total points</w:t>
            </w:r>
          </w:p>
        </w:tc>
        <w:tc>
          <w:tcPr>
            <w:tcW w:w="1500"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14:paraId="7E3F15D2" w14:textId="4E15C02E" w:rsidR="00F92E1E" w:rsidRPr="00840E62" w:rsidRDefault="00F92E1E" w:rsidP="00E43115">
            <w:pPr>
              <w:pStyle w:val="Standard"/>
              <w:jc w:val="center"/>
              <w:rPr>
                <w:b/>
                <w:bCs/>
                <w:sz w:val="20"/>
                <w:szCs w:val="20"/>
              </w:rPr>
            </w:pPr>
            <w:r w:rsidRPr="00840E62">
              <w:rPr>
                <w:b/>
                <w:bCs/>
                <w:sz w:val="20"/>
                <w:szCs w:val="20"/>
              </w:rPr>
              <w:t>150</w:t>
            </w:r>
          </w:p>
        </w:tc>
        <w:tc>
          <w:tcPr>
            <w:tcW w:w="2892" w:type="dxa"/>
            <w:tcBorders>
              <w:top w:val="single" w:sz="4" w:space="0" w:color="00000A"/>
              <w:bottom w:val="single" w:sz="4" w:space="0" w:color="00000A"/>
              <w:right w:val="single" w:sz="4" w:space="0" w:color="00000A"/>
            </w:tcBorders>
            <w:shd w:val="clear" w:color="auto" w:fill="auto"/>
          </w:tcPr>
          <w:p w14:paraId="67A17F21" w14:textId="77777777" w:rsidR="00F92E1E" w:rsidRPr="00840E62" w:rsidRDefault="00F92E1E" w:rsidP="00E43115">
            <w:pPr>
              <w:pStyle w:val="Standard"/>
              <w:jc w:val="center"/>
              <w:rPr>
                <w:sz w:val="20"/>
                <w:szCs w:val="20"/>
              </w:rPr>
            </w:pPr>
          </w:p>
        </w:tc>
      </w:tr>
    </w:tbl>
    <w:p w14:paraId="5C716283" w14:textId="5BA78875" w:rsidR="00BD6B94" w:rsidRPr="00840E62" w:rsidRDefault="00CE55B0" w:rsidP="00AA7B7B">
      <w:pPr>
        <w:pStyle w:val="Akapitzlist"/>
        <w:keepLines/>
        <w:numPr>
          <w:ilvl w:val="0"/>
          <w:numId w:val="54"/>
        </w:numPr>
        <w:spacing w:before="240" w:line="276" w:lineRule="auto"/>
        <w:ind w:left="340" w:hanging="340"/>
        <w:jc w:val="both"/>
        <w:rPr>
          <w:spacing w:val="-4"/>
        </w:rPr>
      </w:pPr>
      <w:r w:rsidRPr="00840E62">
        <w:t xml:space="preserve">When making the evaluation in the first stage, the recruitment committee may appoint a reviewer </w:t>
      </w:r>
      <w:r w:rsidRPr="00840E62">
        <w:rPr>
          <w:spacing w:val="-6"/>
        </w:rPr>
        <w:t>from among the University’s academic teachers who have at least a post-doctoral degree and knowledge and competences in the topics presented in the research project.</w:t>
      </w:r>
    </w:p>
    <w:p w14:paraId="624B5789" w14:textId="59E5F289" w:rsidR="00BD6B94" w:rsidRPr="00840E62" w:rsidRDefault="00CE55B0" w:rsidP="00AA7B7B">
      <w:pPr>
        <w:pStyle w:val="Akapitzlist"/>
        <w:numPr>
          <w:ilvl w:val="0"/>
          <w:numId w:val="54"/>
        </w:numPr>
        <w:spacing w:before="60" w:line="276" w:lineRule="auto"/>
        <w:ind w:left="340" w:hanging="340"/>
        <w:jc w:val="both"/>
      </w:pPr>
      <w:r w:rsidRPr="00840E62">
        <w:rPr>
          <w:spacing w:val="-4"/>
        </w:rPr>
        <w:t xml:space="preserve">The minimum number of points required to qualify a candidate for Stage II is </w:t>
      </w:r>
      <w:r w:rsidR="0068352D" w:rsidRPr="00840E62">
        <w:rPr>
          <w:spacing w:val="-4"/>
        </w:rPr>
        <w:t xml:space="preserve">70 </w:t>
      </w:r>
      <w:r w:rsidRPr="00840E62">
        <w:rPr>
          <w:spacing w:val="-4"/>
        </w:rPr>
        <w:t xml:space="preserve">points. </w:t>
      </w:r>
      <w:r w:rsidRPr="00840E62">
        <w:t>Persons not admitted to the interview (Stage II) will receive a note in the IRK system stating "not qualified".</w:t>
      </w:r>
    </w:p>
    <w:p w14:paraId="660EED8C" w14:textId="1F962CA7" w:rsidR="00F92E1E" w:rsidRPr="00840E62" w:rsidRDefault="00CE55B0" w:rsidP="00AA7B7B">
      <w:pPr>
        <w:pStyle w:val="Akapitzlist"/>
        <w:numPr>
          <w:ilvl w:val="0"/>
          <w:numId w:val="54"/>
        </w:numPr>
        <w:spacing w:before="60" w:line="276" w:lineRule="auto"/>
        <w:ind w:left="340" w:hanging="340"/>
        <w:jc w:val="both"/>
        <w:rPr>
          <w:spacing w:val="-4"/>
        </w:rPr>
      </w:pPr>
      <w:bookmarkStart w:id="5" w:name="_Hlk93907854"/>
      <w:r w:rsidRPr="00840E62">
        <w:rPr>
          <w:spacing w:val="-4"/>
        </w:rPr>
        <w:t>In assessing candidates who progress to the second stage, the criteria listed in Table 2 are used.</w:t>
      </w:r>
    </w:p>
    <w:bookmarkEnd w:id="5"/>
    <w:p w14:paraId="7B409CA5" w14:textId="064DB6FA" w:rsidR="004B5C2C" w:rsidRPr="00840E62" w:rsidRDefault="00CE55B0" w:rsidP="005B7402">
      <w:pPr>
        <w:pStyle w:val="Standard"/>
        <w:keepNext/>
        <w:pageBreakBefore/>
        <w:spacing w:before="120" w:after="120"/>
        <w:jc w:val="both"/>
        <w:outlineLvl w:val="2"/>
        <w:rPr>
          <w:b/>
          <w:bCs/>
          <w:sz w:val="22"/>
          <w:szCs w:val="22"/>
        </w:rPr>
      </w:pPr>
      <w:r w:rsidRPr="00840E62">
        <w:rPr>
          <w:b/>
          <w:bCs/>
          <w:sz w:val="22"/>
          <w:szCs w:val="22"/>
        </w:rPr>
        <w:lastRenderedPageBreak/>
        <w:t>Table 2. Assessment criteria for the Doctoral School candidate – stage two</w:t>
      </w:r>
    </w:p>
    <w:tbl>
      <w:tblPr>
        <w:tblW w:w="9489" w:type="dxa"/>
        <w:jc w:val="center"/>
        <w:tblLayout w:type="fixed"/>
        <w:tblCellMar>
          <w:left w:w="10" w:type="dxa"/>
          <w:right w:w="10" w:type="dxa"/>
        </w:tblCellMar>
        <w:tblLook w:val="04A0" w:firstRow="1" w:lastRow="0" w:firstColumn="1" w:lastColumn="0" w:noHBand="0" w:noVBand="1"/>
      </w:tblPr>
      <w:tblGrid>
        <w:gridCol w:w="562"/>
        <w:gridCol w:w="7088"/>
        <w:gridCol w:w="1839"/>
      </w:tblGrid>
      <w:tr w:rsidR="00840E62" w:rsidRPr="00840E62" w14:paraId="5280CD9B" w14:textId="77777777" w:rsidTr="38C7DE88">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C6646B" w14:textId="77777777" w:rsidR="004B5C2C" w:rsidRPr="00840E62" w:rsidRDefault="00CE55B0">
            <w:pPr>
              <w:pStyle w:val="Standard"/>
              <w:jc w:val="center"/>
              <w:rPr>
                <w:b/>
                <w:bCs/>
                <w:sz w:val="20"/>
                <w:szCs w:val="20"/>
              </w:rPr>
            </w:pPr>
            <w:r w:rsidRPr="00840E62">
              <w:rPr>
                <w:b/>
                <w:bCs/>
                <w:sz w:val="20"/>
                <w:szCs w:val="20"/>
              </w:rPr>
              <w:t>No.</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074E16" w14:textId="08180F5E" w:rsidR="004B5C2C" w:rsidRPr="00840E62" w:rsidRDefault="00CE55B0">
            <w:pPr>
              <w:pStyle w:val="Standard"/>
              <w:jc w:val="center"/>
              <w:rPr>
                <w:b/>
                <w:bCs/>
                <w:sz w:val="20"/>
                <w:szCs w:val="20"/>
              </w:rPr>
            </w:pPr>
            <w:r w:rsidRPr="00840E62">
              <w:rPr>
                <w:b/>
                <w:bCs/>
                <w:sz w:val="20"/>
                <w:szCs w:val="20"/>
              </w:rPr>
              <w:t>Criteria used in assessing a job interview</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4B8D84" w14:textId="4841DC71" w:rsidR="004B5C2C" w:rsidRPr="00840E62" w:rsidRDefault="001624A7">
            <w:pPr>
              <w:pStyle w:val="Standard"/>
              <w:jc w:val="center"/>
              <w:rPr>
                <w:b/>
                <w:bCs/>
                <w:sz w:val="20"/>
                <w:szCs w:val="20"/>
              </w:rPr>
            </w:pPr>
            <w:r w:rsidRPr="00840E62">
              <w:rPr>
                <w:b/>
                <w:bCs/>
                <w:sz w:val="20"/>
                <w:szCs w:val="20"/>
              </w:rPr>
              <w:t>Maximum points</w:t>
            </w:r>
          </w:p>
        </w:tc>
      </w:tr>
      <w:tr w:rsidR="00840E62" w:rsidRPr="00840E62" w14:paraId="0BDA8A7D" w14:textId="77777777" w:rsidTr="38C7DE88">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5C862E" w14:textId="77777777" w:rsidR="004B5C2C" w:rsidRPr="00840E62" w:rsidRDefault="00CE55B0">
            <w:pPr>
              <w:pStyle w:val="Standard"/>
              <w:jc w:val="center"/>
              <w:rPr>
                <w:sz w:val="20"/>
                <w:szCs w:val="20"/>
              </w:rPr>
            </w:pPr>
            <w:r w:rsidRPr="00840E62">
              <w:rPr>
                <w:sz w:val="20"/>
                <w:szCs w:val="20"/>
              </w:rPr>
              <w:t>1.</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946882" w14:textId="6A783383" w:rsidR="004B5C2C" w:rsidRPr="00840E62" w:rsidRDefault="00CE55B0">
            <w:pPr>
              <w:pStyle w:val="Standard"/>
              <w:rPr>
                <w:spacing w:val="-4"/>
                <w:sz w:val="20"/>
                <w:szCs w:val="20"/>
              </w:rPr>
            </w:pPr>
            <w:r w:rsidRPr="00840E62">
              <w:rPr>
                <w:spacing w:val="-4"/>
                <w:sz w:val="20"/>
                <w:szCs w:val="20"/>
              </w:rPr>
              <w:t>Evaluation of a research/artistic project with regard to its substantive value</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79F5E1" w14:textId="337A7CAE" w:rsidR="004B5C2C" w:rsidRPr="00840E62" w:rsidRDefault="469198E1">
            <w:pPr>
              <w:pStyle w:val="Standard"/>
              <w:jc w:val="center"/>
              <w:rPr>
                <w:sz w:val="20"/>
                <w:szCs w:val="20"/>
              </w:rPr>
            </w:pPr>
            <w:r w:rsidRPr="00840E62">
              <w:rPr>
                <w:sz w:val="20"/>
                <w:szCs w:val="20"/>
              </w:rPr>
              <w:t>30</w:t>
            </w:r>
          </w:p>
        </w:tc>
      </w:tr>
      <w:tr w:rsidR="00840E62" w:rsidRPr="00840E62" w14:paraId="6F64A9AC" w14:textId="77777777" w:rsidTr="38C7DE88">
        <w:trPr>
          <w:trHeight w:val="567"/>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FF9767" w14:textId="77777777" w:rsidR="004B5C2C" w:rsidRPr="00840E62" w:rsidRDefault="00CE55B0">
            <w:pPr>
              <w:pStyle w:val="Standard"/>
              <w:jc w:val="center"/>
              <w:rPr>
                <w:sz w:val="20"/>
                <w:szCs w:val="20"/>
              </w:rPr>
            </w:pPr>
            <w:r w:rsidRPr="00840E62">
              <w:rPr>
                <w:sz w:val="20"/>
                <w:szCs w:val="20"/>
              </w:rPr>
              <w:t>2.</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03AE3" w14:textId="531B1745" w:rsidR="004B5C2C" w:rsidRPr="00840E62" w:rsidRDefault="00CE55B0">
            <w:pPr>
              <w:pStyle w:val="Standard"/>
              <w:rPr>
                <w:sz w:val="20"/>
                <w:szCs w:val="20"/>
              </w:rPr>
            </w:pPr>
            <w:r w:rsidRPr="00840E62">
              <w:rPr>
                <w:sz w:val="20"/>
                <w:szCs w:val="20"/>
              </w:rPr>
              <w:t>Assessment of the candidate's knowledge of the latest research trends in the area consistent with the subject of the research/artistic project</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BFE298" w14:textId="5CBAD6C6" w:rsidR="004B5C2C" w:rsidRPr="00840E62" w:rsidRDefault="6D561FCE">
            <w:pPr>
              <w:pStyle w:val="Standard"/>
              <w:jc w:val="center"/>
              <w:rPr>
                <w:sz w:val="20"/>
                <w:szCs w:val="20"/>
              </w:rPr>
            </w:pPr>
            <w:r w:rsidRPr="00840E62">
              <w:rPr>
                <w:sz w:val="20"/>
                <w:szCs w:val="20"/>
              </w:rPr>
              <w:t>30</w:t>
            </w:r>
          </w:p>
        </w:tc>
      </w:tr>
      <w:tr w:rsidR="00840E62" w:rsidRPr="00840E62" w14:paraId="44FDB51E" w14:textId="77777777" w:rsidTr="38C7DE88">
        <w:trPr>
          <w:trHeight w:val="454"/>
          <w:jc w:val="center"/>
        </w:trPr>
        <w:tc>
          <w:tcPr>
            <w:tcW w:w="562"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vAlign w:val="center"/>
          </w:tcPr>
          <w:p w14:paraId="03CE1E21" w14:textId="77777777" w:rsidR="004B5C2C" w:rsidRPr="00840E62" w:rsidRDefault="00CE55B0">
            <w:pPr>
              <w:pStyle w:val="Standard"/>
              <w:jc w:val="center"/>
              <w:rPr>
                <w:sz w:val="20"/>
                <w:szCs w:val="20"/>
              </w:rPr>
            </w:pPr>
            <w:r w:rsidRPr="00840E62">
              <w:rPr>
                <w:sz w:val="20"/>
                <w:szCs w:val="20"/>
              </w:rPr>
              <w:t>3.</w:t>
            </w:r>
          </w:p>
        </w:tc>
        <w:tc>
          <w:tcPr>
            <w:tcW w:w="7088" w:type="dxa"/>
            <w:tcBorders>
              <w:top w:val="single" w:sz="4" w:space="0" w:color="00000A"/>
              <w:left w:val="single" w:sz="4" w:space="0" w:color="auto"/>
              <w:bottom w:val="single" w:sz="4" w:space="0" w:color="00000A"/>
              <w:right w:val="single" w:sz="4" w:space="0" w:color="auto"/>
            </w:tcBorders>
            <w:shd w:val="clear" w:color="auto" w:fill="auto"/>
            <w:tcMar>
              <w:top w:w="0" w:type="dxa"/>
              <w:left w:w="108" w:type="dxa"/>
              <w:bottom w:w="0" w:type="dxa"/>
              <w:right w:w="108" w:type="dxa"/>
            </w:tcMar>
            <w:vAlign w:val="center"/>
          </w:tcPr>
          <w:p w14:paraId="1566882C" w14:textId="565A3030" w:rsidR="004B5C2C" w:rsidRPr="00840E62" w:rsidRDefault="00CE55B0" w:rsidP="00F11BED">
            <w:pPr>
              <w:pStyle w:val="Standard"/>
              <w:rPr>
                <w:sz w:val="20"/>
                <w:szCs w:val="20"/>
              </w:rPr>
            </w:pPr>
            <w:r w:rsidRPr="00840E62">
              <w:rPr>
                <w:sz w:val="20"/>
                <w:szCs w:val="20"/>
              </w:rPr>
              <w:t>Assessment of skills in presenting a research/artistic project</w:t>
            </w:r>
          </w:p>
        </w:tc>
        <w:tc>
          <w:tcPr>
            <w:tcW w:w="1839"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14:paraId="1982AB98" w14:textId="54847947" w:rsidR="004B5C2C" w:rsidRPr="00840E62" w:rsidRDefault="00CE55B0">
            <w:pPr>
              <w:pStyle w:val="Standard"/>
              <w:jc w:val="center"/>
              <w:rPr>
                <w:sz w:val="20"/>
                <w:szCs w:val="20"/>
              </w:rPr>
            </w:pPr>
            <w:r w:rsidRPr="00840E62">
              <w:rPr>
                <w:sz w:val="20"/>
                <w:szCs w:val="20"/>
              </w:rPr>
              <w:t>20</w:t>
            </w:r>
          </w:p>
        </w:tc>
      </w:tr>
      <w:tr w:rsidR="00840E62" w:rsidRPr="00840E62" w14:paraId="0C04F64B" w14:textId="77777777" w:rsidTr="38C7DE88">
        <w:trPr>
          <w:trHeight w:val="454"/>
          <w:jc w:val="center"/>
        </w:trPr>
        <w:tc>
          <w:tcPr>
            <w:tcW w:w="562"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30CA3E4F" w14:textId="5B23B2F9" w:rsidR="00F92E1E" w:rsidRPr="00840E62" w:rsidRDefault="00F92E1E" w:rsidP="001F0691">
            <w:pPr>
              <w:pStyle w:val="Standard"/>
              <w:jc w:val="center"/>
              <w:rPr>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A2400" w14:textId="2C82F16E" w:rsidR="00F92E1E" w:rsidRPr="00840E62" w:rsidRDefault="00F92E1E" w:rsidP="001A1E03">
            <w:pPr>
              <w:pStyle w:val="Standard"/>
              <w:ind w:left="68"/>
              <w:rPr>
                <w:b/>
                <w:bCs/>
                <w:sz w:val="20"/>
                <w:szCs w:val="20"/>
              </w:rPr>
            </w:pPr>
            <w:r w:rsidRPr="00840E62">
              <w:rPr>
                <w:b/>
                <w:bCs/>
                <w:sz w:val="20"/>
                <w:szCs w:val="20"/>
              </w:rPr>
              <w:t>Total points</w:t>
            </w:r>
          </w:p>
        </w:tc>
        <w:tc>
          <w:tcPr>
            <w:tcW w:w="1839"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14:paraId="09E4079E" w14:textId="7D0DDC20" w:rsidR="00F92E1E" w:rsidRPr="00840E62" w:rsidRDefault="3CC3079C" w:rsidP="00E5671A">
            <w:pPr>
              <w:pStyle w:val="Standard"/>
              <w:jc w:val="center"/>
              <w:rPr>
                <w:b/>
                <w:bCs/>
                <w:sz w:val="20"/>
                <w:szCs w:val="20"/>
              </w:rPr>
            </w:pPr>
            <w:r w:rsidRPr="00840E62">
              <w:rPr>
                <w:b/>
                <w:bCs/>
                <w:sz w:val="20"/>
                <w:szCs w:val="20"/>
              </w:rPr>
              <w:t>80</w:t>
            </w:r>
          </w:p>
        </w:tc>
      </w:tr>
    </w:tbl>
    <w:p w14:paraId="76816301" w14:textId="77777777" w:rsidR="00BD6B94" w:rsidRPr="00840E62" w:rsidRDefault="00CE55B0" w:rsidP="00AA7B7B">
      <w:pPr>
        <w:pStyle w:val="Akapitzlist"/>
        <w:numPr>
          <w:ilvl w:val="0"/>
          <w:numId w:val="54"/>
        </w:numPr>
        <w:spacing w:before="240" w:line="276" w:lineRule="auto"/>
        <w:ind w:left="340" w:hanging="340"/>
        <w:jc w:val="both"/>
        <w:rPr>
          <w:spacing w:val="-4"/>
        </w:rPr>
      </w:pPr>
      <w:r w:rsidRPr="00840E62">
        <w:rPr>
          <w:spacing w:val="-4"/>
        </w:rPr>
        <w:t xml:space="preserve">Before starting the interview, </w:t>
      </w:r>
      <w:r w:rsidRPr="00840E62">
        <w:t>the candidate must present the selection committee with a document confirming his or her identity.</w:t>
      </w:r>
    </w:p>
    <w:p w14:paraId="256DDE52" w14:textId="670116A2" w:rsidR="00BD6B94" w:rsidRPr="00840E62" w:rsidRDefault="00CE55B0" w:rsidP="00AA7B7B">
      <w:pPr>
        <w:pStyle w:val="Akapitzlist"/>
        <w:numPr>
          <w:ilvl w:val="0"/>
          <w:numId w:val="54"/>
        </w:numPr>
        <w:spacing w:before="60" w:line="276" w:lineRule="auto"/>
        <w:ind w:left="340" w:hanging="340"/>
        <w:jc w:val="both"/>
      </w:pPr>
      <w:r w:rsidRPr="00840E62">
        <w:rPr>
          <w:spacing w:val="-4"/>
        </w:rPr>
        <w:t xml:space="preserve">People who did not show up for the interview (stage II) will receive a note in the IRK system stating </w:t>
      </w:r>
      <w:r w:rsidR="00D87E23" w:rsidRPr="00840E62">
        <w:t>"not qualified".</w:t>
      </w:r>
      <w:r w:rsidR="00491284" w:rsidRPr="00840E62" w:rsidDel="00491284">
        <w:t xml:space="preserve"> </w:t>
      </w:r>
    </w:p>
    <w:p w14:paraId="5224FA04" w14:textId="1AAB5297" w:rsidR="00BD6B94" w:rsidRPr="00840E62" w:rsidRDefault="00CE55B0" w:rsidP="00AA7B7B">
      <w:pPr>
        <w:pStyle w:val="Akapitzlist"/>
        <w:numPr>
          <w:ilvl w:val="0"/>
          <w:numId w:val="54"/>
        </w:numPr>
        <w:spacing w:before="60" w:line="276" w:lineRule="auto"/>
        <w:ind w:left="341" w:hanging="454"/>
        <w:jc w:val="both"/>
      </w:pPr>
      <w:r w:rsidRPr="00840E62">
        <w:t xml:space="preserve">The candidate's qualification result is the sum of points obtained in stages I and II. This sum is a number from 0 to </w:t>
      </w:r>
      <w:r w:rsidR="376C07F1" w:rsidRPr="00840E62">
        <w:t xml:space="preserve">230 </w:t>
      </w:r>
      <w:r w:rsidRPr="00840E62">
        <w:t>with an accuracy of two decimal places.</w:t>
      </w:r>
    </w:p>
    <w:p w14:paraId="69AD140C" w14:textId="398C20E1" w:rsidR="0053174E" w:rsidRPr="00840E62" w:rsidRDefault="0053174E" w:rsidP="00AA7B7B">
      <w:pPr>
        <w:pStyle w:val="Akapitzlist"/>
        <w:numPr>
          <w:ilvl w:val="0"/>
          <w:numId w:val="54"/>
        </w:numPr>
        <w:spacing w:before="60" w:line="276" w:lineRule="auto"/>
        <w:ind w:left="341" w:hanging="454"/>
        <w:jc w:val="both"/>
      </w:pPr>
      <w:r w:rsidRPr="00840E62">
        <w:t xml:space="preserve">The final result of the candidate's assessment is the sum of the points obtained in stages I and II after considering </w:t>
      </w:r>
      <w:r w:rsidRPr="00840E62">
        <w:rPr>
          <w:spacing w:val="-4"/>
        </w:rPr>
        <w:t xml:space="preserve">the appeals . This sum is a number from 0 to </w:t>
      </w:r>
      <w:r w:rsidR="3E22F325" w:rsidRPr="00840E62">
        <w:rPr>
          <w:spacing w:val="-4"/>
        </w:rPr>
        <w:t xml:space="preserve">230 </w:t>
      </w:r>
      <w:r w:rsidRPr="00840E62">
        <w:rPr>
          <w:spacing w:val="-4"/>
        </w:rPr>
        <w:t>with an accuracy of two decimal places.</w:t>
      </w:r>
    </w:p>
    <w:p w14:paraId="1CE92761" w14:textId="3F04C17C" w:rsidR="004B5C2C" w:rsidRPr="00840E62" w:rsidRDefault="00CE55B0" w:rsidP="00AA7B7B">
      <w:pPr>
        <w:pStyle w:val="Akapitzlist"/>
        <w:numPr>
          <w:ilvl w:val="0"/>
          <w:numId w:val="54"/>
        </w:numPr>
        <w:spacing w:before="60" w:line="276" w:lineRule="auto"/>
        <w:ind w:left="341" w:hanging="454"/>
        <w:jc w:val="both"/>
      </w:pPr>
      <w:r w:rsidRPr="00840E62">
        <w:t>Candidates’ performance scores are recorded separately for each candidate in accordance with Tables 3 and 4.</w:t>
      </w:r>
    </w:p>
    <w:p w14:paraId="6CA76AF6" w14:textId="5389EF00" w:rsidR="004B5C2C" w:rsidRPr="00840E62" w:rsidRDefault="00CE55B0" w:rsidP="00871431">
      <w:pPr>
        <w:pStyle w:val="Standard"/>
        <w:spacing w:before="120" w:after="120"/>
        <w:jc w:val="both"/>
        <w:outlineLvl w:val="2"/>
        <w:rPr>
          <w:b/>
          <w:bCs/>
          <w:sz w:val="22"/>
          <w:szCs w:val="22"/>
        </w:rPr>
      </w:pPr>
      <w:r w:rsidRPr="00840E62">
        <w:rPr>
          <w:b/>
          <w:bCs/>
          <w:sz w:val="22"/>
          <w:szCs w:val="22"/>
        </w:rPr>
        <w:t>Table 3. Qualification card of the first stage of recruitment of a candidate for the Doctoral School</w:t>
      </w:r>
    </w:p>
    <w:tbl>
      <w:tblPr>
        <w:tblW w:w="9628" w:type="dxa"/>
        <w:jc w:val="center"/>
        <w:tblLayout w:type="fixed"/>
        <w:tblCellMar>
          <w:left w:w="10" w:type="dxa"/>
          <w:right w:w="10" w:type="dxa"/>
        </w:tblCellMar>
        <w:tblLook w:val="04A0" w:firstRow="1" w:lastRow="0" w:firstColumn="1" w:lastColumn="0" w:noHBand="0" w:noVBand="1"/>
      </w:tblPr>
      <w:tblGrid>
        <w:gridCol w:w="738"/>
        <w:gridCol w:w="7195"/>
        <w:gridCol w:w="1655"/>
        <w:gridCol w:w="40"/>
      </w:tblGrid>
      <w:tr w:rsidR="00840E62" w:rsidRPr="00840E62" w14:paraId="7312B4E1" w14:textId="77777777" w:rsidTr="38C7DE88">
        <w:trPr>
          <w:trHeight w:val="454"/>
          <w:jc w:val="center"/>
        </w:trPr>
        <w:tc>
          <w:tcPr>
            <w:tcW w:w="9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BF4C16" w14:textId="77777777" w:rsidR="004B5C2C" w:rsidRPr="00840E62" w:rsidRDefault="00CE55B0">
            <w:pPr>
              <w:pStyle w:val="Standard"/>
              <w:rPr>
                <w:sz w:val="20"/>
                <w:szCs w:val="20"/>
              </w:rPr>
            </w:pPr>
            <w:r w:rsidRPr="00840E62">
              <w:rPr>
                <w:sz w:val="20"/>
                <w:szCs w:val="20"/>
              </w:rPr>
              <w:t>Candidate name and surname:</w:t>
            </w:r>
          </w:p>
        </w:tc>
        <w:tc>
          <w:tcPr>
            <w:tcW w:w="40" w:type="dxa"/>
            <w:shd w:val="clear" w:color="auto" w:fill="auto"/>
            <w:tcMar>
              <w:top w:w="0" w:type="dxa"/>
              <w:left w:w="10" w:type="dxa"/>
              <w:bottom w:w="0" w:type="dxa"/>
              <w:right w:w="10" w:type="dxa"/>
            </w:tcMar>
          </w:tcPr>
          <w:p w14:paraId="5ED6D769" w14:textId="77777777" w:rsidR="004B5C2C" w:rsidRPr="00840E62" w:rsidRDefault="004B5C2C">
            <w:pPr>
              <w:pStyle w:val="Standard"/>
            </w:pPr>
          </w:p>
        </w:tc>
      </w:tr>
      <w:tr w:rsidR="00840E62" w:rsidRPr="00840E62" w14:paraId="0B099AD0" w14:textId="77777777" w:rsidTr="38C7DE88">
        <w:trPr>
          <w:trHeight w:val="454"/>
          <w:jc w:val="center"/>
        </w:trPr>
        <w:tc>
          <w:tcPr>
            <w:tcW w:w="9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B1FE7F" w14:textId="77777777" w:rsidR="004B5C2C" w:rsidRPr="00840E62" w:rsidRDefault="00CE55B0">
            <w:pPr>
              <w:pStyle w:val="Standard"/>
              <w:rPr>
                <w:sz w:val="20"/>
                <w:szCs w:val="20"/>
              </w:rPr>
            </w:pPr>
            <w:r w:rsidRPr="00840E62">
              <w:rPr>
                <w:sz w:val="20"/>
                <w:szCs w:val="20"/>
              </w:rPr>
              <w:t>Field and discipline of science:</w:t>
            </w:r>
          </w:p>
        </w:tc>
        <w:tc>
          <w:tcPr>
            <w:tcW w:w="40" w:type="dxa"/>
            <w:shd w:val="clear" w:color="auto" w:fill="auto"/>
            <w:tcMar>
              <w:top w:w="0" w:type="dxa"/>
              <w:left w:w="10" w:type="dxa"/>
              <w:bottom w:w="0" w:type="dxa"/>
              <w:right w:w="10" w:type="dxa"/>
            </w:tcMar>
          </w:tcPr>
          <w:p w14:paraId="5A7D1132" w14:textId="77777777" w:rsidR="004B5C2C" w:rsidRPr="00840E62" w:rsidRDefault="004B5C2C">
            <w:pPr>
              <w:pStyle w:val="Standard"/>
            </w:pPr>
          </w:p>
        </w:tc>
      </w:tr>
      <w:tr w:rsidR="00840E62" w:rsidRPr="00840E62" w14:paraId="39121BE5"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0A84C368" w14:textId="77777777" w:rsidR="004B5C2C" w:rsidRPr="00840E62" w:rsidRDefault="00CE55B0">
            <w:pPr>
              <w:pStyle w:val="Standard"/>
              <w:jc w:val="center"/>
              <w:rPr>
                <w:b/>
                <w:bCs/>
                <w:sz w:val="20"/>
                <w:szCs w:val="20"/>
              </w:rPr>
            </w:pPr>
            <w:r w:rsidRPr="00840E62">
              <w:rPr>
                <w:b/>
                <w:bCs/>
                <w:sz w:val="20"/>
                <w:szCs w:val="20"/>
              </w:rPr>
              <w:t>No.</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224915D8" w14:textId="77777777" w:rsidR="004B5C2C" w:rsidRPr="00840E62" w:rsidRDefault="00CE55B0">
            <w:pPr>
              <w:pStyle w:val="Standard"/>
              <w:jc w:val="center"/>
              <w:rPr>
                <w:b/>
                <w:bCs/>
                <w:sz w:val="20"/>
                <w:szCs w:val="20"/>
              </w:rPr>
            </w:pPr>
            <w:r w:rsidRPr="00840E62">
              <w:rPr>
                <w:b/>
                <w:bCs/>
                <w:sz w:val="20"/>
                <w:szCs w:val="20"/>
              </w:rPr>
              <w:t>Criterion</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right w:w="108" w:type="dxa"/>
            </w:tcMar>
            <w:vAlign w:val="center"/>
          </w:tcPr>
          <w:p w14:paraId="68D7C79F" w14:textId="77777777" w:rsidR="004B5C2C" w:rsidRPr="00840E62" w:rsidRDefault="00CE55B0">
            <w:pPr>
              <w:pStyle w:val="Standard"/>
              <w:jc w:val="center"/>
              <w:rPr>
                <w:b/>
                <w:bCs/>
                <w:sz w:val="20"/>
                <w:szCs w:val="20"/>
              </w:rPr>
            </w:pPr>
            <w:r w:rsidRPr="00840E62">
              <w:rPr>
                <w:b/>
                <w:bCs/>
                <w:sz w:val="20"/>
                <w:szCs w:val="20"/>
              </w:rPr>
              <w:t>Maximum points</w:t>
            </w:r>
          </w:p>
        </w:tc>
      </w:tr>
      <w:tr w:rsidR="00840E62" w:rsidRPr="00840E62" w14:paraId="2E14F61D" w14:textId="77777777" w:rsidTr="38C7DE88">
        <w:trPr>
          <w:trHeight w:val="340"/>
          <w:jc w:val="center"/>
        </w:trPr>
        <w:tc>
          <w:tcPr>
            <w:tcW w:w="9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C4E0B5" w14:textId="77777777" w:rsidR="004B5C2C" w:rsidRPr="00840E62" w:rsidRDefault="00CE55B0">
            <w:pPr>
              <w:pStyle w:val="Standard"/>
              <w:rPr>
                <w:b/>
                <w:bCs/>
                <w:sz w:val="20"/>
                <w:szCs w:val="20"/>
              </w:rPr>
            </w:pPr>
            <w:r w:rsidRPr="00840E62">
              <w:rPr>
                <w:b/>
                <w:bCs/>
                <w:sz w:val="20"/>
                <w:szCs w:val="20"/>
              </w:rPr>
              <w:t>Stage I</w:t>
            </w:r>
          </w:p>
        </w:tc>
        <w:tc>
          <w:tcPr>
            <w:tcW w:w="40" w:type="dxa"/>
            <w:shd w:val="clear" w:color="auto" w:fill="auto"/>
            <w:tcMar>
              <w:top w:w="0" w:type="dxa"/>
              <w:left w:w="10" w:type="dxa"/>
              <w:bottom w:w="0" w:type="dxa"/>
              <w:right w:w="10" w:type="dxa"/>
            </w:tcMar>
          </w:tcPr>
          <w:p w14:paraId="49ED424A" w14:textId="77777777" w:rsidR="004B5C2C" w:rsidRPr="00840E62" w:rsidRDefault="004B5C2C">
            <w:pPr>
              <w:pStyle w:val="Standard"/>
            </w:pPr>
          </w:p>
        </w:tc>
      </w:tr>
      <w:tr w:rsidR="00840E62" w:rsidRPr="00840E62" w14:paraId="24FB1EB1"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327938" w14:textId="77777777" w:rsidR="004B5C2C" w:rsidRPr="00840E62" w:rsidRDefault="00CE55B0">
            <w:pPr>
              <w:pStyle w:val="Standard"/>
              <w:jc w:val="center"/>
              <w:rPr>
                <w:sz w:val="20"/>
                <w:szCs w:val="20"/>
              </w:rPr>
            </w:pPr>
            <w:r w:rsidRPr="00840E62">
              <w:rPr>
                <w:sz w:val="20"/>
                <w:szCs w:val="20"/>
              </w:rPr>
              <w:t>1.</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614C83" w14:textId="77777777" w:rsidR="004B5C2C" w:rsidRPr="00840E62" w:rsidRDefault="00CE55B0">
            <w:pPr>
              <w:pStyle w:val="Standard"/>
              <w:rPr>
                <w:bCs/>
                <w:spacing w:val="-4"/>
                <w:sz w:val="20"/>
                <w:szCs w:val="20"/>
              </w:rPr>
            </w:pPr>
            <w:r w:rsidRPr="00840E62">
              <w:rPr>
                <w:bCs/>
                <w:spacing w:val="-4"/>
                <w:sz w:val="20"/>
                <w:szCs w:val="20"/>
              </w:rPr>
              <w:t>Result of graduation from higher education</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C0F81C" w14:textId="4FD63027" w:rsidR="004B5C2C" w:rsidRPr="00840E62" w:rsidRDefault="242F3FB8">
            <w:pPr>
              <w:pStyle w:val="Standard"/>
              <w:jc w:val="center"/>
              <w:rPr>
                <w:sz w:val="20"/>
                <w:szCs w:val="20"/>
              </w:rPr>
            </w:pPr>
            <w:r w:rsidRPr="00840E62">
              <w:rPr>
                <w:sz w:val="20"/>
                <w:szCs w:val="20"/>
              </w:rPr>
              <w:t>30</w:t>
            </w:r>
          </w:p>
        </w:tc>
      </w:tr>
      <w:tr w:rsidR="00840E62" w:rsidRPr="00840E62" w14:paraId="501E2EF3"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D541F1" w14:textId="77777777" w:rsidR="004B5C2C" w:rsidRPr="00840E62" w:rsidRDefault="00CE55B0">
            <w:pPr>
              <w:pStyle w:val="Standard"/>
              <w:jc w:val="center"/>
              <w:rPr>
                <w:sz w:val="20"/>
                <w:szCs w:val="20"/>
              </w:rPr>
            </w:pPr>
            <w:r w:rsidRPr="00840E62">
              <w:rPr>
                <w:sz w:val="20"/>
                <w:szCs w:val="20"/>
              </w:rPr>
              <w:t>2.</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4FABFF" w14:textId="5EB9BEF3" w:rsidR="004B5C2C" w:rsidRPr="00840E62" w:rsidRDefault="00CE55B0">
            <w:pPr>
              <w:pStyle w:val="Standard"/>
              <w:rPr>
                <w:sz w:val="20"/>
                <w:szCs w:val="20"/>
              </w:rPr>
            </w:pPr>
            <w:r w:rsidRPr="00840E62">
              <w:rPr>
                <w:sz w:val="20"/>
                <w:szCs w:val="20"/>
              </w:rPr>
              <w:t>Documented publishing and artistic activity</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860944" w14:textId="3C25866C" w:rsidR="004B5C2C" w:rsidRPr="00840E62" w:rsidRDefault="00CE55B0">
            <w:pPr>
              <w:pStyle w:val="Standard"/>
              <w:jc w:val="center"/>
              <w:rPr>
                <w:sz w:val="20"/>
                <w:szCs w:val="20"/>
              </w:rPr>
            </w:pPr>
            <w:r w:rsidRPr="00840E62">
              <w:rPr>
                <w:sz w:val="20"/>
                <w:szCs w:val="20"/>
              </w:rPr>
              <w:t>25</w:t>
            </w:r>
          </w:p>
        </w:tc>
      </w:tr>
      <w:tr w:rsidR="00840E62" w:rsidRPr="00840E62" w14:paraId="64E99047"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6AA87A" w14:textId="4770C838" w:rsidR="00FD6655" w:rsidRPr="00840E62" w:rsidRDefault="00FD6655">
            <w:pPr>
              <w:pStyle w:val="Standard"/>
              <w:jc w:val="center"/>
              <w:rPr>
                <w:sz w:val="20"/>
                <w:szCs w:val="20"/>
              </w:rPr>
            </w:pPr>
            <w:r w:rsidRPr="00840E62">
              <w:rPr>
                <w:sz w:val="20"/>
                <w:szCs w:val="20"/>
              </w:rPr>
              <w:t>3.</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CDFF87" w14:textId="4A46416E" w:rsidR="00FD6655" w:rsidRPr="00840E62" w:rsidRDefault="00FD6655" w:rsidP="00FD6655">
            <w:pPr>
              <w:pStyle w:val="Standard"/>
              <w:rPr>
                <w:sz w:val="20"/>
                <w:szCs w:val="20"/>
              </w:rPr>
            </w:pPr>
            <w:r w:rsidRPr="00840E62">
              <w:rPr>
                <w:sz w:val="20"/>
                <w:szCs w:val="20"/>
              </w:rPr>
              <w:t>Inventive activity</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D0A227" w14:textId="77AE4DDB" w:rsidR="00FD6655" w:rsidRPr="00840E62" w:rsidRDefault="002A69EF">
            <w:pPr>
              <w:pStyle w:val="Standard"/>
              <w:jc w:val="center"/>
              <w:rPr>
                <w:sz w:val="20"/>
                <w:szCs w:val="20"/>
              </w:rPr>
            </w:pPr>
            <w:r w:rsidRPr="00840E62">
              <w:rPr>
                <w:sz w:val="20"/>
                <w:szCs w:val="20"/>
              </w:rPr>
              <w:t>15</w:t>
            </w:r>
          </w:p>
        </w:tc>
      </w:tr>
      <w:tr w:rsidR="00840E62" w:rsidRPr="00840E62" w14:paraId="36A636AB"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FBF16D" w14:textId="56D38BF5" w:rsidR="004B5C2C" w:rsidRPr="00840E62" w:rsidRDefault="00FD6655">
            <w:pPr>
              <w:pStyle w:val="Standard"/>
              <w:jc w:val="center"/>
              <w:rPr>
                <w:sz w:val="20"/>
                <w:szCs w:val="20"/>
              </w:rPr>
            </w:pPr>
            <w:r w:rsidRPr="00840E62">
              <w:rPr>
                <w:sz w:val="20"/>
                <w:szCs w:val="20"/>
              </w:rPr>
              <w:t>4.</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69B192" w14:textId="77777777" w:rsidR="004B5C2C" w:rsidRPr="00840E62" w:rsidRDefault="00CE55B0">
            <w:pPr>
              <w:pStyle w:val="Standard"/>
              <w:rPr>
                <w:sz w:val="20"/>
                <w:szCs w:val="20"/>
              </w:rPr>
            </w:pPr>
            <w:r w:rsidRPr="00840E62">
              <w:rPr>
                <w:sz w:val="20"/>
                <w:szCs w:val="20"/>
              </w:rPr>
              <w:t>Participation in scientific conferences</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CE191D" w14:textId="67022EE5" w:rsidR="004B5C2C" w:rsidRPr="00840E62" w:rsidRDefault="31EDEBDD">
            <w:pPr>
              <w:pStyle w:val="Standard"/>
              <w:jc w:val="center"/>
              <w:rPr>
                <w:sz w:val="20"/>
                <w:szCs w:val="20"/>
              </w:rPr>
            </w:pPr>
            <w:r w:rsidRPr="00840E62">
              <w:rPr>
                <w:sz w:val="20"/>
                <w:szCs w:val="20"/>
              </w:rPr>
              <w:t>10</w:t>
            </w:r>
          </w:p>
        </w:tc>
      </w:tr>
      <w:tr w:rsidR="00840E62" w:rsidRPr="00840E62" w14:paraId="7AB098C9"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8BFC64" w14:textId="69F75897" w:rsidR="004B5C2C" w:rsidRPr="00840E62" w:rsidRDefault="00FD6655">
            <w:pPr>
              <w:pStyle w:val="Standard"/>
              <w:jc w:val="center"/>
              <w:rPr>
                <w:sz w:val="20"/>
                <w:szCs w:val="20"/>
              </w:rPr>
            </w:pPr>
            <w:r w:rsidRPr="00840E62">
              <w:rPr>
                <w:sz w:val="20"/>
                <w:szCs w:val="20"/>
              </w:rPr>
              <w:t>5.</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5E39A2" w14:textId="77777777" w:rsidR="004B5C2C" w:rsidRPr="00840E62" w:rsidRDefault="00CE55B0">
            <w:pPr>
              <w:pStyle w:val="Standard"/>
              <w:rPr>
                <w:sz w:val="20"/>
                <w:szCs w:val="20"/>
              </w:rPr>
            </w:pPr>
            <w:r w:rsidRPr="00840E62">
              <w:rPr>
                <w:sz w:val="20"/>
                <w:szCs w:val="20"/>
              </w:rPr>
              <w:t>Mobility</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D5C342" w14:textId="59CDE227" w:rsidR="004B5C2C" w:rsidRPr="00840E62" w:rsidRDefault="1AE6D8EC">
            <w:pPr>
              <w:pStyle w:val="Standard"/>
              <w:jc w:val="center"/>
              <w:rPr>
                <w:sz w:val="20"/>
                <w:szCs w:val="20"/>
              </w:rPr>
            </w:pPr>
            <w:r w:rsidRPr="00840E62">
              <w:rPr>
                <w:sz w:val="20"/>
                <w:szCs w:val="20"/>
              </w:rPr>
              <w:t>5</w:t>
            </w:r>
          </w:p>
        </w:tc>
      </w:tr>
      <w:tr w:rsidR="00840E62" w:rsidRPr="00840E62" w14:paraId="3E90E4ED"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E240BE" w14:textId="360A5D88" w:rsidR="004B5C2C" w:rsidRPr="00840E62" w:rsidRDefault="00FD6655">
            <w:pPr>
              <w:pStyle w:val="Standard"/>
              <w:jc w:val="center"/>
              <w:rPr>
                <w:sz w:val="20"/>
                <w:szCs w:val="20"/>
              </w:rPr>
            </w:pPr>
            <w:r w:rsidRPr="00840E62">
              <w:rPr>
                <w:sz w:val="20"/>
                <w:szCs w:val="20"/>
              </w:rPr>
              <w:t>6.</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DA9E40" w14:textId="77777777" w:rsidR="004B5C2C" w:rsidRPr="00840E62" w:rsidRDefault="00CE55B0">
            <w:pPr>
              <w:pStyle w:val="Standard"/>
              <w:rPr>
                <w:sz w:val="20"/>
                <w:szCs w:val="20"/>
              </w:rPr>
            </w:pPr>
            <w:r w:rsidRPr="00840E62">
              <w:rPr>
                <w:sz w:val="20"/>
                <w:szCs w:val="20"/>
              </w:rPr>
              <w:t>Social and organizational activity</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F5E64C" w14:textId="0A261497" w:rsidR="004B5C2C" w:rsidRPr="00840E62" w:rsidRDefault="00CE55B0">
            <w:pPr>
              <w:pStyle w:val="Standard"/>
              <w:jc w:val="center"/>
              <w:rPr>
                <w:sz w:val="20"/>
                <w:szCs w:val="20"/>
              </w:rPr>
            </w:pPr>
            <w:r w:rsidRPr="00840E62">
              <w:rPr>
                <w:sz w:val="20"/>
                <w:szCs w:val="20"/>
              </w:rPr>
              <w:t>5</w:t>
            </w:r>
          </w:p>
        </w:tc>
      </w:tr>
      <w:tr w:rsidR="00840E62" w:rsidRPr="00840E62" w14:paraId="33E3B60B"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AB207A" w14:textId="59723C31" w:rsidR="004B5C2C" w:rsidRPr="00840E62" w:rsidRDefault="00FD6655">
            <w:pPr>
              <w:pStyle w:val="Standard"/>
              <w:jc w:val="center"/>
              <w:rPr>
                <w:sz w:val="20"/>
                <w:szCs w:val="20"/>
              </w:rPr>
            </w:pPr>
            <w:r w:rsidRPr="00840E62">
              <w:rPr>
                <w:sz w:val="20"/>
                <w:szCs w:val="20"/>
              </w:rPr>
              <w:t>7.</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09D3FE" w14:textId="430FC1F5" w:rsidR="004B5C2C" w:rsidRPr="00840E62" w:rsidRDefault="00CE55B0">
            <w:pPr>
              <w:pStyle w:val="Standard"/>
              <w:rPr>
                <w:spacing w:val="-4"/>
                <w:sz w:val="20"/>
                <w:szCs w:val="20"/>
              </w:rPr>
            </w:pPr>
            <w:r w:rsidRPr="00840E62">
              <w:rPr>
                <w:spacing w:val="-4"/>
                <w:sz w:val="20"/>
                <w:szCs w:val="20"/>
              </w:rPr>
              <w:t>Participation in the implementation of scientific and research/IT/construction/architectural and artistic projects and research and development activities or cooperation with the socio-economic environment</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1691CA" w14:textId="4A69DFA3" w:rsidR="004B5C2C" w:rsidRPr="00840E62" w:rsidRDefault="0C8DF119">
            <w:pPr>
              <w:pStyle w:val="Standard"/>
              <w:jc w:val="center"/>
              <w:rPr>
                <w:sz w:val="20"/>
                <w:szCs w:val="20"/>
              </w:rPr>
            </w:pPr>
            <w:r w:rsidRPr="00840E62">
              <w:rPr>
                <w:sz w:val="20"/>
                <w:szCs w:val="20"/>
              </w:rPr>
              <w:t>20</w:t>
            </w:r>
          </w:p>
        </w:tc>
      </w:tr>
      <w:tr w:rsidR="00840E62" w:rsidRPr="00840E62" w14:paraId="761FF302"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CB9EA9" w14:textId="65BB4EC0" w:rsidR="004B5C2C" w:rsidRPr="00840E62" w:rsidRDefault="00FD6655">
            <w:pPr>
              <w:pStyle w:val="Standard"/>
              <w:jc w:val="center"/>
              <w:rPr>
                <w:sz w:val="20"/>
                <w:szCs w:val="20"/>
              </w:rPr>
            </w:pPr>
            <w:r w:rsidRPr="00840E62">
              <w:rPr>
                <w:sz w:val="20"/>
                <w:szCs w:val="20"/>
              </w:rPr>
              <w:t>8.</w:t>
            </w:r>
          </w:p>
        </w:tc>
        <w:tc>
          <w:tcPr>
            <w:tcW w:w="7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928AFE" w14:textId="00B8E7AE" w:rsidR="004B5C2C" w:rsidRPr="00840E62" w:rsidRDefault="00CE55B0">
            <w:pPr>
              <w:pStyle w:val="Standard"/>
              <w:rPr>
                <w:sz w:val="20"/>
                <w:szCs w:val="20"/>
              </w:rPr>
            </w:pPr>
            <w:r w:rsidRPr="00840E62">
              <w:rPr>
                <w:sz w:val="20"/>
                <w:szCs w:val="20"/>
              </w:rPr>
              <w:t>Research/Artistic Project Outline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EB04B1" w14:textId="17E0C622" w:rsidR="004B5C2C" w:rsidRPr="00840E62" w:rsidRDefault="00EC6530">
            <w:pPr>
              <w:pStyle w:val="Standard"/>
              <w:jc w:val="center"/>
              <w:rPr>
                <w:sz w:val="20"/>
                <w:szCs w:val="20"/>
              </w:rPr>
            </w:pPr>
            <w:r w:rsidRPr="00840E62">
              <w:rPr>
                <w:sz w:val="20"/>
                <w:szCs w:val="20"/>
              </w:rPr>
              <w:t>40</w:t>
            </w:r>
          </w:p>
        </w:tc>
      </w:tr>
      <w:tr w:rsidR="00840E62" w:rsidRPr="00840E62" w14:paraId="07E82FE9" w14:textId="77777777" w:rsidTr="38C7DE88">
        <w:trPr>
          <w:gridAfter w:val="1"/>
          <w:wAfter w:w="40" w:type="dxa"/>
          <w:trHeight w:val="340"/>
          <w:jc w:val="center"/>
        </w:trPr>
        <w:tc>
          <w:tcPr>
            <w:tcW w:w="7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D8598F" w14:textId="77777777" w:rsidR="00F11BED" w:rsidRPr="00840E62" w:rsidRDefault="00F11BED">
            <w:pPr>
              <w:pStyle w:val="Standard"/>
              <w:jc w:val="center"/>
              <w:rPr>
                <w:sz w:val="20"/>
                <w:szCs w:val="20"/>
              </w:rPr>
            </w:pPr>
          </w:p>
        </w:tc>
        <w:tc>
          <w:tcPr>
            <w:tcW w:w="719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14:paraId="39F092E6" w14:textId="6BB2DE31" w:rsidR="00F11BED" w:rsidRPr="00840E62" w:rsidRDefault="00F11BED">
            <w:pPr>
              <w:pStyle w:val="Standard"/>
              <w:rPr>
                <w:b/>
                <w:bCs/>
                <w:sz w:val="20"/>
                <w:szCs w:val="20"/>
              </w:rPr>
            </w:pPr>
            <w:r w:rsidRPr="00840E62">
              <w:rPr>
                <w:b/>
                <w:bCs/>
                <w:sz w:val="20"/>
                <w:szCs w:val="20"/>
              </w:rPr>
              <w:t>Total points</w:t>
            </w:r>
          </w:p>
        </w:tc>
        <w:tc>
          <w:tcPr>
            <w:tcW w:w="165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14:paraId="5D405420" w14:textId="5AB55884" w:rsidR="00F11BED" w:rsidRPr="00840E62" w:rsidRDefault="00F11BED">
            <w:pPr>
              <w:pStyle w:val="Standard"/>
              <w:jc w:val="center"/>
              <w:rPr>
                <w:b/>
                <w:bCs/>
                <w:sz w:val="20"/>
                <w:szCs w:val="20"/>
              </w:rPr>
            </w:pPr>
            <w:r w:rsidRPr="00840E62">
              <w:rPr>
                <w:b/>
                <w:bCs/>
                <w:sz w:val="20"/>
                <w:szCs w:val="20"/>
              </w:rPr>
              <w:t>150</w:t>
            </w:r>
          </w:p>
        </w:tc>
      </w:tr>
    </w:tbl>
    <w:p w14:paraId="4C7985B8" w14:textId="4DECEA9E" w:rsidR="00491284" w:rsidRPr="00840E62" w:rsidRDefault="005E0F3E" w:rsidP="00871431">
      <w:pPr>
        <w:pStyle w:val="Akapitzlist"/>
        <w:pageBreakBefore/>
        <w:spacing w:before="240" w:after="120" w:line="276" w:lineRule="auto"/>
        <w:ind w:left="0"/>
        <w:jc w:val="both"/>
        <w:outlineLvl w:val="2"/>
        <w:rPr>
          <w:b/>
          <w:bCs/>
          <w:sz w:val="22"/>
          <w:szCs w:val="22"/>
        </w:rPr>
      </w:pPr>
      <w:bookmarkStart w:id="6" w:name="_Hlk60073799"/>
      <w:r w:rsidRPr="00840E62">
        <w:rPr>
          <w:b/>
          <w:bCs/>
          <w:sz w:val="22"/>
          <w:szCs w:val="22"/>
        </w:rPr>
        <w:lastRenderedPageBreak/>
        <w:t xml:space="preserve">Table </w:t>
      </w:r>
      <w:r w:rsidR="00871431" w:rsidRPr="00840E62">
        <w:rPr>
          <w:b/>
          <w:bCs/>
          <w:sz w:val="22"/>
          <w:szCs w:val="22"/>
        </w:rPr>
        <w:t>4. Qualification card of the second stage of recruitment of a candidate for the Doctoral School</w:t>
      </w:r>
    </w:p>
    <w:tbl>
      <w:tblPr>
        <w:tblStyle w:val="Tabela-Siatka"/>
        <w:tblW w:w="0" w:type="auto"/>
        <w:tblInd w:w="-5" w:type="dxa"/>
        <w:tblLook w:val="04A0" w:firstRow="1" w:lastRow="0" w:firstColumn="1" w:lastColumn="0" w:noHBand="0" w:noVBand="1"/>
      </w:tblPr>
      <w:tblGrid>
        <w:gridCol w:w="5245"/>
        <w:gridCol w:w="1276"/>
        <w:gridCol w:w="1265"/>
        <w:gridCol w:w="1704"/>
      </w:tblGrid>
      <w:tr w:rsidR="00840E62" w:rsidRPr="00840E62" w14:paraId="3F449A84" w14:textId="77777777" w:rsidTr="38C7DE88">
        <w:trPr>
          <w:trHeight w:val="454"/>
        </w:trPr>
        <w:tc>
          <w:tcPr>
            <w:tcW w:w="9490" w:type="dxa"/>
            <w:gridSpan w:val="4"/>
            <w:vAlign w:val="center"/>
          </w:tcPr>
          <w:p w14:paraId="4FF9DA9D" w14:textId="77777777" w:rsidR="005E0F3E" w:rsidRPr="00840E62" w:rsidRDefault="005E0F3E" w:rsidP="00DE14D0">
            <w:pPr>
              <w:pStyle w:val="Akapitzlist"/>
              <w:ind w:left="0"/>
              <w:rPr>
                <w:sz w:val="20"/>
                <w:szCs w:val="20"/>
              </w:rPr>
            </w:pPr>
            <w:bookmarkStart w:id="7" w:name="_Hlk90144456"/>
            <w:r w:rsidRPr="00840E62">
              <w:rPr>
                <w:sz w:val="20"/>
                <w:szCs w:val="20"/>
              </w:rPr>
              <w:t>Candidate name and surname:</w:t>
            </w:r>
          </w:p>
        </w:tc>
      </w:tr>
      <w:tr w:rsidR="00840E62" w:rsidRPr="00840E62" w14:paraId="08496F9A" w14:textId="77777777" w:rsidTr="38C7DE88">
        <w:trPr>
          <w:trHeight w:val="454"/>
        </w:trPr>
        <w:tc>
          <w:tcPr>
            <w:tcW w:w="9490" w:type="dxa"/>
            <w:gridSpan w:val="4"/>
            <w:vAlign w:val="center"/>
          </w:tcPr>
          <w:p w14:paraId="45E89FDB" w14:textId="77777777" w:rsidR="005E0F3E" w:rsidRPr="00840E62" w:rsidRDefault="005E0F3E" w:rsidP="00DE14D0">
            <w:pPr>
              <w:pStyle w:val="Akapitzlist"/>
              <w:ind w:left="0"/>
              <w:rPr>
                <w:sz w:val="20"/>
                <w:szCs w:val="20"/>
              </w:rPr>
            </w:pPr>
            <w:r w:rsidRPr="00840E62">
              <w:rPr>
                <w:sz w:val="20"/>
                <w:szCs w:val="20"/>
              </w:rPr>
              <w:t>Field and discipline of science:</w:t>
            </w:r>
          </w:p>
        </w:tc>
      </w:tr>
      <w:tr w:rsidR="00840E62" w:rsidRPr="00840E62" w14:paraId="58B316D6" w14:textId="77777777" w:rsidTr="38C7DE88">
        <w:trPr>
          <w:trHeight w:val="567"/>
        </w:trPr>
        <w:tc>
          <w:tcPr>
            <w:tcW w:w="5245" w:type="dxa"/>
            <w:vMerge w:val="restart"/>
            <w:vAlign w:val="center"/>
          </w:tcPr>
          <w:p w14:paraId="044B0EA9" w14:textId="77777777" w:rsidR="005E0F3E" w:rsidRPr="00840E62" w:rsidRDefault="005E0F3E" w:rsidP="00DE14D0">
            <w:pPr>
              <w:pStyle w:val="Akapitzlist"/>
              <w:ind w:left="0"/>
              <w:jc w:val="center"/>
              <w:rPr>
                <w:b/>
                <w:bCs/>
                <w:sz w:val="20"/>
                <w:szCs w:val="20"/>
              </w:rPr>
            </w:pPr>
            <w:r w:rsidRPr="00840E62">
              <w:rPr>
                <w:b/>
                <w:bCs/>
                <w:sz w:val="20"/>
                <w:szCs w:val="20"/>
              </w:rPr>
              <w:t>Criterion</w:t>
            </w:r>
          </w:p>
        </w:tc>
        <w:tc>
          <w:tcPr>
            <w:tcW w:w="4245" w:type="dxa"/>
            <w:gridSpan w:val="3"/>
            <w:vAlign w:val="center"/>
          </w:tcPr>
          <w:p w14:paraId="4E7E2736" w14:textId="4CC82A9F" w:rsidR="005E0F3E" w:rsidRPr="00840E62" w:rsidRDefault="005E0F3E" w:rsidP="00DE14D0">
            <w:pPr>
              <w:pStyle w:val="Akapitzlist"/>
              <w:ind w:left="0"/>
              <w:jc w:val="center"/>
              <w:rPr>
                <w:b/>
                <w:bCs/>
                <w:sz w:val="20"/>
                <w:szCs w:val="20"/>
              </w:rPr>
            </w:pPr>
            <w:r w:rsidRPr="00840E62">
              <w:rPr>
                <w:b/>
                <w:bCs/>
                <w:sz w:val="20"/>
                <w:szCs w:val="20"/>
              </w:rPr>
              <w:t>Number of points awarded by</w:t>
            </w:r>
          </w:p>
        </w:tc>
      </w:tr>
      <w:tr w:rsidR="00840E62" w:rsidRPr="00840E62" w14:paraId="5AA67F48" w14:textId="77777777" w:rsidTr="38C7DE88">
        <w:trPr>
          <w:trHeight w:val="567"/>
        </w:trPr>
        <w:tc>
          <w:tcPr>
            <w:tcW w:w="5245" w:type="dxa"/>
            <w:vMerge/>
          </w:tcPr>
          <w:p w14:paraId="697FEFDF" w14:textId="77777777" w:rsidR="005E0F3E" w:rsidRPr="00840E62" w:rsidRDefault="005E0F3E" w:rsidP="0044392D">
            <w:pPr>
              <w:pStyle w:val="Akapitzlist"/>
              <w:ind w:left="0"/>
              <w:jc w:val="both"/>
              <w:rPr>
                <w:sz w:val="20"/>
                <w:szCs w:val="20"/>
              </w:rPr>
            </w:pPr>
          </w:p>
        </w:tc>
        <w:tc>
          <w:tcPr>
            <w:tcW w:w="1276" w:type="dxa"/>
            <w:vAlign w:val="center"/>
          </w:tcPr>
          <w:p w14:paraId="6C223FEF" w14:textId="3CB080C4" w:rsidR="005E0F3E" w:rsidRPr="00840E62" w:rsidRDefault="002853E2" w:rsidP="00DE14D0">
            <w:pPr>
              <w:pStyle w:val="Akapitzlist"/>
              <w:ind w:left="0"/>
              <w:jc w:val="center"/>
              <w:rPr>
                <w:sz w:val="20"/>
                <w:szCs w:val="20"/>
              </w:rPr>
            </w:pPr>
            <w:r w:rsidRPr="00840E62">
              <w:rPr>
                <w:sz w:val="20"/>
                <w:szCs w:val="20"/>
              </w:rPr>
              <w:t>1. member of the committee</w:t>
            </w:r>
          </w:p>
        </w:tc>
        <w:tc>
          <w:tcPr>
            <w:tcW w:w="1265" w:type="dxa"/>
            <w:vAlign w:val="center"/>
          </w:tcPr>
          <w:p w14:paraId="78FBB2AD" w14:textId="0ED7EFB3" w:rsidR="005E0F3E" w:rsidRPr="00840E62" w:rsidRDefault="00815AAA" w:rsidP="00DE14D0">
            <w:pPr>
              <w:pStyle w:val="Akapitzlist"/>
              <w:ind w:left="0"/>
              <w:jc w:val="center"/>
              <w:rPr>
                <w:sz w:val="20"/>
                <w:szCs w:val="20"/>
              </w:rPr>
            </w:pPr>
            <w:r w:rsidRPr="00840E62">
              <w:rPr>
                <w:sz w:val="20"/>
                <w:szCs w:val="20"/>
              </w:rPr>
              <w:t>2. member of the committee</w:t>
            </w:r>
          </w:p>
        </w:tc>
        <w:tc>
          <w:tcPr>
            <w:tcW w:w="1704" w:type="dxa"/>
            <w:vAlign w:val="center"/>
          </w:tcPr>
          <w:p w14:paraId="6B02849E" w14:textId="2B85AADF" w:rsidR="005E0F3E" w:rsidRPr="00840E62" w:rsidRDefault="00DE14D0" w:rsidP="00DE14D0">
            <w:pPr>
              <w:pStyle w:val="Akapitzlist"/>
              <w:ind w:left="0"/>
              <w:jc w:val="center"/>
              <w:rPr>
                <w:sz w:val="20"/>
                <w:szCs w:val="20"/>
              </w:rPr>
            </w:pPr>
            <w:r w:rsidRPr="00840E62">
              <w:rPr>
                <w:sz w:val="20"/>
                <w:szCs w:val="20"/>
              </w:rPr>
              <w:t>chairman of the committee</w:t>
            </w:r>
          </w:p>
        </w:tc>
      </w:tr>
      <w:tr w:rsidR="00840E62" w:rsidRPr="00840E62" w14:paraId="18A5CCCC" w14:textId="77777777" w:rsidTr="38C7DE88">
        <w:trPr>
          <w:trHeight w:val="624"/>
        </w:trPr>
        <w:tc>
          <w:tcPr>
            <w:tcW w:w="5245" w:type="dxa"/>
            <w:vAlign w:val="center"/>
          </w:tcPr>
          <w:p w14:paraId="406DDDEC" w14:textId="7A1193CB" w:rsidR="005E0F3E" w:rsidRPr="00840E62" w:rsidRDefault="005E0F3E" w:rsidP="00D72066">
            <w:pPr>
              <w:pStyle w:val="Akapitzlist"/>
              <w:ind w:left="0"/>
              <w:rPr>
                <w:sz w:val="20"/>
                <w:szCs w:val="20"/>
              </w:rPr>
            </w:pPr>
            <w:r w:rsidRPr="00840E62">
              <w:rPr>
                <w:sz w:val="20"/>
                <w:szCs w:val="20"/>
              </w:rPr>
              <w:t xml:space="preserve">Evaluation of the research/artistic project taking into account its substantive value (max. </w:t>
            </w:r>
            <w:r w:rsidR="7BEAB36F" w:rsidRPr="00840E62">
              <w:rPr>
                <w:sz w:val="20"/>
                <w:szCs w:val="20"/>
              </w:rPr>
              <w:t xml:space="preserve">30 </w:t>
            </w:r>
            <w:r w:rsidRPr="00840E62">
              <w:rPr>
                <w:sz w:val="20"/>
                <w:szCs w:val="20"/>
              </w:rPr>
              <w:t>points)</w:t>
            </w:r>
          </w:p>
        </w:tc>
        <w:tc>
          <w:tcPr>
            <w:tcW w:w="1276" w:type="dxa"/>
            <w:vAlign w:val="center"/>
          </w:tcPr>
          <w:p w14:paraId="51E78EBC" w14:textId="77777777" w:rsidR="005E0F3E" w:rsidRPr="00840E62" w:rsidRDefault="005E0F3E" w:rsidP="007C677C">
            <w:pPr>
              <w:pStyle w:val="Akapitzlist"/>
              <w:ind w:left="0"/>
              <w:jc w:val="center"/>
              <w:rPr>
                <w:sz w:val="20"/>
                <w:szCs w:val="20"/>
              </w:rPr>
            </w:pPr>
          </w:p>
        </w:tc>
        <w:tc>
          <w:tcPr>
            <w:tcW w:w="1265" w:type="dxa"/>
            <w:vAlign w:val="center"/>
          </w:tcPr>
          <w:p w14:paraId="3B5BA0A2" w14:textId="77777777" w:rsidR="005E0F3E" w:rsidRPr="00840E62" w:rsidRDefault="005E0F3E" w:rsidP="007C677C">
            <w:pPr>
              <w:pStyle w:val="Akapitzlist"/>
              <w:ind w:left="0"/>
              <w:jc w:val="center"/>
              <w:rPr>
                <w:sz w:val="20"/>
                <w:szCs w:val="20"/>
              </w:rPr>
            </w:pPr>
          </w:p>
        </w:tc>
        <w:tc>
          <w:tcPr>
            <w:tcW w:w="1704" w:type="dxa"/>
            <w:vAlign w:val="center"/>
          </w:tcPr>
          <w:p w14:paraId="452E34A1" w14:textId="77777777" w:rsidR="005E0F3E" w:rsidRPr="00840E62" w:rsidRDefault="005E0F3E" w:rsidP="007C677C">
            <w:pPr>
              <w:pStyle w:val="Akapitzlist"/>
              <w:ind w:left="0"/>
              <w:jc w:val="center"/>
              <w:rPr>
                <w:sz w:val="20"/>
                <w:szCs w:val="20"/>
              </w:rPr>
            </w:pPr>
          </w:p>
        </w:tc>
      </w:tr>
      <w:tr w:rsidR="00840E62" w:rsidRPr="00840E62" w14:paraId="41CF50AA" w14:textId="77777777" w:rsidTr="38C7DE88">
        <w:trPr>
          <w:trHeight w:val="624"/>
        </w:trPr>
        <w:tc>
          <w:tcPr>
            <w:tcW w:w="5245" w:type="dxa"/>
            <w:vAlign w:val="center"/>
          </w:tcPr>
          <w:p w14:paraId="2BAE6C74" w14:textId="0F5FDCC4" w:rsidR="005E0F3E" w:rsidRPr="00840E62" w:rsidRDefault="005E0F3E" w:rsidP="00D72066">
            <w:pPr>
              <w:pStyle w:val="Akapitzlist"/>
              <w:ind w:left="0"/>
              <w:rPr>
                <w:sz w:val="20"/>
                <w:szCs w:val="20"/>
              </w:rPr>
            </w:pPr>
            <w:r w:rsidRPr="00840E62">
              <w:rPr>
                <w:sz w:val="20"/>
                <w:szCs w:val="20"/>
              </w:rPr>
              <w:t xml:space="preserve">Assessment of the candidate's knowledge of the latest research trends in the area consistent with the subject of the research/artistic project (max. </w:t>
            </w:r>
            <w:r w:rsidR="316B9953" w:rsidRPr="00840E62">
              <w:rPr>
                <w:sz w:val="20"/>
                <w:szCs w:val="20"/>
              </w:rPr>
              <w:t xml:space="preserve">30 </w:t>
            </w:r>
            <w:r w:rsidRPr="00840E62">
              <w:rPr>
                <w:sz w:val="20"/>
                <w:szCs w:val="20"/>
              </w:rPr>
              <w:t>points)</w:t>
            </w:r>
          </w:p>
        </w:tc>
        <w:tc>
          <w:tcPr>
            <w:tcW w:w="1276" w:type="dxa"/>
            <w:vAlign w:val="center"/>
          </w:tcPr>
          <w:p w14:paraId="5D835669" w14:textId="77777777" w:rsidR="005E0F3E" w:rsidRPr="00840E62" w:rsidRDefault="005E0F3E" w:rsidP="007C677C">
            <w:pPr>
              <w:pStyle w:val="Akapitzlist"/>
              <w:ind w:left="0"/>
              <w:jc w:val="center"/>
              <w:rPr>
                <w:sz w:val="20"/>
                <w:szCs w:val="20"/>
              </w:rPr>
            </w:pPr>
          </w:p>
        </w:tc>
        <w:tc>
          <w:tcPr>
            <w:tcW w:w="1265" w:type="dxa"/>
            <w:vAlign w:val="center"/>
          </w:tcPr>
          <w:p w14:paraId="1296E3CC" w14:textId="77777777" w:rsidR="005E0F3E" w:rsidRPr="00840E62" w:rsidRDefault="005E0F3E" w:rsidP="007C677C">
            <w:pPr>
              <w:pStyle w:val="Akapitzlist"/>
              <w:ind w:left="0"/>
              <w:jc w:val="center"/>
              <w:rPr>
                <w:sz w:val="20"/>
                <w:szCs w:val="20"/>
              </w:rPr>
            </w:pPr>
          </w:p>
        </w:tc>
        <w:tc>
          <w:tcPr>
            <w:tcW w:w="1704" w:type="dxa"/>
            <w:vAlign w:val="center"/>
          </w:tcPr>
          <w:p w14:paraId="41ADC0EE" w14:textId="77777777" w:rsidR="005E0F3E" w:rsidRPr="00840E62" w:rsidRDefault="005E0F3E" w:rsidP="007C677C">
            <w:pPr>
              <w:pStyle w:val="Akapitzlist"/>
              <w:ind w:left="0"/>
              <w:jc w:val="center"/>
              <w:rPr>
                <w:sz w:val="20"/>
                <w:szCs w:val="20"/>
              </w:rPr>
            </w:pPr>
          </w:p>
        </w:tc>
      </w:tr>
      <w:tr w:rsidR="00840E62" w:rsidRPr="00840E62" w14:paraId="23A5DBDB" w14:textId="77777777" w:rsidTr="38C7DE88">
        <w:trPr>
          <w:trHeight w:val="624"/>
        </w:trPr>
        <w:tc>
          <w:tcPr>
            <w:tcW w:w="5245" w:type="dxa"/>
            <w:tcBorders>
              <w:bottom w:val="single" w:sz="4" w:space="0" w:color="auto"/>
            </w:tcBorders>
            <w:vAlign w:val="center"/>
          </w:tcPr>
          <w:p w14:paraId="49565A4E" w14:textId="2D59775C" w:rsidR="005E0F3E" w:rsidRPr="00840E62" w:rsidRDefault="005E0F3E" w:rsidP="007C677C">
            <w:pPr>
              <w:pStyle w:val="Akapitzlist"/>
              <w:ind w:left="0"/>
              <w:rPr>
                <w:sz w:val="20"/>
                <w:szCs w:val="20"/>
              </w:rPr>
            </w:pPr>
            <w:r w:rsidRPr="00840E62">
              <w:rPr>
                <w:sz w:val="20"/>
                <w:szCs w:val="20"/>
              </w:rPr>
              <w:t xml:space="preserve">Assessment of the ability to present a research/artistic project (max. 20 </w:t>
            </w:r>
            <w:r w:rsidR="007C677C" w:rsidRPr="00840E62">
              <w:rPr>
                <w:sz w:val="20"/>
                <w:szCs w:val="20"/>
              </w:rPr>
              <w:t>points)</w:t>
            </w:r>
          </w:p>
        </w:tc>
        <w:tc>
          <w:tcPr>
            <w:tcW w:w="1276" w:type="dxa"/>
            <w:tcBorders>
              <w:bottom w:val="single" w:sz="4" w:space="0" w:color="auto"/>
            </w:tcBorders>
            <w:vAlign w:val="center"/>
          </w:tcPr>
          <w:p w14:paraId="10D3464B" w14:textId="77777777" w:rsidR="005E0F3E" w:rsidRPr="00840E62" w:rsidRDefault="005E0F3E" w:rsidP="007C677C">
            <w:pPr>
              <w:pStyle w:val="Akapitzlist"/>
              <w:ind w:left="0"/>
              <w:jc w:val="center"/>
              <w:rPr>
                <w:sz w:val="20"/>
                <w:szCs w:val="20"/>
              </w:rPr>
            </w:pPr>
          </w:p>
        </w:tc>
        <w:tc>
          <w:tcPr>
            <w:tcW w:w="1265" w:type="dxa"/>
            <w:tcBorders>
              <w:bottom w:val="single" w:sz="4" w:space="0" w:color="auto"/>
            </w:tcBorders>
            <w:vAlign w:val="center"/>
          </w:tcPr>
          <w:p w14:paraId="143C6A90" w14:textId="77777777" w:rsidR="005E0F3E" w:rsidRPr="00840E62" w:rsidRDefault="005E0F3E" w:rsidP="007C677C">
            <w:pPr>
              <w:pStyle w:val="Akapitzlist"/>
              <w:ind w:left="0"/>
              <w:jc w:val="center"/>
              <w:rPr>
                <w:sz w:val="20"/>
                <w:szCs w:val="20"/>
              </w:rPr>
            </w:pPr>
          </w:p>
        </w:tc>
        <w:tc>
          <w:tcPr>
            <w:tcW w:w="1704" w:type="dxa"/>
            <w:tcBorders>
              <w:bottom w:val="single" w:sz="4" w:space="0" w:color="auto"/>
            </w:tcBorders>
            <w:vAlign w:val="center"/>
          </w:tcPr>
          <w:p w14:paraId="6CD0DC71" w14:textId="77777777" w:rsidR="005E0F3E" w:rsidRPr="00840E62" w:rsidRDefault="005E0F3E" w:rsidP="007C677C">
            <w:pPr>
              <w:pStyle w:val="Akapitzlist"/>
              <w:ind w:left="0"/>
              <w:jc w:val="center"/>
              <w:rPr>
                <w:sz w:val="20"/>
                <w:szCs w:val="20"/>
              </w:rPr>
            </w:pPr>
          </w:p>
        </w:tc>
      </w:tr>
      <w:tr w:rsidR="00840E62" w:rsidRPr="00840E62" w14:paraId="66F13761" w14:textId="77777777" w:rsidTr="38C7DE88">
        <w:trPr>
          <w:trHeight w:val="397"/>
        </w:trPr>
        <w:tc>
          <w:tcPr>
            <w:tcW w:w="5245" w:type="dxa"/>
            <w:tcBorders>
              <w:right w:val="nil"/>
            </w:tcBorders>
            <w:shd w:val="clear" w:color="auto" w:fill="F2F2F2" w:themeFill="background1" w:themeFillShade="F2"/>
            <w:vAlign w:val="center"/>
          </w:tcPr>
          <w:p w14:paraId="2CF01D54" w14:textId="6BA51528" w:rsidR="00F92E1E" w:rsidRPr="00840E62" w:rsidRDefault="00F92E1E" w:rsidP="00D50E3F">
            <w:pPr>
              <w:pStyle w:val="Akapitzlist"/>
              <w:ind w:left="0"/>
              <w:rPr>
                <w:b/>
                <w:bCs/>
                <w:sz w:val="20"/>
                <w:szCs w:val="20"/>
              </w:rPr>
            </w:pPr>
            <w:r w:rsidRPr="00840E62">
              <w:rPr>
                <w:b/>
                <w:bCs/>
                <w:sz w:val="20"/>
                <w:szCs w:val="20"/>
              </w:rPr>
              <w:t xml:space="preserve">Average number of points (max. </w:t>
            </w:r>
            <w:r w:rsidR="51D2A262" w:rsidRPr="00840E62">
              <w:rPr>
                <w:b/>
                <w:bCs/>
                <w:sz w:val="20"/>
                <w:szCs w:val="20"/>
              </w:rPr>
              <w:t xml:space="preserve">80 </w:t>
            </w:r>
            <w:r w:rsidRPr="00840E62">
              <w:rPr>
                <w:b/>
                <w:bCs/>
                <w:sz w:val="20"/>
                <w:szCs w:val="20"/>
              </w:rPr>
              <w:t>)</w:t>
            </w:r>
          </w:p>
        </w:tc>
        <w:tc>
          <w:tcPr>
            <w:tcW w:w="4245" w:type="dxa"/>
            <w:gridSpan w:val="3"/>
            <w:shd w:val="clear" w:color="auto" w:fill="F2F2F2" w:themeFill="background1" w:themeFillShade="F2"/>
            <w:vAlign w:val="center"/>
          </w:tcPr>
          <w:p w14:paraId="12A1DEE8" w14:textId="763740F8" w:rsidR="00F92E1E" w:rsidRPr="00840E62" w:rsidRDefault="00F92E1E" w:rsidP="00D72066">
            <w:pPr>
              <w:pStyle w:val="Akapitzlist"/>
              <w:ind w:left="0"/>
              <w:jc w:val="center"/>
              <w:rPr>
                <w:strike/>
                <w:sz w:val="20"/>
                <w:szCs w:val="20"/>
              </w:rPr>
            </w:pPr>
          </w:p>
        </w:tc>
      </w:tr>
    </w:tbl>
    <w:bookmarkEnd w:id="6"/>
    <w:bookmarkEnd w:id="7"/>
    <w:p w14:paraId="10DEC41F" w14:textId="4106D469" w:rsidR="004B5C2C" w:rsidRPr="00840E62" w:rsidRDefault="00CE55B0" w:rsidP="00AA7B7B">
      <w:pPr>
        <w:pStyle w:val="Akapitzlist"/>
        <w:numPr>
          <w:ilvl w:val="0"/>
          <w:numId w:val="54"/>
        </w:numPr>
        <w:spacing w:before="60" w:line="276" w:lineRule="auto"/>
        <w:ind w:left="341" w:hanging="454"/>
        <w:jc w:val="both"/>
      </w:pPr>
      <w:r w:rsidRPr="00840E62">
        <w:t xml:space="preserve">The condition for admission to the Doctoral School is to obtain at least </w:t>
      </w:r>
      <w:r w:rsidR="1ECAA2FB" w:rsidRPr="00840E62">
        <w:t xml:space="preserve">110 </w:t>
      </w:r>
      <w:r w:rsidRPr="00840E62">
        <w:t xml:space="preserve">points in the entire </w:t>
      </w:r>
      <w:r w:rsidRPr="00840E62">
        <w:rPr>
          <w:spacing w:val="-2"/>
        </w:rPr>
        <w:t xml:space="preserve">qualification procedure, including at least </w:t>
      </w:r>
      <w:r w:rsidR="5502A5E8" w:rsidRPr="00840E62">
        <w:rPr>
          <w:spacing w:val="-2"/>
        </w:rPr>
        <w:t xml:space="preserve">70 </w:t>
      </w:r>
      <w:r w:rsidRPr="00840E62">
        <w:rPr>
          <w:spacing w:val="-2"/>
        </w:rPr>
        <w:t xml:space="preserve">points in the first stage and at least </w:t>
      </w:r>
      <w:r w:rsidR="1411D25F" w:rsidRPr="00840E62">
        <w:rPr>
          <w:spacing w:val="-2"/>
        </w:rPr>
        <w:t xml:space="preserve">40 </w:t>
      </w:r>
      <w:r w:rsidRPr="00840E62">
        <w:rPr>
          <w:spacing w:val="-2"/>
        </w:rPr>
        <w:t xml:space="preserve">points in the second stage </w:t>
      </w:r>
      <w:r w:rsidRPr="00840E62">
        <w:t>of the qualification procedure.</w:t>
      </w:r>
    </w:p>
    <w:p w14:paraId="27E22F2E" w14:textId="2FCE3ACA" w:rsidR="007E6479" w:rsidRPr="00840E62" w:rsidRDefault="00855406" w:rsidP="00AA7B7B">
      <w:pPr>
        <w:pStyle w:val="Akapitzlist"/>
        <w:numPr>
          <w:ilvl w:val="0"/>
          <w:numId w:val="54"/>
        </w:numPr>
        <w:spacing w:before="60" w:line="276" w:lineRule="auto"/>
        <w:ind w:left="341" w:hanging="454"/>
        <w:jc w:val="both"/>
      </w:pPr>
      <w:r w:rsidRPr="00840E62">
        <w:t>In justified cases, the candidate may challenge the qualification result after stage I or II, referred to in paragraphs 6 and 11, by submitting written, reasoned objections to the Rector within 7 days from the date of announcement of the qualification results (stage I or stage II).</w:t>
      </w:r>
    </w:p>
    <w:p w14:paraId="1912F8D2" w14:textId="4568ABA3" w:rsidR="00622257" w:rsidRPr="00840E62" w:rsidRDefault="0043188F" w:rsidP="00AA7B7B">
      <w:pPr>
        <w:pStyle w:val="Akapitzlist"/>
        <w:numPr>
          <w:ilvl w:val="0"/>
          <w:numId w:val="54"/>
        </w:numPr>
        <w:spacing w:before="60" w:after="60" w:line="276" w:lineRule="auto"/>
        <w:ind w:left="341" w:hanging="454"/>
        <w:jc w:val="both"/>
      </w:pPr>
      <w:r w:rsidRPr="00840E62">
        <w:t xml:space="preserve">If the objections </w:t>
      </w:r>
      <w:r w:rsidR="00D7431F" w:rsidRPr="00840E62">
        <w:rPr>
          <w:rFonts w:eastAsia="Calibri"/>
        </w:rPr>
        <w:t xml:space="preserve">raised by candidates after the first or second stage of recruitment are deemed </w:t>
      </w:r>
      <w:r w:rsidRPr="00840E62">
        <w:t xml:space="preserve">justified, the Rector may change the qualification result or appoint an appeal committee. The Vice- </w:t>
      </w:r>
      <w:r w:rsidR="00D7431F" w:rsidRPr="00840E62">
        <w:rPr>
          <w:rFonts w:eastAsia="Calibri"/>
        </w:rPr>
        <w:t>Rector for Science is the Chairman of the Appeal Committee.</w:t>
      </w:r>
    </w:p>
    <w:p w14:paraId="1F13DBB2" w14:textId="15B22D7A" w:rsidR="00547D3B" w:rsidRPr="00840E62" w:rsidRDefault="00B92CA1" w:rsidP="00AA7B7B">
      <w:pPr>
        <w:pStyle w:val="Akapitzlist"/>
        <w:keepLines/>
        <w:numPr>
          <w:ilvl w:val="0"/>
          <w:numId w:val="54"/>
        </w:numPr>
        <w:spacing w:after="60" w:line="276" w:lineRule="auto"/>
        <w:ind w:left="341" w:hanging="454"/>
        <w:jc w:val="both"/>
      </w:pPr>
      <w:r w:rsidRPr="00840E62">
        <w:rPr>
          <w:spacing w:val="-4"/>
        </w:rPr>
        <w:t xml:space="preserve">The candidate's objections referred to in paragraph 14 may be delivered by postal operator. </w:t>
      </w:r>
      <w:r w:rsidRPr="00840E62">
        <w:t xml:space="preserve">The date of delivery is then deemed to be the date of their posting </w:t>
      </w:r>
      <w:r w:rsidR="00622257" w:rsidRPr="00840E62">
        <w:rPr>
          <w:kern w:val="0"/>
        </w:rPr>
        <w:t xml:space="preserve">at a Polish post office of the operator designated within the meaning of the Act of 23 November 2012 - Postal Law or a post office of the operator providing universal postal services in another Member State of the European Union, the Swiss Confederation or a Member State of the European Free Trade Association (EFTA) - a party to the agreement on the European Economic Area ( </w:t>
      </w:r>
      <w:r w:rsidR="00AC632F" w:rsidRPr="00840E62">
        <w:rPr>
          <w:shd w:val="clear" w:color="auto" w:fill="FFFFFF"/>
        </w:rPr>
        <w:t>Article 57 of the Code of Administrative Procedure § 5. points 1-6).</w:t>
      </w:r>
    </w:p>
    <w:p w14:paraId="3FD78C85" w14:textId="2339CE90" w:rsidR="0043188F" w:rsidRPr="00840E62" w:rsidRDefault="00394E01" w:rsidP="00AA7B7B">
      <w:pPr>
        <w:pStyle w:val="Akapitzlist"/>
        <w:numPr>
          <w:ilvl w:val="0"/>
          <w:numId w:val="54"/>
        </w:numPr>
        <w:spacing w:line="276" w:lineRule="auto"/>
        <w:ind w:left="341" w:hanging="454"/>
        <w:jc w:val="both"/>
      </w:pPr>
      <w:r w:rsidRPr="00840E62">
        <w:t xml:space="preserve">The final recruitment result shall be announced immediately after considering all objections </w:t>
      </w:r>
      <w:r w:rsidR="0043188F" w:rsidRPr="00840E62">
        <w:rPr>
          <w:spacing w:val="-4"/>
        </w:rPr>
        <w:t>referred to in paragraph 16, or after the deadline for their submission, if they have not been submitted.</w:t>
      </w:r>
    </w:p>
    <w:p w14:paraId="7A5FC9DA" w14:textId="056B11DC" w:rsidR="0020738E" w:rsidRPr="00840E62" w:rsidRDefault="0020738E" w:rsidP="005B7402">
      <w:pPr>
        <w:pStyle w:val="Nagwek2"/>
        <w:spacing w:before="120" w:after="120" w:line="276" w:lineRule="auto"/>
        <w:jc w:val="center"/>
        <w:rPr>
          <w:rFonts w:ascii="Times New Roman" w:hAnsi="Times New Roman"/>
          <w:sz w:val="24"/>
          <w:szCs w:val="24"/>
        </w:rPr>
      </w:pPr>
      <w:r w:rsidRPr="00840E62">
        <w:rPr>
          <w:rFonts w:ascii="Times New Roman" w:hAnsi="Times New Roman"/>
          <w:sz w:val="24"/>
          <w:szCs w:val="24"/>
        </w:rPr>
        <w:t xml:space="preserve">§ 7. </w:t>
      </w:r>
      <w:bookmarkStart w:id="8" w:name="_Hlk153271517"/>
      <w:r w:rsidR="00E53BD3" w:rsidRPr="00840E62">
        <w:rPr>
          <w:rFonts w:ascii="Times New Roman" w:hAnsi="Times New Roman"/>
          <w:sz w:val="24"/>
          <w:szCs w:val="24"/>
        </w:rPr>
        <w:br/>
      </w:r>
      <w:r w:rsidRPr="00840E62">
        <w:rPr>
          <w:rFonts w:ascii="Times New Roman" w:hAnsi="Times New Roman"/>
          <w:sz w:val="24"/>
          <w:szCs w:val="24"/>
        </w:rPr>
        <w:t xml:space="preserve">Detailed conditions and procedure for recruiting candidates to the Doctoral School </w:t>
      </w:r>
      <w:r w:rsidR="007E0FE5" w:rsidRPr="00840E62">
        <w:rPr>
          <w:rFonts w:ascii="Times New Roman" w:hAnsi="Times New Roman"/>
          <w:sz w:val="24"/>
          <w:szCs w:val="24"/>
        </w:rPr>
        <w:br/>
      </w:r>
      <w:r w:rsidR="00366699" w:rsidRPr="00840E62">
        <w:rPr>
          <w:rFonts w:ascii="Times New Roman" w:hAnsi="Times New Roman"/>
          <w:sz w:val="24"/>
          <w:szCs w:val="24"/>
        </w:rPr>
        <w:t>under the "Implementation Doctorate" program</w:t>
      </w:r>
    </w:p>
    <w:bookmarkEnd w:id="8"/>
    <w:p w14:paraId="5DFBD590" w14:textId="5AFE50C0" w:rsidR="007E6479" w:rsidRPr="00840E62" w:rsidRDefault="0020738E" w:rsidP="00AA7B7B">
      <w:pPr>
        <w:pStyle w:val="Akapitzlist"/>
        <w:numPr>
          <w:ilvl w:val="0"/>
          <w:numId w:val="59"/>
        </w:numPr>
        <w:autoSpaceDN/>
        <w:spacing w:before="60" w:line="276" w:lineRule="auto"/>
        <w:ind w:left="340" w:hanging="340"/>
        <w:jc w:val="both"/>
        <w:textAlignment w:val="auto"/>
        <w:rPr>
          <w:kern w:val="0"/>
        </w:rPr>
      </w:pPr>
      <w:r w:rsidRPr="00840E62">
        <w:rPr>
          <w:kern w:val="0"/>
        </w:rPr>
        <w:t>Recruitment of candidates for the Doctoral School under the “Implementation Doctorate” (IDP) programme, hereinafter referred to as “recruitment for the IDP programme”, is conducted as a separate competitive procedure, outside the place limits specified by the Rector in a separate order.</w:t>
      </w:r>
    </w:p>
    <w:p w14:paraId="0C8DEA18" w14:textId="6ED5FEAD" w:rsidR="00434321" w:rsidRPr="00840E62" w:rsidRDefault="00D842FD" w:rsidP="00AA7B7B">
      <w:pPr>
        <w:pStyle w:val="Akapitzlist"/>
        <w:keepLines/>
        <w:numPr>
          <w:ilvl w:val="0"/>
          <w:numId w:val="59"/>
        </w:numPr>
        <w:autoSpaceDN/>
        <w:spacing w:before="60" w:line="276" w:lineRule="auto"/>
        <w:ind w:left="340" w:hanging="340"/>
        <w:jc w:val="both"/>
        <w:textAlignment w:val="auto"/>
        <w:rPr>
          <w:kern w:val="0"/>
        </w:rPr>
      </w:pPr>
      <w:r w:rsidRPr="00840E62">
        <w:t xml:space="preserve">Only people who meet the requirements of the “Implementation Doctorate” program established by the minister responsible for science may participate in the recruitment to the DW program. </w:t>
      </w:r>
      <w:r w:rsidR="005833E4" w:rsidRPr="00840E62">
        <w:rPr>
          <w:kern w:val="0"/>
        </w:rPr>
        <w:t xml:space="preserve">Recruitment </w:t>
      </w:r>
      <w:r w:rsidR="000C47F9" w:rsidRPr="00840E62">
        <w:rPr>
          <w:spacing w:val="-4"/>
          <w:kern w:val="0"/>
        </w:rPr>
        <w:t xml:space="preserve">to the DW program is preceded by a call for applications, which lasts within the deadlines specified in the announcement of </w:t>
      </w:r>
      <w:r w:rsidR="00890645" w:rsidRPr="00840E62">
        <w:rPr>
          <w:kern w:val="0"/>
        </w:rPr>
        <w:t>the minister responsible for science.</w:t>
      </w:r>
    </w:p>
    <w:p w14:paraId="66A1CB1B" w14:textId="710EEAD0" w:rsidR="00890645" w:rsidRPr="00840E62" w:rsidRDefault="00890645" w:rsidP="00AA7B7B">
      <w:pPr>
        <w:pStyle w:val="Akapitzlist"/>
        <w:numPr>
          <w:ilvl w:val="0"/>
          <w:numId w:val="59"/>
        </w:numPr>
        <w:autoSpaceDN/>
        <w:spacing w:before="60" w:line="276" w:lineRule="auto"/>
        <w:ind w:left="340" w:hanging="340"/>
        <w:jc w:val="both"/>
        <w:textAlignment w:val="auto"/>
        <w:rPr>
          <w:kern w:val="0"/>
        </w:rPr>
      </w:pPr>
      <w:r w:rsidRPr="00840E62">
        <w:rPr>
          <w:kern w:val="0"/>
        </w:rPr>
        <w:lastRenderedPageBreak/>
        <w:t xml:space="preserve">The candidate for an </w:t>
      </w:r>
      <w:r w:rsidR="00434321" w:rsidRPr="00840E62">
        <w:rPr>
          <w:kern w:val="0"/>
        </w:rPr>
        <w:t>implementation doctoral student shall immediately inform the Doctoral School and the Strategic Projects Department at ZUT of the intention to submit a project under the “Implementation doctorate” programme.</w:t>
      </w:r>
    </w:p>
    <w:p w14:paraId="18ADAC59" w14:textId="700240D6" w:rsidR="00FE0EE4" w:rsidRPr="00840E62" w:rsidRDefault="00434321" w:rsidP="00AA7B7B">
      <w:pPr>
        <w:pStyle w:val="Akapitzlist"/>
        <w:numPr>
          <w:ilvl w:val="0"/>
          <w:numId w:val="59"/>
        </w:numPr>
        <w:autoSpaceDN/>
        <w:spacing w:before="60" w:line="276" w:lineRule="auto"/>
        <w:ind w:left="340" w:hanging="340"/>
        <w:jc w:val="both"/>
        <w:textAlignment w:val="auto"/>
        <w:rPr>
          <w:kern w:val="0"/>
        </w:rPr>
      </w:pPr>
      <w:r w:rsidRPr="00840E62">
        <w:rPr>
          <w:kern w:val="0"/>
        </w:rPr>
        <w:t xml:space="preserve">The PhD candidate, in consultation with the employer and supervisor, submits an application on the website </w:t>
      </w:r>
      <w:r w:rsidRPr="00840E62">
        <w:rPr>
          <w:spacing w:val="-4"/>
          <w:kern w:val="0"/>
        </w:rPr>
        <w:t xml:space="preserve">https://osf.opi.org.pl. The </w:t>
      </w:r>
      <w:r w:rsidR="00585252" w:rsidRPr="00840E62">
        <w:rPr>
          <w:spacing w:val="-4"/>
        </w:rPr>
        <w:t xml:space="preserve">application is made available to the person substantively </w:t>
      </w:r>
      <w:r w:rsidR="00585252" w:rsidRPr="00840E62">
        <w:rPr>
          <w:kern w:val="0"/>
        </w:rPr>
        <w:t xml:space="preserve">responsible from ZUT for preparing the application </w:t>
      </w:r>
      <w:r w:rsidR="00585252" w:rsidRPr="00840E62">
        <w:rPr>
          <w:spacing w:val="-4"/>
          <w:kern w:val="0"/>
        </w:rPr>
        <w:t>as an assistant editor .</w:t>
      </w:r>
    </w:p>
    <w:p w14:paraId="6F8A7347" w14:textId="66B45DD9" w:rsidR="00FE0EE4" w:rsidRPr="00840E62" w:rsidRDefault="00FE0EE4" w:rsidP="00AA7B7B">
      <w:pPr>
        <w:pStyle w:val="Akapitzlist"/>
        <w:numPr>
          <w:ilvl w:val="0"/>
          <w:numId w:val="59"/>
        </w:numPr>
        <w:autoSpaceDN/>
        <w:spacing w:before="60" w:line="276" w:lineRule="auto"/>
        <w:ind w:left="340" w:hanging="340"/>
        <w:jc w:val="both"/>
        <w:textAlignment w:val="auto"/>
        <w:rPr>
          <w:kern w:val="0"/>
        </w:rPr>
      </w:pPr>
      <w:r w:rsidRPr="00840E62">
        <w:rPr>
          <w:kern w:val="0"/>
        </w:rPr>
        <w:t>The condition for admission to the recruitment process at the Doctoral School is:</w:t>
      </w:r>
    </w:p>
    <w:p w14:paraId="1DDAC8AA" w14:textId="6D5F2E00" w:rsidR="00593DFE" w:rsidRPr="00840E62" w:rsidRDefault="00593DFE" w:rsidP="002C3DA8">
      <w:pPr>
        <w:pStyle w:val="Akapitzlist"/>
        <w:autoSpaceDN/>
        <w:spacing w:line="276" w:lineRule="auto"/>
        <w:ind w:left="680" w:hanging="340"/>
        <w:jc w:val="both"/>
        <w:textAlignment w:val="auto"/>
        <w:rPr>
          <w:kern w:val="0"/>
        </w:rPr>
      </w:pPr>
      <w:r w:rsidRPr="00840E62">
        <w:rPr>
          <w:kern w:val="0"/>
        </w:rPr>
        <w:t xml:space="preserve">a) </w:t>
      </w:r>
      <w:r w:rsidRPr="00840E62">
        <w:rPr>
          <w:kern w:val="0"/>
        </w:rPr>
        <w:tab/>
        <w:t xml:space="preserve">registration of the candidate in the Online Recruitment of Candidates </w:t>
      </w:r>
      <w:r w:rsidR="002B6621" w:rsidRPr="00840E62">
        <w:rPr>
          <w:kern w:val="0"/>
        </w:rPr>
        <w:t>(IRK), within the designated registration deadlines (the system located on the recruitment website irk.zut.edu.pl allows candidates to enter and modify data; the consequences of incorrect completion of the online form, failure to complete it or providing false information are borne by the candidate);</w:t>
      </w:r>
    </w:p>
    <w:p w14:paraId="6D50DE26" w14:textId="686C89E6" w:rsidR="00593DFE" w:rsidRPr="00840E62" w:rsidRDefault="00593DFE" w:rsidP="002C3DA8">
      <w:pPr>
        <w:pStyle w:val="Akapitzlist"/>
        <w:autoSpaceDN/>
        <w:spacing w:line="276" w:lineRule="auto"/>
        <w:ind w:left="680" w:hanging="340"/>
        <w:jc w:val="both"/>
        <w:textAlignment w:val="auto"/>
        <w:rPr>
          <w:kern w:val="0"/>
        </w:rPr>
      </w:pPr>
      <w:r w:rsidRPr="00840E62">
        <w:rPr>
          <w:kern w:val="0"/>
        </w:rPr>
        <w:t xml:space="preserve">b) </w:t>
      </w:r>
      <w:r w:rsidRPr="00840E62">
        <w:rPr>
          <w:kern w:val="0"/>
        </w:rPr>
        <w:tab/>
        <w:t xml:space="preserve">payment of a one-time recruitment fee of </w:t>
      </w:r>
      <w:r w:rsidR="007E397F" w:rsidRPr="00840E62">
        <w:rPr>
          <w:kern w:val="0"/>
        </w:rPr>
        <w:t>PLN 300, which is non-refundable;</w:t>
      </w:r>
    </w:p>
    <w:p w14:paraId="30813502" w14:textId="19BE8B48" w:rsidR="00593DFE" w:rsidRPr="00840E62" w:rsidRDefault="00593DFE" w:rsidP="002C3DA8">
      <w:pPr>
        <w:pStyle w:val="Akapitzlist"/>
        <w:autoSpaceDN/>
        <w:spacing w:line="276" w:lineRule="auto"/>
        <w:ind w:left="340"/>
        <w:jc w:val="both"/>
        <w:textAlignment w:val="auto"/>
        <w:rPr>
          <w:kern w:val="0"/>
        </w:rPr>
      </w:pPr>
      <w:r w:rsidRPr="00840E62">
        <w:rPr>
          <w:kern w:val="0"/>
        </w:rPr>
        <w:t xml:space="preserve">c) </w:t>
      </w:r>
      <w:r w:rsidRPr="00840E62">
        <w:rPr>
          <w:kern w:val="0"/>
        </w:rPr>
        <w:tab/>
        <w:t xml:space="preserve">submitting a complete set of documents (listed in § </w:t>
      </w:r>
      <w:r w:rsidR="00C8349A" w:rsidRPr="00840E62">
        <w:rPr>
          <w:kern w:val="0"/>
        </w:rPr>
        <w:t>5).</w:t>
      </w:r>
    </w:p>
    <w:p w14:paraId="7192D326" w14:textId="4563E990" w:rsidR="0077486C" w:rsidRPr="00840E62" w:rsidRDefault="001F7647" w:rsidP="00D67B74">
      <w:pPr>
        <w:pStyle w:val="Akapitzlist"/>
        <w:numPr>
          <w:ilvl w:val="0"/>
          <w:numId w:val="59"/>
        </w:numPr>
        <w:suppressAutoHyphens w:val="0"/>
        <w:autoSpaceDN/>
        <w:spacing w:before="60" w:line="276" w:lineRule="auto"/>
        <w:ind w:left="340" w:hanging="340"/>
        <w:jc w:val="both"/>
        <w:textAlignment w:val="auto"/>
      </w:pPr>
      <w:r w:rsidRPr="00840E62">
        <w:rPr>
          <w:spacing w:val="-4"/>
          <w:kern w:val="0"/>
        </w:rPr>
        <w:t xml:space="preserve">procedure </w:t>
      </w:r>
      <w:r w:rsidRPr="00840E62">
        <w:rPr>
          <w:spacing w:val="-4"/>
        </w:rPr>
        <w:t xml:space="preserve">for the Doctoral School under the “Implementation Doctorate” programme </w:t>
      </w:r>
      <w:r w:rsidR="00F532C4" w:rsidRPr="00840E62">
        <w:t>takes place in two stages in accordance with § 6.</w:t>
      </w:r>
    </w:p>
    <w:p w14:paraId="440E4783" w14:textId="72DA58B5" w:rsidR="0077486C" w:rsidRPr="00840E62" w:rsidRDefault="0077486C">
      <w:pPr>
        <w:suppressAutoHyphens w:val="0"/>
        <w:rPr>
          <w:rFonts w:ascii="Times New Roman" w:eastAsia="Times New Roman" w:hAnsi="Times New Roman"/>
          <w:sz w:val="24"/>
          <w:szCs w:val="24"/>
        </w:rPr>
      </w:pPr>
      <w:r w:rsidRPr="00840E62">
        <w:br w:type="page"/>
      </w:r>
    </w:p>
    <w:p w14:paraId="3D8A1C14" w14:textId="77777777" w:rsidR="0077486C" w:rsidRPr="00840E62" w:rsidRDefault="0077486C" w:rsidP="0077486C">
      <w:pPr>
        <w:pStyle w:val="Akapitzlist"/>
        <w:suppressAutoHyphens w:val="0"/>
        <w:autoSpaceDN/>
        <w:spacing w:before="60" w:line="276" w:lineRule="auto"/>
        <w:ind w:left="340"/>
        <w:jc w:val="both"/>
        <w:textAlignment w:val="auto"/>
      </w:pPr>
    </w:p>
    <w:p w14:paraId="58E6F305" w14:textId="12DF744B" w:rsidR="005B7402" w:rsidRPr="00840E62" w:rsidRDefault="005B7402" w:rsidP="00D67B74">
      <w:pPr>
        <w:pStyle w:val="Akapitzlist"/>
        <w:numPr>
          <w:ilvl w:val="0"/>
          <w:numId w:val="59"/>
        </w:numPr>
        <w:suppressAutoHyphens w:val="0"/>
        <w:autoSpaceDN/>
        <w:spacing w:before="60" w:line="276" w:lineRule="auto"/>
        <w:ind w:left="340" w:hanging="340"/>
        <w:jc w:val="both"/>
        <w:textAlignment w:val="auto"/>
        <w:sectPr w:rsidR="005B7402" w:rsidRPr="00840E62" w:rsidSect="008A4FCB">
          <w:footerReference w:type="even" r:id="rId12"/>
          <w:footerReference w:type="default" r:id="rId13"/>
          <w:type w:val="continuous"/>
          <w:pgSz w:w="11906" w:h="16838"/>
          <w:pgMar w:top="851" w:right="851" w:bottom="765" w:left="1560" w:header="397" w:footer="454" w:gutter="0"/>
          <w:cols w:space="708"/>
          <w:docGrid w:linePitch="299"/>
        </w:sectPr>
      </w:pPr>
    </w:p>
    <w:p w14:paraId="2524C429" w14:textId="217D13FA" w:rsidR="0018002F" w:rsidRPr="00840E62" w:rsidRDefault="0018002F" w:rsidP="005A204C">
      <w:pPr>
        <w:spacing w:line="276" w:lineRule="auto"/>
        <w:jc w:val="right"/>
        <w:rPr>
          <w:rFonts w:ascii="Times New Roman" w:hAnsi="Times New Roman"/>
          <w:sz w:val="20"/>
          <w:szCs w:val="20"/>
        </w:rPr>
      </w:pPr>
      <w:r w:rsidRPr="00840E62">
        <w:rPr>
          <w:rFonts w:ascii="Times New Roman" w:hAnsi="Times New Roman"/>
          <w:sz w:val="20"/>
          <w:szCs w:val="20"/>
        </w:rPr>
        <w:t>Attachment</w:t>
      </w:r>
    </w:p>
    <w:p w14:paraId="0E862E3E" w14:textId="1A2AA1F3" w:rsidR="0018002F" w:rsidRPr="00840E62" w:rsidRDefault="0018002F" w:rsidP="005A204C">
      <w:pPr>
        <w:spacing w:line="276" w:lineRule="auto"/>
        <w:jc w:val="right"/>
        <w:rPr>
          <w:rFonts w:ascii="Times New Roman" w:hAnsi="Times New Roman"/>
          <w:sz w:val="20"/>
          <w:szCs w:val="20"/>
        </w:rPr>
      </w:pPr>
      <w:r w:rsidRPr="00840E62">
        <w:rPr>
          <w:rFonts w:ascii="Times New Roman" w:hAnsi="Times New Roman"/>
          <w:sz w:val="20"/>
          <w:szCs w:val="20"/>
        </w:rPr>
        <w:t>to the Rules of recruitment for the first year of education at the Doctoral School at ZUT in the academic year 2025/2026</w:t>
      </w:r>
    </w:p>
    <w:p w14:paraId="421AE40B" w14:textId="6D3BF2B4" w:rsidR="0018002F" w:rsidRPr="00840E62" w:rsidRDefault="0018002F" w:rsidP="005D3900">
      <w:pPr>
        <w:spacing w:before="360" w:after="240"/>
        <w:jc w:val="right"/>
        <w:rPr>
          <w:rFonts w:ascii="Times New Roman" w:hAnsi="Times New Roman"/>
        </w:rPr>
      </w:pPr>
      <w:r w:rsidRPr="00840E62">
        <w:rPr>
          <w:rFonts w:ascii="Times New Roman" w:hAnsi="Times New Roman"/>
        </w:rPr>
        <w:t>Szczecin, on ………………………………</w:t>
      </w:r>
    </w:p>
    <w:p w14:paraId="1CAB4EAB" w14:textId="77777777" w:rsidR="0018002F" w:rsidRPr="00840E62" w:rsidRDefault="0018002F" w:rsidP="00D23295">
      <w:pPr>
        <w:spacing w:before="480"/>
        <w:rPr>
          <w:rFonts w:ascii="Times New Roman" w:hAnsi="Times New Roman"/>
        </w:rPr>
      </w:pPr>
      <w:r w:rsidRPr="00840E62">
        <w:rPr>
          <w:rFonts w:ascii="Times New Roman" w:hAnsi="Times New Roman"/>
        </w:rPr>
        <w:t>…………………………………………………………………………</w:t>
      </w:r>
    </w:p>
    <w:p w14:paraId="72F5B356" w14:textId="1B84E118" w:rsidR="0018002F" w:rsidRPr="00840E62" w:rsidRDefault="00C5492A" w:rsidP="00C5492A">
      <w:pPr>
        <w:ind w:firstLine="709"/>
        <w:rPr>
          <w:rFonts w:ascii="Times New Roman" w:hAnsi="Times New Roman"/>
          <w:sz w:val="20"/>
          <w:szCs w:val="20"/>
        </w:rPr>
      </w:pPr>
      <w:r w:rsidRPr="00840E62">
        <w:rPr>
          <w:rFonts w:ascii="Times New Roman" w:hAnsi="Times New Roman"/>
          <w:sz w:val="20"/>
          <w:szCs w:val="20"/>
        </w:rPr>
        <w:t>(professional title, name and surname of the candidate)</w:t>
      </w:r>
    </w:p>
    <w:p w14:paraId="7CD570C9" w14:textId="44C21093" w:rsidR="0018002F" w:rsidRPr="00840E62" w:rsidRDefault="005D3900" w:rsidP="005D3900">
      <w:pPr>
        <w:pStyle w:val="Podtytu"/>
        <w:spacing w:before="360"/>
        <w:outlineLvl w:val="1"/>
      </w:pPr>
      <w:r w:rsidRPr="00840E62">
        <w:t xml:space="preserve">DECLARATION </w:t>
      </w:r>
      <w:r w:rsidR="00AE6EF6" w:rsidRPr="00840E62">
        <w:br/>
      </w:r>
      <w:r w:rsidR="0018002F" w:rsidRPr="00840E62">
        <w:t xml:space="preserve">of the candidate for the Doctoral School </w:t>
      </w:r>
      <w:r w:rsidR="00AE6EF6" w:rsidRPr="00840E62">
        <w:br/>
      </w:r>
      <w:r w:rsidR="0018002F" w:rsidRPr="00840E62">
        <w:t>at the West Pomeranian University of Technology in Szczecin</w:t>
      </w:r>
    </w:p>
    <w:p w14:paraId="2354CDF3" w14:textId="77777777" w:rsidR="0018002F" w:rsidRPr="00840E62" w:rsidRDefault="0018002F" w:rsidP="00B27E2D">
      <w:pPr>
        <w:tabs>
          <w:tab w:val="left" w:leader="dot" w:pos="7371"/>
        </w:tabs>
        <w:spacing w:before="240" w:line="276" w:lineRule="auto"/>
        <w:rPr>
          <w:rFonts w:ascii="Times New Roman" w:hAnsi="Times New Roman"/>
          <w:sz w:val="24"/>
          <w:szCs w:val="24"/>
        </w:rPr>
      </w:pPr>
      <w:r w:rsidRPr="00840E62">
        <w:rPr>
          <w:rFonts w:ascii="Times New Roman" w:hAnsi="Times New Roman"/>
          <w:sz w:val="24"/>
          <w:szCs w:val="24"/>
        </w:rPr>
        <w:t>I declare that:</w:t>
      </w:r>
    </w:p>
    <w:p w14:paraId="27C555D2" w14:textId="75700FD9" w:rsidR="000A05EB" w:rsidRPr="00840E62" w:rsidRDefault="0051122B" w:rsidP="00AA7B7B">
      <w:pPr>
        <w:pStyle w:val="Akapitzlist"/>
        <w:numPr>
          <w:ilvl w:val="0"/>
          <w:numId w:val="80"/>
        </w:numPr>
        <w:suppressAutoHyphens w:val="0"/>
        <w:autoSpaceDN/>
        <w:spacing w:before="120" w:after="160" w:line="276" w:lineRule="auto"/>
        <w:contextualSpacing/>
        <w:jc w:val="both"/>
        <w:textAlignment w:val="auto"/>
      </w:pPr>
      <w:r w:rsidRPr="00840E62">
        <w:t>I am not</w:t>
      </w:r>
      <w:r w:rsidR="00CB74CA" w:rsidRPr="00840E62">
        <w:t>/I am</w:t>
      </w:r>
      <w:r w:rsidRPr="00840E62">
        <w:t xml:space="preserve"> a doctoral student at any doctoral school;</w:t>
      </w:r>
    </w:p>
    <w:p w14:paraId="04B7AA21" w14:textId="1B2C2DA9" w:rsidR="000A05EB" w:rsidRPr="00840E62" w:rsidRDefault="0018002F" w:rsidP="00AA7B7B">
      <w:pPr>
        <w:pStyle w:val="Akapitzlist"/>
        <w:numPr>
          <w:ilvl w:val="0"/>
          <w:numId w:val="80"/>
        </w:numPr>
        <w:suppressAutoHyphens w:val="0"/>
        <w:autoSpaceDN/>
        <w:spacing w:before="120" w:after="160" w:line="276" w:lineRule="auto"/>
        <w:contextualSpacing/>
        <w:jc w:val="both"/>
        <w:textAlignment w:val="auto"/>
      </w:pPr>
      <w:r w:rsidRPr="00840E62">
        <w:t xml:space="preserve">I </w:t>
      </w:r>
      <w:r w:rsidR="0051122B" w:rsidRPr="00840E62">
        <w:t>did not apply</w:t>
      </w:r>
      <w:r w:rsidR="00CB74CA" w:rsidRPr="00840E62">
        <w:t>/apply</w:t>
      </w:r>
      <w:r w:rsidR="0051122B" w:rsidRPr="00840E62">
        <w:t xml:space="preserve"> </w:t>
      </w:r>
      <w:r w:rsidRPr="00840E62">
        <w:t>for recruitment to another doctoral school in the academic year 2025/2026;</w:t>
      </w:r>
    </w:p>
    <w:p w14:paraId="6CC3D0B3" w14:textId="206B24E2" w:rsidR="00711022" w:rsidRPr="00840E62" w:rsidRDefault="00711022" w:rsidP="00AA7B7B">
      <w:pPr>
        <w:pStyle w:val="Akapitzlist"/>
        <w:numPr>
          <w:ilvl w:val="0"/>
          <w:numId w:val="80"/>
        </w:numPr>
        <w:spacing w:line="276" w:lineRule="auto"/>
      </w:pPr>
      <w:r w:rsidRPr="00840E62">
        <w:rPr>
          <w:bCs/>
        </w:rPr>
        <w:t>education at the Doctoral School is/is not associated* with employment at the West Pomeranian University of Technology in Szczecin on the basis of an employment contract with a remuneration exceeding the remuneration of a professor;</w:t>
      </w:r>
    </w:p>
    <w:p w14:paraId="0AA096E9" w14:textId="1472D739" w:rsidR="0027494C" w:rsidRPr="00840E62" w:rsidRDefault="0051122B" w:rsidP="00AA7B7B">
      <w:pPr>
        <w:pStyle w:val="Akapitzlist"/>
        <w:numPr>
          <w:ilvl w:val="0"/>
          <w:numId w:val="80"/>
        </w:numPr>
        <w:suppressAutoHyphens w:val="0"/>
        <w:autoSpaceDN/>
        <w:spacing w:before="120" w:after="160" w:line="276" w:lineRule="auto"/>
        <w:contextualSpacing/>
        <w:jc w:val="both"/>
        <w:textAlignment w:val="auto"/>
      </w:pPr>
      <w:r w:rsidRPr="00840E62">
        <w:t>I do not have/have* initiated doctoral proceedings/proceedings for awarding a doctoral degree:</w:t>
      </w:r>
    </w:p>
    <w:p w14:paraId="1974DC19" w14:textId="05D0848D" w:rsidR="0027494C" w:rsidRPr="00840E62" w:rsidRDefault="0027494C" w:rsidP="00AA7B7B">
      <w:pPr>
        <w:pStyle w:val="Akapitzlist"/>
        <w:numPr>
          <w:ilvl w:val="0"/>
          <w:numId w:val="73"/>
        </w:numPr>
        <w:tabs>
          <w:tab w:val="left" w:pos="680"/>
          <w:tab w:val="left" w:leader="dot" w:pos="9495"/>
        </w:tabs>
        <w:suppressAutoHyphens w:val="0"/>
        <w:autoSpaceDN/>
        <w:spacing w:line="276" w:lineRule="auto"/>
        <w:ind w:left="680" w:hanging="340"/>
        <w:textAlignment w:val="auto"/>
      </w:pPr>
      <w:r w:rsidRPr="00840E62">
        <w:t>in discipline**</w:t>
      </w:r>
      <w:r w:rsidR="005D3900" w:rsidRPr="00840E62">
        <w:tab/>
      </w:r>
    </w:p>
    <w:p w14:paraId="6FC7224B" w14:textId="2B8191DD" w:rsidR="0027494C" w:rsidRPr="00840E62" w:rsidRDefault="0027494C" w:rsidP="00AA7B7B">
      <w:pPr>
        <w:pStyle w:val="Akapitzlist"/>
        <w:numPr>
          <w:ilvl w:val="0"/>
          <w:numId w:val="73"/>
        </w:numPr>
        <w:tabs>
          <w:tab w:val="left" w:pos="680"/>
          <w:tab w:val="left" w:leader="dot" w:pos="9495"/>
        </w:tabs>
        <w:suppressAutoHyphens w:val="0"/>
        <w:autoSpaceDN/>
        <w:spacing w:line="276" w:lineRule="auto"/>
        <w:ind w:left="680" w:hanging="340"/>
        <w:textAlignment w:val="auto"/>
      </w:pPr>
      <w:r w:rsidRPr="00840E62">
        <w:t>date of initiation of the procedure for awarding the doctoral degree**</w:t>
      </w:r>
      <w:r w:rsidR="005D3900" w:rsidRPr="00840E62">
        <w:tab/>
      </w:r>
    </w:p>
    <w:p w14:paraId="2F035A1C" w14:textId="48C20352" w:rsidR="0027494C" w:rsidRPr="00840E62" w:rsidRDefault="0027494C" w:rsidP="00AA7B7B">
      <w:pPr>
        <w:pStyle w:val="Akapitzlist"/>
        <w:numPr>
          <w:ilvl w:val="0"/>
          <w:numId w:val="73"/>
        </w:numPr>
        <w:tabs>
          <w:tab w:val="left" w:pos="680"/>
          <w:tab w:val="left" w:leader="dot" w:pos="9495"/>
        </w:tabs>
        <w:suppressAutoHyphens w:val="0"/>
        <w:autoSpaceDN/>
        <w:spacing w:line="276" w:lineRule="auto"/>
        <w:ind w:left="680" w:hanging="340"/>
        <w:textAlignment w:val="auto"/>
      </w:pPr>
      <w:r w:rsidRPr="00840E62">
        <w:t>PhD thesis topic**</w:t>
      </w:r>
      <w:r w:rsidR="005D3900" w:rsidRPr="00840E62">
        <w:tab/>
      </w:r>
    </w:p>
    <w:p w14:paraId="75E46B8A" w14:textId="56FE89E3" w:rsidR="005D3900" w:rsidRPr="00840E62" w:rsidRDefault="005D3900" w:rsidP="00FD20F6">
      <w:pPr>
        <w:pStyle w:val="Akapitzlist"/>
        <w:tabs>
          <w:tab w:val="left" w:pos="680"/>
          <w:tab w:val="left" w:leader="dot" w:pos="9495"/>
        </w:tabs>
        <w:suppressAutoHyphens w:val="0"/>
        <w:autoSpaceDN/>
        <w:spacing w:line="276" w:lineRule="auto"/>
        <w:ind w:left="680"/>
        <w:textAlignment w:val="auto"/>
      </w:pPr>
      <w:r w:rsidRPr="00840E62">
        <w:tab/>
      </w:r>
    </w:p>
    <w:p w14:paraId="15A43018" w14:textId="48320217" w:rsidR="0027494C" w:rsidRPr="00840E62" w:rsidRDefault="006D7EB2" w:rsidP="00AA7B7B">
      <w:pPr>
        <w:pStyle w:val="Akapitzlist"/>
        <w:numPr>
          <w:ilvl w:val="0"/>
          <w:numId w:val="73"/>
        </w:numPr>
        <w:tabs>
          <w:tab w:val="left" w:pos="680"/>
          <w:tab w:val="left" w:leader="dot" w:pos="9495"/>
        </w:tabs>
        <w:suppressAutoHyphens w:val="0"/>
        <w:autoSpaceDN/>
        <w:spacing w:line="276" w:lineRule="auto"/>
        <w:ind w:left="680" w:hanging="340"/>
        <w:textAlignment w:val="auto"/>
      </w:pPr>
      <w:r w:rsidRPr="00840E62">
        <w:t>name and surname of the supervisor or names and surnames of supervisors**</w:t>
      </w:r>
      <w:r w:rsidR="005D3900" w:rsidRPr="00840E62">
        <w:tab/>
      </w:r>
    </w:p>
    <w:p w14:paraId="48AD2592" w14:textId="35871E2B" w:rsidR="005D3900" w:rsidRPr="00840E62" w:rsidRDefault="005D3900" w:rsidP="00FD20F6">
      <w:pPr>
        <w:pStyle w:val="Akapitzlist"/>
        <w:tabs>
          <w:tab w:val="left" w:pos="680"/>
          <w:tab w:val="left" w:leader="dot" w:pos="9495"/>
        </w:tabs>
        <w:suppressAutoHyphens w:val="0"/>
        <w:autoSpaceDN/>
        <w:spacing w:line="276" w:lineRule="auto"/>
        <w:ind w:left="680"/>
        <w:textAlignment w:val="auto"/>
      </w:pPr>
      <w:r w:rsidRPr="00840E62">
        <w:tab/>
      </w:r>
    </w:p>
    <w:p w14:paraId="1F7BA495" w14:textId="75922BFC" w:rsidR="0027494C" w:rsidRPr="00840E62" w:rsidRDefault="006D7EB2" w:rsidP="00AA7B7B">
      <w:pPr>
        <w:pStyle w:val="Akapitzlist"/>
        <w:numPr>
          <w:ilvl w:val="0"/>
          <w:numId w:val="73"/>
        </w:numPr>
        <w:tabs>
          <w:tab w:val="left" w:pos="680"/>
          <w:tab w:val="left" w:leader="dot" w:pos="9495"/>
        </w:tabs>
        <w:suppressAutoHyphens w:val="0"/>
        <w:autoSpaceDN/>
        <w:spacing w:line="276" w:lineRule="auto"/>
        <w:ind w:left="680" w:hanging="340"/>
        <w:textAlignment w:val="auto"/>
      </w:pPr>
      <w:r w:rsidRPr="00840E62">
        <w:t>name and surname of the auxiliary supervisor**</w:t>
      </w:r>
      <w:r w:rsidR="005D3900" w:rsidRPr="00840E62">
        <w:tab/>
      </w:r>
    </w:p>
    <w:p w14:paraId="7E455AAF" w14:textId="31994CE4" w:rsidR="0027494C" w:rsidRPr="00840E62" w:rsidRDefault="0051122B" w:rsidP="00AA7B7B">
      <w:pPr>
        <w:pStyle w:val="Akapitzlist"/>
        <w:numPr>
          <w:ilvl w:val="0"/>
          <w:numId w:val="80"/>
        </w:numPr>
        <w:suppressAutoHyphens w:val="0"/>
        <w:autoSpaceDN/>
        <w:spacing w:before="120" w:line="276" w:lineRule="auto"/>
        <w:jc w:val="both"/>
        <w:textAlignment w:val="auto"/>
      </w:pPr>
      <w:r w:rsidRPr="00840E62">
        <w:t>I did not receive a doctoral scholarship/I received a doctoral scholarship* at a doctoral school for a period of … months (a certificate of the period of receiving a doctoral scholarship from another doctoral school should be attached)**;</w:t>
      </w:r>
    </w:p>
    <w:p w14:paraId="58BF1F8E" w14:textId="562D0641" w:rsidR="001F7647" w:rsidRPr="00840E62" w:rsidRDefault="0051122B" w:rsidP="00AA7B7B">
      <w:pPr>
        <w:pStyle w:val="Akapitzlist"/>
        <w:numPr>
          <w:ilvl w:val="0"/>
          <w:numId w:val="80"/>
        </w:numPr>
        <w:suppressAutoHyphens w:val="0"/>
        <w:autoSpaceDN/>
        <w:spacing w:before="120" w:line="276" w:lineRule="auto"/>
        <w:jc w:val="both"/>
        <w:textAlignment w:val="auto"/>
      </w:pPr>
      <w:r w:rsidRPr="00840E62">
        <w:t>I do not have a doctoral degree/I have a doctoral degree*.</w:t>
      </w:r>
    </w:p>
    <w:p w14:paraId="5997F09D" w14:textId="3931DFFE" w:rsidR="0018002F" w:rsidRPr="00840E62" w:rsidRDefault="0018002F" w:rsidP="00FD20F6">
      <w:pPr>
        <w:spacing w:before="360" w:line="276" w:lineRule="auto"/>
        <w:jc w:val="both"/>
        <w:rPr>
          <w:rFonts w:ascii="Times New Roman" w:hAnsi="Times New Roman"/>
          <w:sz w:val="24"/>
          <w:szCs w:val="24"/>
        </w:rPr>
      </w:pPr>
      <w:r w:rsidRPr="00840E62">
        <w:rPr>
          <w:rFonts w:ascii="Times New Roman" w:hAnsi="Times New Roman"/>
          <w:sz w:val="24"/>
          <w:szCs w:val="24"/>
        </w:rPr>
        <w:t>Aware of criminal liability for providing false information or concealing the truth, I certify with my signature the truthfulness of the information contained in the above declaration.</w:t>
      </w:r>
    </w:p>
    <w:p w14:paraId="34F6AA33" w14:textId="77777777" w:rsidR="0018002F" w:rsidRPr="00840E62" w:rsidRDefault="0018002F" w:rsidP="00D23295">
      <w:pPr>
        <w:spacing w:before="600"/>
        <w:jc w:val="right"/>
        <w:rPr>
          <w:rFonts w:ascii="Times New Roman" w:hAnsi="Times New Roman"/>
          <w:sz w:val="28"/>
          <w:szCs w:val="28"/>
        </w:rPr>
      </w:pPr>
      <w:r w:rsidRPr="00840E62">
        <w:rPr>
          <w:rFonts w:ascii="Times New Roman" w:hAnsi="Times New Roman"/>
          <w:sz w:val="28"/>
          <w:szCs w:val="28"/>
        </w:rPr>
        <w:t>…….......…………………………..</w:t>
      </w:r>
    </w:p>
    <w:p w14:paraId="75EC4755" w14:textId="70BF2911" w:rsidR="0018002F" w:rsidRPr="00840E62" w:rsidRDefault="00C5492A" w:rsidP="00CD282F">
      <w:pPr>
        <w:ind w:firstLine="5670"/>
        <w:jc w:val="center"/>
        <w:rPr>
          <w:rFonts w:ascii="Times New Roman" w:hAnsi="Times New Roman"/>
          <w:sz w:val="20"/>
          <w:szCs w:val="20"/>
        </w:rPr>
      </w:pPr>
      <w:r w:rsidRPr="00840E62">
        <w:rPr>
          <w:rFonts w:ascii="Times New Roman" w:hAnsi="Times New Roman"/>
          <w:sz w:val="20"/>
          <w:szCs w:val="20"/>
        </w:rPr>
        <w:t>(legible signature of the candidate)</w:t>
      </w:r>
    </w:p>
    <w:p w14:paraId="04797BCC" w14:textId="77777777" w:rsidR="0018002F" w:rsidRPr="00840E62" w:rsidRDefault="0018002F" w:rsidP="00D23295">
      <w:pPr>
        <w:pStyle w:val="Akapitzlist"/>
        <w:spacing w:line="276" w:lineRule="auto"/>
        <w:ind w:hanging="720"/>
        <w:rPr>
          <w:sz w:val="20"/>
          <w:szCs w:val="20"/>
        </w:rPr>
      </w:pPr>
      <w:r w:rsidRPr="00840E62">
        <w:rPr>
          <w:sz w:val="20"/>
          <w:szCs w:val="20"/>
        </w:rPr>
        <w:t>*delete as appropriate</w:t>
      </w:r>
    </w:p>
    <w:p w14:paraId="001F6D3D" w14:textId="0C793124" w:rsidR="00D851E4" w:rsidRPr="00840E62" w:rsidRDefault="0018002F" w:rsidP="00C5492A">
      <w:pPr>
        <w:pStyle w:val="Akapitzlist"/>
        <w:spacing w:line="276" w:lineRule="auto"/>
        <w:ind w:hanging="720"/>
        <w:rPr>
          <w:sz w:val="20"/>
          <w:szCs w:val="20"/>
        </w:rPr>
      </w:pPr>
      <w:r w:rsidRPr="00840E62">
        <w:rPr>
          <w:sz w:val="20"/>
          <w:szCs w:val="20"/>
        </w:rPr>
        <w:t>** fill in if applicable</w:t>
      </w:r>
    </w:p>
    <w:sectPr w:rsidR="00D851E4" w:rsidRPr="00840E62" w:rsidSect="008A4FCB">
      <w:type w:val="continuous"/>
      <w:pgSz w:w="11906" w:h="16838"/>
      <w:pgMar w:top="567" w:right="851" w:bottom="567" w:left="1418" w:header="397"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3D13" w14:textId="77777777" w:rsidR="000D30D0" w:rsidRDefault="000D30D0">
      <w:r>
        <w:separator/>
      </w:r>
    </w:p>
  </w:endnote>
  <w:endnote w:type="continuationSeparator" w:id="0">
    <w:p w14:paraId="6DB57A57" w14:textId="77777777" w:rsidR="000D30D0" w:rsidRDefault="000D30D0">
      <w:r>
        <w:continuationSeparator/>
      </w:r>
    </w:p>
  </w:endnote>
  <w:endnote w:type="continuationNotice" w:id="1">
    <w:p w14:paraId="72CB654B" w14:textId="77777777" w:rsidR="000D30D0" w:rsidRDefault="000D3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92F4" w14:textId="77777777" w:rsidR="005529CB" w:rsidRDefault="005529C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083D" w14:textId="77777777" w:rsidR="005529CB" w:rsidRDefault="005529CB" w:rsidP="002B6621">
    <w:pPr>
      <w:pStyle w:val="Stopka"/>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B58C" w14:textId="77777777" w:rsidR="005529CB" w:rsidRDefault="00552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3184" w14:textId="77777777" w:rsidR="000D30D0" w:rsidRDefault="000D30D0">
      <w:r>
        <w:rPr>
          <w:color w:val="000000"/>
        </w:rPr>
        <w:separator/>
      </w:r>
    </w:p>
  </w:footnote>
  <w:footnote w:type="continuationSeparator" w:id="0">
    <w:p w14:paraId="31740A09" w14:textId="77777777" w:rsidR="000D30D0" w:rsidRDefault="000D30D0">
      <w:r>
        <w:continuationSeparator/>
      </w:r>
    </w:p>
  </w:footnote>
  <w:footnote w:type="continuationNotice" w:id="1">
    <w:p w14:paraId="7E103E72" w14:textId="77777777" w:rsidR="000D30D0" w:rsidRDefault="000D30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22"/>
    <w:name w:val="WWNum37"/>
    <w:lvl w:ilvl="0">
      <w:start w:val="1"/>
      <w:numFmt w:val="decimal"/>
      <w:lvlText w:val="%1."/>
      <w:lvlJc w:val="left"/>
      <w:pPr>
        <w:tabs>
          <w:tab w:val="num" w:pos="4241"/>
        </w:tabs>
        <w:ind w:left="4961" w:hanging="360"/>
      </w:pPr>
    </w:lvl>
    <w:lvl w:ilvl="1">
      <w:start w:val="1"/>
      <w:numFmt w:val="lowerLetter"/>
      <w:lvlText w:val="%2."/>
      <w:lvlJc w:val="left"/>
      <w:pPr>
        <w:tabs>
          <w:tab w:val="num" w:pos="4241"/>
        </w:tabs>
        <w:ind w:left="5681" w:hanging="360"/>
      </w:pPr>
    </w:lvl>
    <w:lvl w:ilvl="2">
      <w:start w:val="1"/>
      <w:numFmt w:val="lowerRoman"/>
      <w:lvlText w:val="%2.%3."/>
      <w:lvlJc w:val="right"/>
      <w:pPr>
        <w:tabs>
          <w:tab w:val="num" w:pos="4241"/>
        </w:tabs>
        <w:ind w:left="6401" w:hanging="180"/>
      </w:pPr>
    </w:lvl>
    <w:lvl w:ilvl="3">
      <w:start w:val="1"/>
      <w:numFmt w:val="decimal"/>
      <w:lvlText w:val="%2.%3.%4."/>
      <w:lvlJc w:val="left"/>
      <w:pPr>
        <w:tabs>
          <w:tab w:val="num" w:pos="4241"/>
        </w:tabs>
        <w:ind w:left="7121" w:hanging="360"/>
      </w:pPr>
    </w:lvl>
    <w:lvl w:ilvl="4">
      <w:start w:val="1"/>
      <w:numFmt w:val="lowerLetter"/>
      <w:lvlText w:val="%2.%3.%4.%5."/>
      <w:lvlJc w:val="left"/>
      <w:pPr>
        <w:tabs>
          <w:tab w:val="num" w:pos="4241"/>
        </w:tabs>
        <w:ind w:left="7841" w:hanging="360"/>
      </w:pPr>
    </w:lvl>
    <w:lvl w:ilvl="5">
      <w:start w:val="1"/>
      <w:numFmt w:val="lowerRoman"/>
      <w:lvlText w:val="%2.%3.%4.%5.%6."/>
      <w:lvlJc w:val="right"/>
      <w:pPr>
        <w:tabs>
          <w:tab w:val="num" w:pos="4241"/>
        </w:tabs>
        <w:ind w:left="8561" w:hanging="180"/>
      </w:pPr>
    </w:lvl>
    <w:lvl w:ilvl="6">
      <w:start w:val="1"/>
      <w:numFmt w:val="decimal"/>
      <w:lvlText w:val="%2.%3.%4.%5.%6.%7."/>
      <w:lvlJc w:val="left"/>
      <w:pPr>
        <w:tabs>
          <w:tab w:val="num" w:pos="4241"/>
        </w:tabs>
        <w:ind w:left="9281" w:hanging="360"/>
      </w:pPr>
    </w:lvl>
    <w:lvl w:ilvl="7">
      <w:start w:val="1"/>
      <w:numFmt w:val="lowerLetter"/>
      <w:lvlText w:val="%2.%3.%4.%5.%6.%7.%8."/>
      <w:lvlJc w:val="left"/>
      <w:pPr>
        <w:tabs>
          <w:tab w:val="num" w:pos="4241"/>
        </w:tabs>
        <w:ind w:left="10001" w:hanging="360"/>
      </w:pPr>
    </w:lvl>
    <w:lvl w:ilvl="8">
      <w:start w:val="1"/>
      <w:numFmt w:val="lowerRoman"/>
      <w:lvlText w:val="%2.%3.%4.%5.%6.%7.%8.%9."/>
      <w:lvlJc w:val="right"/>
      <w:pPr>
        <w:tabs>
          <w:tab w:val="num" w:pos="4241"/>
        </w:tabs>
        <w:ind w:left="10721" w:hanging="180"/>
      </w:pPr>
    </w:lvl>
  </w:abstractNum>
  <w:abstractNum w:abstractNumId="1" w15:restartNumberingAfterBreak="0">
    <w:nsid w:val="02B340EC"/>
    <w:multiLevelType w:val="multilevel"/>
    <w:tmpl w:val="B7245B88"/>
    <w:styleLink w:val="WWNum24"/>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2" w15:restartNumberingAfterBreak="0">
    <w:nsid w:val="0363193A"/>
    <w:multiLevelType w:val="multilevel"/>
    <w:tmpl w:val="1318EA42"/>
    <w:styleLink w:val="WWNum9"/>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3" w15:restartNumberingAfterBreak="0">
    <w:nsid w:val="05EC529F"/>
    <w:multiLevelType w:val="hybridMultilevel"/>
    <w:tmpl w:val="B3E04EAC"/>
    <w:lvl w:ilvl="0" w:tplc="F1526926">
      <w:start w:val="1"/>
      <w:numFmt w:val="lowerLetter"/>
      <w:lvlText w:val="%1)"/>
      <w:lvlJc w:val="left"/>
      <w:pPr>
        <w:ind w:left="635" w:hanging="360"/>
      </w:pPr>
      <w:rPr>
        <w:rFonts w:ascii="Times New Roman" w:eastAsia="Times New Roman" w:hAnsi="Times New Roman" w:cs="Times New Roman"/>
      </w:rPr>
    </w:lvl>
    <w:lvl w:ilvl="1" w:tplc="04150019" w:tentative="1">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4" w15:restartNumberingAfterBreak="0">
    <w:nsid w:val="06FE6631"/>
    <w:multiLevelType w:val="multilevel"/>
    <w:tmpl w:val="18E6ABD4"/>
    <w:lvl w:ilvl="0">
      <w:start w:val="1"/>
      <w:numFmt w:val="decimal"/>
      <w:lvlText w:val="%1)"/>
      <w:lvlJc w:val="left"/>
      <w:pPr>
        <w:ind w:left="2458" w:hanging="360"/>
      </w:pPr>
    </w:lvl>
    <w:lvl w:ilvl="1">
      <w:start w:val="1"/>
      <w:numFmt w:val="decimal"/>
      <w:lvlText w:val="%2)"/>
      <w:lvlJc w:val="left"/>
      <w:pPr>
        <w:ind w:left="3178" w:hanging="360"/>
      </w:pPr>
      <w:rPr>
        <w:strike w:val="0"/>
      </w:rPr>
    </w:lvl>
    <w:lvl w:ilvl="2">
      <w:start w:val="1"/>
      <w:numFmt w:val="lowerRoman"/>
      <w:lvlText w:val="%1.%2.%3."/>
      <w:lvlJc w:val="right"/>
      <w:pPr>
        <w:ind w:left="3898" w:hanging="180"/>
      </w:pPr>
    </w:lvl>
    <w:lvl w:ilvl="3">
      <w:start w:val="1"/>
      <w:numFmt w:val="decimal"/>
      <w:lvlText w:val="%1.%2.%3.%4."/>
      <w:lvlJc w:val="left"/>
      <w:pPr>
        <w:ind w:left="4618" w:hanging="360"/>
      </w:pPr>
    </w:lvl>
    <w:lvl w:ilvl="4">
      <w:start w:val="1"/>
      <w:numFmt w:val="lowerLetter"/>
      <w:lvlText w:val="%1.%2.%3.%4.%5."/>
      <w:lvlJc w:val="left"/>
      <w:pPr>
        <w:ind w:left="5338" w:hanging="360"/>
      </w:pPr>
    </w:lvl>
    <w:lvl w:ilvl="5">
      <w:start w:val="1"/>
      <w:numFmt w:val="lowerRoman"/>
      <w:lvlText w:val="%1.%2.%3.%4.%5.%6."/>
      <w:lvlJc w:val="right"/>
      <w:pPr>
        <w:ind w:left="6058" w:hanging="180"/>
      </w:pPr>
    </w:lvl>
    <w:lvl w:ilvl="6">
      <w:start w:val="1"/>
      <w:numFmt w:val="decimal"/>
      <w:lvlText w:val="%1.%2.%3.%4.%5.%6.%7."/>
      <w:lvlJc w:val="left"/>
      <w:pPr>
        <w:ind w:left="6778" w:hanging="360"/>
      </w:pPr>
    </w:lvl>
    <w:lvl w:ilvl="7">
      <w:start w:val="1"/>
      <w:numFmt w:val="lowerLetter"/>
      <w:lvlText w:val="%1.%2.%3.%4.%5.%6.%7.%8."/>
      <w:lvlJc w:val="left"/>
      <w:pPr>
        <w:ind w:left="7498" w:hanging="360"/>
      </w:pPr>
    </w:lvl>
    <w:lvl w:ilvl="8">
      <w:start w:val="1"/>
      <w:numFmt w:val="lowerRoman"/>
      <w:lvlText w:val="%1.%2.%3.%4.%5.%6.%7.%8.%9."/>
      <w:lvlJc w:val="right"/>
      <w:pPr>
        <w:ind w:left="8218" w:hanging="180"/>
      </w:pPr>
    </w:lvl>
  </w:abstractNum>
  <w:abstractNum w:abstractNumId="5" w15:restartNumberingAfterBreak="0">
    <w:nsid w:val="07724F89"/>
    <w:multiLevelType w:val="multilevel"/>
    <w:tmpl w:val="67CC6B38"/>
    <w:styleLink w:val="WWNum7"/>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6" w15:restartNumberingAfterBreak="0">
    <w:nsid w:val="07852CC9"/>
    <w:multiLevelType w:val="multilevel"/>
    <w:tmpl w:val="AF083856"/>
    <w:styleLink w:val="WWNum44"/>
    <w:lvl w:ilvl="0">
      <w:start w:val="1"/>
      <w:numFmt w:val="decimal"/>
      <w:lvlText w:val="%1)"/>
      <w:lvlJc w:val="left"/>
      <w:pPr>
        <w:ind w:left="2092" w:hanging="360"/>
      </w:pPr>
    </w:lvl>
    <w:lvl w:ilvl="1">
      <w:start w:val="1"/>
      <w:numFmt w:val="lowerLetter"/>
      <w:lvlText w:val="%2."/>
      <w:lvlJc w:val="left"/>
      <w:pPr>
        <w:ind w:left="2812" w:hanging="360"/>
      </w:pPr>
    </w:lvl>
    <w:lvl w:ilvl="2">
      <w:start w:val="1"/>
      <w:numFmt w:val="lowerRoman"/>
      <w:lvlText w:val="%1.%2.%3."/>
      <w:lvlJc w:val="right"/>
      <w:pPr>
        <w:ind w:left="3532" w:hanging="180"/>
      </w:pPr>
    </w:lvl>
    <w:lvl w:ilvl="3">
      <w:start w:val="1"/>
      <w:numFmt w:val="decimal"/>
      <w:lvlText w:val="%1.%2.%3.%4."/>
      <w:lvlJc w:val="left"/>
      <w:pPr>
        <w:ind w:left="4252" w:hanging="360"/>
      </w:pPr>
    </w:lvl>
    <w:lvl w:ilvl="4">
      <w:start w:val="1"/>
      <w:numFmt w:val="lowerLetter"/>
      <w:lvlText w:val="%1.%2.%3.%4.%5."/>
      <w:lvlJc w:val="left"/>
      <w:pPr>
        <w:ind w:left="4972" w:hanging="360"/>
      </w:pPr>
    </w:lvl>
    <w:lvl w:ilvl="5">
      <w:start w:val="1"/>
      <w:numFmt w:val="lowerRoman"/>
      <w:lvlText w:val="%1.%2.%3.%4.%5.%6."/>
      <w:lvlJc w:val="right"/>
      <w:pPr>
        <w:ind w:left="5692" w:hanging="180"/>
      </w:pPr>
    </w:lvl>
    <w:lvl w:ilvl="6">
      <w:start w:val="1"/>
      <w:numFmt w:val="decimal"/>
      <w:lvlText w:val="%1.%2.%3.%4.%5.%6.%7."/>
      <w:lvlJc w:val="left"/>
      <w:pPr>
        <w:ind w:left="6412" w:hanging="360"/>
      </w:pPr>
    </w:lvl>
    <w:lvl w:ilvl="7">
      <w:start w:val="1"/>
      <w:numFmt w:val="lowerLetter"/>
      <w:lvlText w:val="%1.%2.%3.%4.%5.%6.%7.%8."/>
      <w:lvlJc w:val="left"/>
      <w:pPr>
        <w:ind w:left="7132" w:hanging="360"/>
      </w:pPr>
    </w:lvl>
    <w:lvl w:ilvl="8">
      <w:start w:val="1"/>
      <w:numFmt w:val="lowerRoman"/>
      <w:lvlText w:val="%1.%2.%3.%4.%5.%6.%7.%8.%9."/>
      <w:lvlJc w:val="right"/>
      <w:pPr>
        <w:ind w:left="7852" w:hanging="180"/>
      </w:pPr>
    </w:lvl>
  </w:abstractNum>
  <w:abstractNum w:abstractNumId="7" w15:restartNumberingAfterBreak="0">
    <w:nsid w:val="0C8911C9"/>
    <w:multiLevelType w:val="multilevel"/>
    <w:tmpl w:val="01CAEB2C"/>
    <w:styleLink w:val="WWNum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0D76092A"/>
    <w:multiLevelType w:val="multilevel"/>
    <w:tmpl w:val="5D40E0EC"/>
    <w:styleLink w:val="WWNum2"/>
    <w:lvl w:ilvl="0">
      <w:start w:val="1"/>
      <w:numFmt w:val="decimal"/>
      <w:lvlText w:val="%1."/>
      <w:lvlJc w:val="left"/>
      <w:pPr>
        <w:ind w:left="5322" w:hanging="360"/>
      </w:pPr>
      <w:rPr>
        <w:rFonts w:cs="Times New Roman"/>
      </w:rPr>
    </w:lvl>
    <w:lvl w:ilvl="1">
      <w:start w:val="1"/>
      <w:numFmt w:val="decimal"/>
      <w:lvlText w:val="%2)"/>
      <w:lvlJc w:val="left"/>
      <w:pPr>
        <w:ind w:left="1668" w:hanging="360"/>
      </w:pPr>
      <w:rPr>
        <w:rFonts w:cs="Times New Roman"/>
        <w:b w:val="0"/>
        <w:i w:val="0"/>
      </w:rPr>
    </w:lvl>
    <w:lvl w:ilvl="2">
      <w:start w:val="1"/>
      <w:numFmt w:val="lowerRoman"/>
      <w:lvlText w:val="%1.%2.%3."/>
      <w:lvlJc w:val="right"/>
      <w:pPr>
        <w:ind w:left="2388" w:hanging="180"/>
      </w:pPr>
      <w:rPr>
        <w:rFonts w:cs="Times New Roman"/>
      </w:rPr>
    </w:lvl>
    <w:lvl w:ilvl="3">
      <w:start w:val="1"/>
      <w:numFmt w:val="decimal"/>
      <w:lvlText w:val="%1.%2.%3.%4."/>
      <w:lvlJc w:val="left"/>
      <w:pPr>
        <w:ind w:left="3108" w:hanging="360"/>
      </w:pPr>
    </w:lvl>
    <w:lvl w:ilvl="4">
      <w:start w:val="1"/>
      <w:numFmt w:val="lowerLetter"/>
      <w:lvlText w:val="%1.%2.%3.%4.%5."/>
      <w:lvlJc w:val="left"/>
      <w:pPr>
        <w:ind w:left="3828" w:hanging="360"/>
      </w:pPr>
      <w:rPr>
        <w:rFonts w:cs="Times New Roman"/>
      </w:rPr>
    </w:lvl>
    <w:lvl w:ilvl="5">
      <w:start w:val="1"/>
      <w:numFmt w:val="lowerRoman"/>
      <w:lvlText w:val="%1.%2.%3.%4.%5.%6."/>
      <w:lvlJc w:val="right"/>
      <w:pPr>
        <w:ind w:left="4548" w:hanging="180"/>
      </w:pPr>
      <w:rPr>
        <w:rFonts w:cs="Times New Roman"/>
      </w:rPr>
    </w:lvl>
    <w:lvl w:ilvl="6">
      <w:start w:val="1"/>
      <w:numFmt w:val="decimal"/>
      <w:lvlText w:val="%1.%2.%3.%4.%5.%6.%7."/>
      <w:lvlJc w:val="left"/>
      <w:pPr>
        <w:ind w:left="5268" w:hanging="360"/>
      </w:pPr>
      <w:rPr>
        <w:rFonts w:cs="Times New Roman"/>
      </w:rPr>
    </w:lvl>
    <w:lvl w:ilvl="7">
      <w:start w:val="1"/>
      <w:numFmt w:val="lowerLetter"/>
      <w:lvlText w:val="%1.%2.%3.%4.%5.%6.%7.%8."/>
      <w:lvlJc w:val="left"/>
      <w:pPr>
        <w:ind w:left="5988" w:hanging="360"/>
      </w:pPr>
      <w:rPr>
        <w:rFonts w:cs="Times New Roman"/>
      </w:rPr>
    </w:lvl>
    <w:lvl w:ilvl="8">
      <w:start w:val="1"/>
      <w:numFmt w:val="lowerRoman"/>
      <w:lvlText w:val="%1.%2.%3.%4.%5.%6.%7.%8.%9."/>
      <w:lvlJc w:val="right"/>
      <w:pPr>
        <w:ind w:left="6708" w:hanging="180"/>
      </w:pPr>
      <w:rPr>
        <w:rFonts w:cs="Times New Roman"/>
      </w:rPr>
    </w:lvl>
  </w:abstractNum>
  <w:abstractNum w:abstractNumId="9" w15:restartNumberingAfterBreak="0">
    <w:nsid w:val="0E4777A5"/>
    <w:multiLevelType w:val="multilevel"/>
    <w:tmpl w:val="6AA0154E"/>
    <w:styleLink w:val="WWNum37"/>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FD4520"/>
    <w:multiLevelType w:val="multilevel"/>
    <w:tmpl w:val="3D9E3C00"/>
    <w:styleLink w:val="WWNum19"/>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11" w15:restartNumberingAfterBreak="0">
    <w:nsid w:val="132F1E14"/>
    <w:multiLevelType w:val="hybridMultilevel"/>
    <w:tmpl w:val="815AB9F4"/>
    <w:lvl w:ilvl="0" w:tplc="400A2B46">
      <w:start w:val="1"/>
      <w:numFmt w:val="decimal"/>
      <w:lvlText w:val="%1)"/>
      <w:lvlJc w:val="left"/>
      <w:pPr>
        <w:ind w:left="720" w:hanging="360"/>
      </w:pPr>
      <w:rPr>
        <w:rFonts w:ascii="Times New Roman" w:hAnsi="Times New Roman" w:cs="Times New Roman" w:hint="default"/>
        <w:b w:val="0"/>
        <w:i w:val="0"/>
        <w:color w:val="auto"/>
        <w:sz w:val="22"/>
      </w:rPr>
    </w:lvl>
    <w:lvl w:ilvl="1" w:tplc="DE807E64">
      <w:start w:val="1"/>
      <w:numFmt w:val="decimal"/>
      <w:lvlText w:val="%2)"/>
      <w:lvlJc w:val="left"/>
      <w:pPr>
        <w:ind w:left="1440" w:hanging="360"/>
      </w:pPr>
      <w:rPr>
        <w:rFonts w:ascii="Times New Roman" w:hAnsi="Times New Roman" w:cs="Times New Roman" w:hint="default"/>
        <w:b w:val="0"/>
        <w:i w:val="0"/>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7B7F3B"/>
    <w:multiLevelType w:val="hybridMultilevel"/>
    <w:tmpl w:val="A0100CA8"/>
    <w:lvl w:ilvl="0" w:tplc="F14C8C92">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3" w15:restartNumberingAfterBreak="0">
    <w:nsid w:val="18D55C36"/>
    <w:multiLevelType w:val="hybridMultilevel"/>
    <w:tmpl w:val="9252CA28"/>
    <w:lvl w:ilvl="0" w:tplc="35C2BBD4">
      <w:start w:val="1"/>
      <w:numFmt w:val="decimal"/>
      <w:lvlText w:val="%1)"/>
      <w:lvlJc w:val="left"/>
      <w:pPr>
        <w:ind w:left="5617" w:hanging="360"/>
      </w:pPr>
      <w:rPr>
        <w:rFonts w:ascii="Times New Roman" w:hAnsi="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8254E8"/>
    <w:multiLevelType w:val="multilevel"/>
    <w:tmpl w:val="F1CA7DE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9923B2D"/>
    <w:multiLevelType w:val="multilevel"/>
    <w:tmpl w:val="CBF4CB70"/>
    <w:styleLink w:val="WWNum23"/>
    <w:lvl w:ilvl="0">
      <w:start w:val="1"/>
      <w:numFmt w:val="lowerLetter"/>
      <w:lvlText w:val="%1)"/>
      <w:lvlJc w:val="left"/>
      <w:pPr>
        <w:ind w:left="2498" w:hanging="360"/>
      </w:pPr>
    </w:lvl>
    <w:lvl w:ilvl="1">
      <w:start w:val="1"/>
      <w:numFmt w:val="lowerLetter"/>
      <w:lvlText w:val="%2."/>
      <w:lvlJc w:val="left"/>
      <w:pPr>
        <w:ind w:left="3218" w:hanging="360"/>
      </w:pPr>
    </w:lvl>
    <w:lvl w:ilvl="2">
      <w:start w:val="1"/>
      <w:numFmt w:val="lowerRoman"/>
      <w:lvlText w:val="%1.%2.%3."/>
      <w:lvlJc w:val="right"/>
      <w:pPr>
        <w:ind w:left="3938" w:hanging="180"/>
      </w:pPr>
    </w:lvl>
    <w:lvl w:ilvl="3">
      <w:start w:val="1"/>
      <w:numFmt w:val="decimal"/>
      <w:lvlText w:val="%1.%2.%3.%4."/>
      <w:lvlJc w:val="left"/>
      <w:pPr>
        <w:ind w:left="4658" w:hanging="360"/>
      </w:pPr>
    </w:lvl>
    <w:lvl w:ilvl="4">
      <w:start w:val="1"/>
      <w:numFmt w:val="lowerLetter"/>
      <w:lvlText w:val="%1.%2.%3.%4.%5."/>
      <w:lvlJc w:val="left"/>
      <w:pPr>
        <w:ind w:left="5378" w:hanging="360"/>
      </w:pPr>
    </w:lvl>
    <w:lvl w:ilvl="5">
      <w:start w:val="1"/>
      <w:numFmt w:val="lowerRoman"/>
      <w:lvlText w:val="%1.%2.%3.%4.%5.%6."/>
      <w:lvlJc w:val="right"/>
      <w:pPr>
        <w:ind w:left="6098" w:hanging="180"/>
      </w:pPr>
    </w:lvl>
    <w:lvl w:ilvl="6">
      <w:start w:val="1"/>
      <w:numFmt w:val="decimal"/>
      <w:lvlText w:val="%1.%2.%3.%4.%5.%6.%7."/>
      <w:lvlJc w:val="left"/>
      <w:pPr>
        <w:ind w:left="6818" w:hanging="360"/>
      </w:pPr>
    </w:lvl>
    <w:lvl w:ilvl="7">
      <w:start w:val="1"/>
      <w:numFmt w:val="lowerLetter"/>
      <w:lvlText w:val="%1.%2.%3.%4.%5.%6.%7.%8."/>
      <w:lvlJc w:val="left"/>
      <w:pPr>
        <w:ind w:left="7538" w:hanging="360"/>
      </w:pPr>
    </w:lvl>
    <w:lvl w:ilvl="8">
      <w:start w:val="1"/>
      <w:numFmt w:val="lowerRoman"/>
      <w:lvlText w:val="%1.%2.%3.%4.%5.%6.%7.%8.%9."/>
      <w:lvlJc w:val="right"/>
      <w:pPr>
        <w:ind w:left="8258" w:hanging="180"/>
      </w:pPr>
    </w:lvl>
  </w:abstractNum>
  <w:abstractNum w:abstractNumId="16" w15:restartNumberingAfterBreak="0">
    <w:nsid w:val="19EA5BA0"/>
    <w:multiLevelType w:val="multilevel"/>
    <w:tmpl w:val="AE903F46"/>
    <w:styleLink w:val="WWNum20"/>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17" w15:restartNumberingAfterBreak="0">
    <w:nsid w:val="1A573C6A"/>
    <w:multiLevelType w:val="hybridMultilevel"/>
    <w:tmpl w:val="D2520A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CD6717"/>
    <w:multiLevelType w:val="hybridMultilevel"/>
    <w:tmpl w:val="BCDCDE38"/>
    <w:lvl w:ilvl="0" w:tplc="867CC09E">
      <w:start w:val="1"/>
      <w:numFmt w:val="decimal"/>
      <w:lvlText w:val="%1)"/>
      <w:lvlJc w:val="left"/>
      <w:pPr>
        <w:ind w:left="4897" w:hanging="360"/>
      </w:pPr>
      <w:rPr>
        <w:rFonts w:hint="default"/>
        <w:b w:val="0"/>
        <w:sz w:val="22"/>
        <w:szCs w:val="24"/>
      </w:rPr>
    </w:lvl>
    <w:lvl w:ilvl="1" w:tplc="140C4F94">
      <w:start w:val="1"/>
      <w:numFmt w:val="decimal"/>
      <w:lvlText w:val="%2)"/>
      <w:lvlJc w:val="left"/>
      <w:pPr>
        <w:ind w:left="5617" w:hanging="360"/>
      </w:pPr>
      <w:rPr>
        <w:rFonts w:ascii="Times New Roman" w:hAnsi="Times New Roman" w:hint="default"/>
        <w:b w:val="0"/>
        <w:i w:val="0"/>
        <w:sz w:val="20"/>
        <w:szCs w:val="24"/>
      </w:rPr>
    </w:lvl>
    <w:lvl w:ilvl="2" w:tplc="A78041D2">
      <w:start w:val="1"/>
      <w:numFmt w:val="lowerLetter"/>
      <w:lvlText w:val="%3)"/>
      <w:lvlJc w:val="left"/>
      <w:pPr>
        <w:ind w:left="6517" w:hanging="360"/>
      </w:pPr>
      <w:rPr>
        <w:rFonts w:hint="default"/>
      </w:r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9" w15:restartNumberingAfterBreak="0">
    <w:nsid w:val="1B6B0B0A"/>
    <w:multiLevelType w:val="multilevel"/>
    <w:tmpl w:val="62E2E7A6"/>
    <w:styleLink w:val="WWNum5"/>
    <w:lvl w:ilvl="0">
      <w:start w:val="1"/>
      <w:numFmt w:val="decimal"/>
      <w:lvlText w:val="%1)"/>
      <w:lvlJc w:val="left"/>
      <w:pPr>
        <w:ind w:left="2022" w:hanging="360"/>
      </w:pPr>
      <w:rPr>
        <w:rFonts w:cs="Times New Roman"/>
        <w:strike w:val="0"/>
        <w:dstrike w:val="0"/>
        <w:position w:val="0"/>
        <w:vertAlign w:val="baseline"/>
      </w:rPr>
    </w:lvl>
    <w:lvl w:ilvl="1">
      <w:start w:val="1"/>
      <w:numFmt w:val="lowerLetter"/>
      <w:lvlText w:val="%2)"/>
      <w:lvlJc w:val="left"/>
      <w:pPr>
        <w:ind w:left="2742" w:hanging="360"/>
      </w:pPr>
      <w:rPr>
        <w:b w:val="0"/>
        <w:i w:val="0"/>
        <w:sz w:val="24"/>
      </w:rPr>
    </w:lvl>
    <w:lvl w:ilvl="2">
      <w:numFmt w:val="bullet"/>
      <w:lvlText w:val=""/>
      <w:lvlJc w:val="left"/>
      <w:pPr>
        <w:ind w:left="3462" w:hanging="360"/>
      </w:pPr>
      <w:rPr>
        <w:rFonts w:ascii="Wingdings" w:hAnsi="Wingdings"/>
      </w:rPr>
    </w:lvl>
    <w:lvl w:ilvl="3">
      <w:numFmt w:val="bullet"/>
      <w:lvlText w:val=""/>
      <w:lvlJc w:val="left"/>
      <w:pPr>
        <w:ind w:left="4182" w:hanging="360"/>
      </w:pPr>
      <w:rPr>
        <w:rFonts w:ascii="Symbol" w:hAnsi="Symbol"/>
      </w:rPr>
    </w:lvl>
    <w:lvl w:ilvl="4">
      <w:start w:val="1"/>
      <w:numFmt w:val="decimal"/>
      <w:lvlText w:val="%1.%2.%3.%4.%5."/>
      <w:lvlJc w:val="left"/>
      <w:pPr>
        <w:ind w:left="1211" w:hanging="360"/>
      </w:pPr>
    </w:lvl>
    <w:lvl w:ilvl="5">
      <w:numFmt w:val="bullet"/>
      <w:lvlText w:val=""/>
      <w:lvlJc w:val="left"/>
      <w:pPr>
        <w:ind w:left="5622" w:hanging="360"/>
      </w:pPr>
      <w:rPr>
        <w:rFonts w:ascii="Wingdings" w:hAnsi="Wingdings"/>
      </w:rPr>
    </w:lvl>
    <w:lvl w:ilvl="6">
      <w:numFmt w:val="bullet"/>
      <w:lvlText w:val=""/>
      <w:lvlJc w:val="left"/>
      <w:pPr>
        <w:ind w:left="6342" w:hanging="360"/>
      </w:pPr>
      <w:rPr>
        <w:rFonts w:ascii="Symbol" w:hAnsi="Symbol"/>
      </w:rPr>
    </w:lvl>
    <w:lvl w:ilvl="7">
      <w:numFmt w:val="bullet"/>
      <w:lvlText w:val="o"/>
      <w:lvlJc w:val="left"/>
      <w:pPr>
        <w:ind w:left="7062" w:hanging="360"/>
      </w:pPr>
      <w:rPr>
        <w:rFonts w:ascii="Courier New" w:hAnsi="Courier New"/>
      </w:rPr>
    </w:lvl>
    <w:lvl w:ilvl="8">
      <w:numFmt w:val="bullet"/>
      <w:lvlText w:val=""/>
      <w:lvlJc w:val="left"/>
      <w:pPr>
        <w:ind w:left="7782" w:hanging="360"/>
      </w:pPr>
      <w:rPr>
        <w:rFonts w:ascii="Wingdings" w:hAnsi="Wingdings"/>
      </w:rPr>
    </w:lvl>
  </w:abstractNum>
  <w:abstractNum w:abstractNumId="20" w15:restartNumberingAfterBreak="0">
    <w:nsid w:val="1DC83F49"/>
    <w:multiLevelType w:val="hybridMultilevel"/>
    <w:tmpl w:val="1CB2477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EC7214"/>
    <w:multiLevelType w:val="hybridMultilevel"/>
    <w:tmpl w:val="A536B8C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206C786B"/>
    <w:multiLevelType w:val="hybridMultilevel"/>
    <w:tmpl w:val="90BE2D00"/>
    <w:lvl w:ilvl="0" w:tplc="F14C8C9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7A2243"/>
    <w:multiLevelType w:val="multilevel"/>
    <w:tmpl w:val="400EBE0C"/>
    <w:styleLink w:val="WWNum17"/>
    <w:lvl w:ilvl="0">
      <w:start w:val="1"/>
      <w:numFmt w:val="decimal"/>
      <w:lvlText w:val="%1."/>
      <w:lvlJc w:val="left"/>
      <w:pPr>
        <w:ind w:left="502" w:hanging="360"/>
      </w:pPr>
      <w:rPr>
        <w:strike w:val="0"/>
        <w:dstrike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1881C38"/>
    <w:multiLevelType w:val="hybridMultilevel"/>
    <w:tmpl w:val="30C6A7A0"/>
    <w:lvl w:ilvl="0" w:tplc="024A4406">
      <w:start w:val="1"/>
      <w:numFmt w:val="lowerLetter"/>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5" w15:restartNumberingAfterBreak="0">
    <w:nsid w:val="21F9173B"/>
    <w:multiLevelType w:val="multilevel"/>
    <w:tmpl w:val="4320A932"/>
    <w:styleLink w:val="WWNum29"/>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2945373"/>
    <w:multiLevelType w:val="hybridMultilevel"/>
    <w:tmpl w:val="30C6A7A0"/>
    <w:lvl w:ilvl="0" w:tplc="FFFFFFFF">
      <w:start w:val="1"/>
      <w:numFmt w:val="lowerLetter"/>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27" w15:restartNumberingAfterBreak="0">
    <w:nsid w:val="22C87837"/>
    <w:multiLevelType w:val="multilevel"/>
    <w:tmpl w:val="6892FE8E"/>
    <w:styleLink w:val="WWNum3"/>
    <w:lvl w:ilvl="0">
      <w:start w:val="1"/>
      <w:numFmt w:val="decimal"/>
      <w:lvlText w:val="%1."/>
      <w:lvlJc w:val="left"/>
      <w:pPr>
        <w:ind w:left="720" w:hanging="360"/>
      </w:pPr>
      <w:rPr>
        <w:rFonts w:cs="Times New Roman"/>
      </w:rPr>
    </w:lvl>
    <w:lvl w:ilvl="1">
      <w:start w:val="1"/>
      <w:numFmt w:val="decimal"/>
      <w:lvlText w:val="%2)"/>
      <w:lvlJc w:val="left"/>
      <w:pPr>
        <w:ind w:left="2062"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22CD49D5"/>
    <w:multiLevelType w:val="hybridMultilevel"/>
    <w:tmpl w:val="55B43C8E"/>
    <w:lvl w:ilvl="0" w:tplc="9974898C">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D41E60"/>
    <w:multiLevelType w:val="multilevel"/>
    <w:tmpl w:val="148C88B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4D666E7"/>
    <w:multiLevelType w:val="multilevel"/>
    <w:tmpl w:val="F2EE3FFC"/>
    <w:styleLink w:val="WWNum6"/>
    <w:lvl w:ilvl="0">
      <w:start w:val="1"/>
      <w:numFmt w:val="lowerLetter"/>
      <w:lvlText w:val="%1)"/>
      <w:lvlJc w:val="left"/>
      <w:pPr>
        <w:ind w:left="1484" w:hanging="360"/>
      </w:pPr>
    </w:lvl>
    <w:lvl w:ilvl="1">
      <w:start w:val="1"/>
      <w:numFmt w:val="lowerLetter"/>
      <w:lvlText w:val="%2."/>
      <w:lvlJc w:val="left"/>
      <w:pPr>
        <w:ind w:left="2204" w:hanging="360"/>
      </w:pPr>
    </w:lvl>
    <w:lvl w:ilvl="2">
      <w:start w:val="1"/>
      <w:numFmt w:val="lowerRoman"/>
      <w:lvlText w:val="%1.%2.%3."/>
      <w:lvlJc w:val="right"/>
      <w:pPr>
        <w:ind w:left="2924" w:hanging="180"/>
      </w:pPr>
    </w:lvl>
    <w:lvl w:ilvl="3">
      <w:start w:val="1"/>
      <w:numFmt w:val="decimal"/>
      <w:lvlText w:val="%1.%2.%3.%4."/>
      <w:lvlJc w:val="left"/>
      <w:pPr>
        <w:ind w:left="3644" w:hanging="360"/>
      </w:pPr>
    </w:lvl>
    <w:lvl w:ilvl="4">
      <w:start w:val="1"/>
      <w:numFmt w:val="lowerLetter"/>
      <w:lvlText w:val="%1.%2.%3.%4.%5."/>
      <w:lvlJc w:val="left"/>
      <w:pPr>
        <w:ind w:left="4364" w:hanging="360"/>
      </w:pPr>
    </w:lvl>
    <w:lvl w:ilvl="5">
      <w:start w:val="1"/>
      <w:numFmt w:val="lowerRoman"/>
      <w:lvlText w:val="%1.%2.%3.%4.%5.%6."/>
      <w:lvlJc w:val="right"/>
      <w:pPr>
        <w:ind w:left="5084" w:hanging="180"/>
      </w:pPr>
    </w:lvl>
    <w:lvl w:ilvl="6">
      <w:start w:val="1"/>
      <w:numFmt w:val="decimal"/>
      <w:lvlText w:val="%1.%2.%3.%4.%5.%6.%7."/>
      <w:lvlJc w:val="left"/>
      <w:pPr>
        <w:ind w:left="5804" w:hanging="360"/>
      </w:pPr>
    </w:lvl>
    <w:lvl w:ilvl="7">
      <w:start w:val="1"/>
      <w:numFmt w:val="lowerLetter"/>
      <w:lvlText w:val="%1.%2.%3.%4.%5.%6.%7.%8."/>
      <w:lvlJc w:val="left"/>
      <w:pPr>
        <w:ind w:left="6524" w:hanging="360"/>
      </w:pPr>
    </w:lvl>
    <w:lvl w:ilvl="8">
      <w:start w:val="1"/>
      <w:numFmt w:val="lowerRoman"/>
      <w:lvlText w:val="%1.%2.%3.%4.%5.%6.%7.%8.%9."/>
      <w:lvlJc w:val="right"/>
      <w:pPr>
        <w:ind w:left="7244" w:hanging="180"/>
      </w:pPr>
    </w:lvl>
  </w:abstractNum>
  <w:abstractNum w:abstractNumId="31" w15:restartNumberingAfterBreak="0">
    <w:nsid w:val="25392240"/>
    <w:multiLevelType w:val="hybridMultilevel"/>
    <w:tmpl w:val="A2702240"/>
    <w:lvl w:ilvl="0" w:tplc="9974898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51C94"/>
    <w:multiLevelType w:val="multilevel"/>
    <w:tmpl w:val="1AE2B9B0"/>
    <w:styleLink w:val="WWNum4"/>
    <w:lvl w:ilvl="0">
      <w:start w:val="1"/>
      <w:numFmt w:val="decimal"/>
      <w:lvlText w:val="%1)"/>
      <w:lvlJc w:val="left"/>
      <w:pPr>
        <w:ind w:left="2194" w:hanging="360"/>
      </w:pPr>
      <w:rPr>
        <w:rFonts w:cs="Times New Roman"/>
        <w:strike w:val="0"/>
        <w:dstrike w:val="0"/>
      </w:rPr>
    </w:lvl>
    <w:lvl w:ilvl="1">
      <w:start w:val="1"/>
      <w:numFmt w:val="lowerLetter"/>
      <w:lvlText w:val="%2."/>
      <w:lvlJc w:val="left"/>
      <w:pPr>
        <w:ind w:left="2914" w:hanging="360"/>
      </w:pPr>
      <w:rPr>
        <w:rFonts w:cs="Times New Roman"/>
      </w:rPr>
    </w:lvl>
    <w:lvl w:ilvl="2">
      <w:numFmt w:val="bullet"/>
      <w:lvlText w:val=""/>
      <w:lvlJc w:val="left"/>
      <w:pPr>
        <w:ind w:left="3634" w:hanging="360"/>
      </w:pPr>
      <w:rPr>
        <w:rFonts w:ascii="Wingdings" w:hAnsi="Wingdings"/>
      </w:rPr>
    </w:lvl>
    <w:lvl w:ilvl="3">
      <w:numFmt w:val="bullet"/>
      <w:lvlText w:val=""/>
      <w:lvlJc w:val="left"/>
      <w:pPr>
        <w:ind w:left="4354" w:hanging="360"/>
      </w:pPr>
      <w:rPr>
        <w:rFonts w:ascii="Symbol" w:hAnsi="Symbol"/>
      </w:rPr>
    </w:lvl>
    <w:lvl w:ilvl="4">
      <w:numFmt w:val="bullet"/>
      <w:lvlText w:val="o"/>
      <w:lvlJc w:val="left"/>
      <w:pPr>
        <w:ind w:left="5074" w:hanging="360"/>
      </w:pPr>
      <w:rPr>
        <w:rFonts w:ascii="Courier New" w:hAnsi="Courier New"/>
      </w:rPr>
    </w:lvl>
    <w:lvl w:ilvl="5">
      <w:numFmt w:val="bullet"/>
      <w:lvlText w:val=""/>
      <w:lvlJc w:val="left"/>
      <w:pPr>
        <w:ind w:left="5794" w:hanging="360"/>
      </w:pPr>
      <w:rPr>
        <w:rFonts w:ascii="Wingdings" w:hAnsi="Wingdings"/>
      </w:rPr>
    </w:lvl>
    <w:lvl w:ilvl="6">
      <w:numFmt w:val="bullet"/>
      <w:lvlText w:val=""/>
      <w:lvlJc w:val="left"/>
      <w:pPr>
        <w:ind w:left="6514" w:hanging="360"/>
      </w:pPr>
      <w:rPr>
        <w:rFonts w:ascii="Symbol" w:hAnsi="Symbol"/>
      </w:rPr>
    </w:lvl>
    <w:lvl w:ilvl="7">
      <w:numFmt w:val="bullet"/>
      <w:lvlText w:val="o"/>
      <w:lvlJc w:val="left"/>
      <w:pPr>
        <w:ind w:left="7234" w:hanging="360"/>
      </w:pPr>
      <w:rPr>
        <w:rFonts w:ascii="Courier New" w:hAnsi="Courier New"/>
      </w:rPr>
    </w:lvl>
    <w:lvl w:ilvl="8">
      <w:numFmt w:val="bullet"/>
      <w:lvlText w:val=""/>
      <w:lvlJc w:val="left"/>
      <w:pPr>
        <w:ind w:left="7954" w:hanging="360"/>
      </w:pPr>
      <w:rPr>
        <w:rFonts w:ascii="Wingdings" w:hAnsi="Wingdings"/>
      </w:rPr>
    </w:lvl>
  </w:abstractNum>
  <w:abstractNum w:abstractNumId="33" w15:restartNumberingAfterBreak="0">
    <w:nsid w:val="27E11194"/>
    <w:multiLevelType w:val="hybridMultilevel"/>
    <w:tmpl w:val="D592B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585C43"/>
    <w:multiLevelType w:val="hybridMultilevel"/>
    <w:tmpl w:val="89C27CE2"/>
    <w:lvl w:ilvl="0" w:tplc="7EB45D92">
      <w:start w:val="1"/>
      <w:numFmt w:val="decimal"/>
      <w:pStyle w:val="Tab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C456CC"/>
    <w:multiLevelType w:val="hybridMultilevel"/>
    <w:tmpl w:val="CA6AC7BC"/>
    <w:lvl w:ilvl="0" w:tplc="FFFFFFFF">
      <w:start w:val="1"/>
      <w:numFmt w:val="decimal"/>
      <w:lvlText w:val="%1."/>
      <w:lvlJc w:val="left"/>
      <w:pPr>
        <w:ind w:left="720" w:hanging="360"/>
      </w:pPr>
    </w:lvl>
    <w:lvl w:ilvl="1" w:tplc="0415000F">
      <w:start w:val="1"/>
      <w:numFmt w:val="decimal"/>
      <w:lvlText w:val="%2."/>
      <w:lvlJc w:val="left"/>
      <w:pPr>
        <w:ind w:left="2629" w:hanging="360"/>
      </w:pPr>
    </w:lvl>
    <w:lvl w:ilvl="2" w:tplc="04150011">
      <w:start w:val="1"/>
      <w:numFmt w:val="decimal"/>
      <w:lvlText w:val="%3)"/>
      <w:lvlJc w:val="left"/>
      <w:pPr>
        <w:ind w:left="720" w:hanging="36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AC91D15"/>
    <w:multiLevelType w:val="multilevel"/>
    <w:tmpl w:val="BB649A52"/>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B7D17FD"/>
    <w:multiLevelType w:val="hybridMultilevel"/>
    <w:tmpl w:val="FFBC7E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3C2957"/>
    <w:multiLevelType w:val="multilevel"/>
    <w:tmpl w:val="34D88E98"/>
    <w:styleLink w:val="WWNum12"/>
    <w:lvl w:ilvl="0">
      <w:start w:val="1"/>
      <w:numFmt w:val="decimal"/>
      <w:lvlText w:val="%1)"/>
      <w:lvlJc w:val="left"/>
      <w:pPr>
        <w:ind w:left="8015"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39" w15:restartNumberingAfterBreak="0">
    <w:nsid w:val="2D7E768B"/>
    <w:multiLevelType w:val="hybridMultilevel"/>
    <w:tmpl w:val="23DAECA6"/>
    <w:lvl w:ilvl="0" w:tplc="C5D2B94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BB2197"/>
    <w:multiLevelType w:val="hybridMultilevel"/>
    <w:tmpl w:val="BD6E9F46"/>
    <w:lvl w:ilvl="0" w:tplc="ED3A7EF2">
      <w:start w:val="1"/>
      <w:numFmt w:val="lowerLetter"/>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647AA8"/>
    <w:multiLevelType w:val="multilevel"/>
    <w:tmpl w:val="89727E6C"/>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1042AC1"/>
    <w:multiLevelType w:val="hybridMultilevel"/>
    <w:tmpl w:val="E97CF764"/>
    <w:lvl w:ilvl="0" w:tplc="8C26F880">
      <w:start w:val="1"/>
      <w:numFmt w:val="lowerLetter"/>
      <w:lvlText w:val="%1)"/>
      <w:lvlJc w:val="left"/>
      <w:pPr>
        <w:ind w:left="681" w:hanging="360"/>
      </w:pPr>
      <w:rPr>
        <w:rFonts w:hint="default"/>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43" w15:restartNumberingAfterBreak="0">
    <w:nsid w:val="331E4624"/>
    <w:multiLevelType w:val="hybridMultilevel"/>
    <w:tmpl w:val="27009908"/>
    <w:lvl w:ilvl="0" w:tplc="4B28C8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4861C0"/>
    <w:multiLevelType w:val="hybridMultilevel"/>
    <w:tmpl w:val="1E587E06"/>
    <w:lvl w:ilvl="0" w:tplc="7D3CD5D8">
      <w:start w:val="1"/>
      <w:numFmt w:val="decimal"/>
      <w:lvlText w:val="%1."/>
      <w:lvlJc w:val="left"/>
      <w:pPr>
        <w:ind w:left="5039" w:hanging="360"/>
      </w:pPr>
      <w:rPr>
        <w:rFonts w:ascii="Times New Roman" w:hAnsi="Times New Roman" w:cs="Times New Roman" w:hint="default"/>
      </w:rPr>
    </w:lvl>
    <w:lvl w:ilvl="1" w:tplc="EF2E5E78">
      <w:start w:val="1"/>
      <w:numFmt w:val="decimal"/>
      <w:lvlText w:val="%2)"/>
      <w:lvlJc w:val="left"/>
      <w:pPr>
        <w:ind w:left="5759" w:hanging="360"/>
      </w:pPr>
      <w:rPr>
        <w:rFonts w:hint="default"/>
      </w:r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45" w15:restartNumberingAfterBreak="0">
    <w:nsid w:val="34E270B5"/>
    <w:multiLevelType w:val="hybridMultilevel"/>
    <w:tmpl w:val="5748F606"/>
    <w:lvl w:ilvl="0" w:tplc="D83044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2741CD"/>
    <w:multiLevelType w:val="multilevel"/>
    <w:tmpl w:val="52060ECA"/>
    <w:styleLink w:val="WWNum14"/>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47" w15:restartNumberingAfterBreak="0">
    <w:nsid w:val="392D2D8E"/>
    <w:multiLevelType w:val="multilevel"/>
    <w:tmpl w:val="DB5CFD94"/>
    <w:styleLink w:val="WWNum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8" w15:restartNumberingAfterBreak="0">
    <w:nsid w:val="3B4F117C"/>
    <w:multiLevelType w:val="multilevel"/>
    <w:tmpl w:val="0CC8B9BC"/>
    <w:styleLink w:val="WWNum43"/>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49" w15:restartNumberingAfterBreak="0">
    <w:nsid w:val="3BD9211D"/>
    <w:multiLevelType w:val="hybridMultilevel"/>
    <w:tmpl w:val="B7BA0E8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04150017">
      <w:start w:val="1"/>
      <w:numFmt w:val="lowerLetter"/>
      <w:lvlText w:val="%4)"/>
      <w:lvlJc w:val="left"/>
      <w:pPr>
        <w:ind w:left="720"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3DC73270"/>
    <w:multiLevelType w:val="hybridMultilevel"/>
    <w:tmpl w:val="85708D74"/>
    <w:lvl w:ilvl="0" w:tplc="8646A96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572B48"/>
    <w:multiLevelType w:val="hybridMultilevel"/>
    <w:tmpl w:val="587E2B1C"/>
    <w:lvl w:ilvl="0" w:tplc="E1506FEE">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6F4889"/>
    <w:multiLevelType w:val="hybridMultilevel"/>
    <w:tmpl w:val="36EA0AA2"/>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BA47AC"/>
    <w:multiLevelType w:val="multilevel"/>
    <w:tmpl w:val="DA84A5E2"/>
    <w:styleLink w:val="WWNum8"/>
    <w:lvl w:ilvl="0">
      <w:start w:val="1"/>
      <w:numFmt w:val="decimal"/>
      <w:lvlText w:val="%1)"/>
      <w:lvlJc w:val="left"/>
      <w:pPr>
        <w:ind w:left="786" w:hanging="360"/>
      </w:pPr>
      <w:rPr>
        <w:rFonts w:ascii="Times New Roman" w:hAnsi="Times New Roman" w:hint="default"/>
        <w:b w:val="0"/>
        <w:i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268423D"/>
    <w:multiLevelType w:val="hybridMultilevel"/>
    <w:tmpl w:val="D9D2F62C"/>
    <w:lvl w:ilvl="0" w:tplc="7A8EF7F0">
      <w:start w:val="15"/>
      <w:numFmt w:val="decimal"/>
      <w:lvlText w:val="%1"/>
      <w:lvlJc w:val="left"/>
      <w:pPr>
        <w:ind w:left="720" w:hanging="360"/>
      </w:pPr>
      <w:rPr>
        <w:rFonts w:hint="default"/>
        <w:color w:val="2E74B5" w:themeColor="accent1" w:themeShade="BF"/>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8F777B"/>
    <w:multiLevelType w:val="multilevel"/>
    <w:tmpl w:val="D2EAFACC"/>
    <w:styleLink w:val="WWNum45"/>
    <w:lvl w:ilvl="0">
      <w:start w:val="1"/>
      <w:numFmt w:val="decimal"/>
      <w:lvlText w:val="%1."/>
      <w:lvlJc w:val="left"/>
      <w:pPr>
        <w:ind w:left="340" w:hanging="340"/>
      </w:pPr>
      <w:rPr>
        <w:rFonts w:cs="Times New Roman"/>
      </w:rPr>
    </w:lvl>
    <w:lvl w:ilvl="1">
      <w:numFmt w:val="bullet"/>
      <w:lvlText w:val=""/>
      <w:lvlJc w:val="left"/>
      <w:pPr>
        <w:ind w:left="1515" w:hanging="435"/>
      </w:pPr>
      <w:rPr>
        <w:rFonts w:ascii="Symbol" w:eastAsia="Times New Roman" w:hAnsi="Symbol"/>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6" w15:restartNumberingAfterBreak="0">
    <w:nsid w:val="4425749B"/>
    <w:multiLevelType w:val="multilevel"/>
    <w:tmpl w:val="416EA0A4"/>
    <w:styleLink w:val="WWNum3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7" w15:restartNumberingAfterBreak="0">
    <w:nsid w:val="44274164"/>
    <w:multiLevelType w:val="hybridMultilevel"/>
    <w:tmpl w:val="54604B3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04150017">
      <w:start w:val="1"/>
      <w:numFmt w:val="lowerLetter"/>
      <w:lvlText w:val="%4)"/>
      <w:lvlJc w:val="left"/>
      <w:pPr>
        <w:ind w:left="720"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8" w15:restartNumberingAfterBreak="0">
    <w:nsid w:val="44F22DF4"/>
    <w:multiLevelType w:val="multilevel"/>
    <w:tmpl w:val="4B16DC9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45E77B41"/>
    <w:multiLevelType w:val="multilevel"/>
    <w:tmpl w:val="79D68668"/>
    <w:styleLink w:val="WWNum40"/>
    <w:lvl w:ilvl="0">
      <w:start w:val="1"/>
      <w:numFmt w:val="decimal"/>
      <w:lvlText w:val="%1."/>
      <w:lvlJc w:val="left"/>
      <w:pPr>
        <w:ind w:left="49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6DF1301"/>
    <w:multiLevelType w:val="multilevel"/>
    <w:tmpl w:val="7374C6CE"/>
    <w:styleLink w:val="WWNum25"/>
    <w:lvl w:ilvl="0">
      <w:start w:val="1"/>
      <w:numFmt w:val="lowerLetter"/>
      <w:lvlText w:val="%1)"/>
      <w:lvlJc w:val="left"/>
      <w:pPr>
        <w:ind w:left="2498" w:hanging="360"/>
      </w:pPr>
    </w:lvl>
    <w:lvl w:ilvl="1">
      <w:start w:val="1"/>
      <w:numFmt w:val="lowerLetter"/>
      <w:lvlText w:val="%2."/>
      <w:lvlJc w:val="left"/>
      <w:pPr>
        <w:ind w:left="3218" w:hanging="360"/>
      </w:pPr>
    </w:lvl>
    <w:lvl w:ilvl="2">
      <w:start w:val="1"/>
      <w:numFmt w:val="lowerRoman"/>
      <w:lvlText w:val="%1.%2.%3."/>
      <w:lvlJc w:val="right"/>
      <w:pPr>
        <w:ind w:left="3938" w:hanging="180"/>
      </w:pPr>
    </w:lvl>
    <w:lvl w:ilvl="3">
      <w:start w:val="1"/>
      <w:numFmt w:val="decimal"/>
      <w:lvlText w:val="%1.%2.%3.%4."/>
      <w:lvlJc w:val="left"/>
      <w:pPr>
        <w:ind w:left="4658" w:hanging="360"/>
      </w:pPr>
    </w:lvl>
    <w:lvl w:ilvl="4">
      <w:start w:val="1"/>
      <w:numFmt w:val="lowerLetter"/>
      <w:lvlText w:val="%1.%2.%3.%4.%5."/>
      <w:lvlJc w:val="left"/>
      <w:pPr>
        <w:ind w:left="5378" w:hanging="360"/>
      </w:pPr>
    </w:lvl>
    <w:lvl w:ilvl="5">
      <w:start w:val="1"/>
      <w:numFmt w:val="lowerRoman"/>
      <w:lvlText w:val="%1.%2.%3.%4.%5.%6."/>
      <w:lvlJc w:val="right"/>
      <w:pPr>
        <w:ind w:left="6098" w:hanging="180"/>
      </w:pPr>
    </w:lvl>
    <w:lvl w:ilvl="6">
      <w:start w:val="1"/>
      <w:numFmt w:val="decimal"/>
      <w:lvlText w:val="%1.%2.%3.%4.%5.%6.%7."/>
      <w:lvlJc w:val="left"/>
      <w:pPr>
        <w:ind w:left="6818" w:hanging="360"/>
      </w:pPr>
    </w:lvl>
    <w:lvl w:ilvl="7">
      <w:start w:val="1"/>
      <w:numFmt w:val="lowerLetter"/>
      <w:lvlText w:val="%1.%2.%3.%4.%5.%6.%7.%8."/>
      <w:lvlJc w:val="left"/>
      <w:pPr>
        <w:ind w:left="7538" w:hanging="360"/>
      </w:pPr>
    </w:lvl>
    <w:lvl w:ilvl="8">
      <w:start w:val="1"/>
      <w:numFmt w:val="lowerRoman"/>
      <w:lvlText w:val="%1.%2.%3.%4.%5.%6.%7.%8.%9."/>
      <w:lvlJc w:val="right"/>
      <w:pPr>
        <w:ind w:left="8258" w:hanging="180"/>
      </w:pPr>
    </w:lvl>
  </w:abstractNum>
  <w:abstractNum w:abstractNumId="61" w15:restartNumberingAfterBreak="0">
    <w:nsid w:val="47887376"/>
    <w:multiLevelType w:val="hybridMultilevel"/>
    <w:tmpl w:val="91CA9C1A"/>
    <w:lvl w:ilvl="0" w:tplc="B68EEE6E">
      <w:start w:val="1"/>
      <w:numFmt w:val="lowerLetter"/>
      <w:lvlText w:val="%1)"/>
      <w:lvlJc w:val="left"/>
      <w:pPr>
        <w:ind w:left="720" w:hanging="360"/>
      </w:pPr>
      <w:rPr>
        <w:rFonts w:ascii="Times New Roman" w:hAnsi="Times New Roman" w:cstheme="minorBid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8B6F06"/>
    <w:multiLevelType w:val="multilevel"/>
    <w:tmpl w:val="FEF22B20"/>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7B70476"/>
    <w:multiLevelType w:val="hybridMultilevel"/>
    <w:tmpl w:val="962C8D28"/>
    <w:lvl w:ilvl="0" w:tplc="0AD6EF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3C7157"/>
    <w:multiLevelType w:val="hybridMultilevel"/>
    <w:tmpl w:val="2EC6D1F2"/>
    <w:lvl w:ilvl="0" w:tplc="45AE93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0F783E"/>
    <w:multiLevelType w:val="hybridMultilevel"/>
    <w:tmpl w:val="D0607F7C"/>
    <w:lvl w:ilvl="0" w:tplc="1A464610">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C24269"/>
    <w:multiLevelType w:val="hybridMultilevel"/>
    <w:tmpl w:val="EC46ED04"/>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15:restartNumberingAfterBreak="0">
    <w:nsid w:val="4ADF208D"/>
    <w:multiLevelType w:val="hybridMultilevel"/>
    <w:tmpl w:val="9F2A7A98"/>
    <w:lvl w:ilvl="0" w:tplc="0415000F">
      <w:start w:val="1"/>
      <w:numFmt w:val="decimal"/>
      <w:lvlText w:val="%1."/>
      <w:lvlJc w:val="left"/>
      <w:pPr>
        <w:ind w:left="1222" w:hanging="360"/>
      </w:pPr>
    </w:lvl>
    <w:lvl w:ilvl="1" w:tplc="04150011">
      <w:start w:val="1"/>
      <w:numFmt w:val="decimal"/>
      <w:lvlText w:val="%2)"/>
      <w:lvlJc w:val="left"/>
      <w:pPr>
        <w:ind w:left="1942" w:hanging="360"/>
      </w:pPr>
    </w:lvl>
    <w:lvl w:ilvl="2" w:tplc="04150017">
      <w:start w:val="1"/>
      <w:numFmt w:val="lowerLetter"/>
      <w:lvlText w:val="%3)"/>
      <w:lvlJc w:val="left"/>
      <w:pPr>
        <w:ind w:left="2842" w:hanging="36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8" w15:restartNumberingAfterBreak="0">
    <w:nsid w:val="4D130526"/>
    <w:multiLevelType w:val="multilevel"/>
    <w:tmpl w:val="8118DAE8"/>
    <w:lvl w:ilvl="0">
      <w:start w:val="1"/>
      <w:numFmt w:val="decimal"/>
      <w:lvlText w:val="%1."/>
      <w:lvlJc w:val="left"/>
      <w:pPr>
        <w:ind w:left="360" w:hanging="360"/>
      </w:pPr>
      <w:rPr>
        <w:rFonts w:ascii="Times New Roman" w:hAnsi="Times New Roman" w:hint="default"/>
        <w:b w:val="0"/>
        <w:i w:val="0"/>
        <w:strike w:val="0"/>
        <w:color w:val="auto"/>
        <w:sz w:val="24"/>
        <w:szCs w:val="28"/>
      </w:rPr>
    </w:lvl>
    <w:lvl w:ilvl="1">
      <w:start w:val="1"/>
      <w:numFmt w:val="decimal"/>
      <w:lvlText w:val="%2)"/>
      <w:lvlJc w:val="left"/>
      <w:pPr>
        <w:ind w:left="1014" w:hanging="360"/>
      </w:pPr>
    </w:lvl>
    <w:lvl w:ilvl="2">
      <w:start w:val="1"/>
      <w:numFmt w:val="lowerRoman"/>
      <w:lvlText w:val="%1.%2.%3."/>
      <w:lvlJc w:val="right"/>
      <w:pPr>
        <w:ind w:left="1734" w:hanging="180"/>
      </w:pPr>
    </w:lvl>
    <w:lvl w:ilvl="3">
      <w:start w:val="1"/>
      <w:numFmt w:val="decimal"/>
      <w:lvlText w:val="%1.%2.%3.%4."/>
      <w:lvlJc w:val="left"/>
      <w:pPr>
        <w:ind w:left="2454" w:hanging="360"/>
      </w:pPr>
    </w:lvl>
    <w:lvl w:ilvl="4">
      <w:start w:val="1"/>
      <w:numFmt w:val="lowerLetter"/>
      <w:lvlText w:val="%1.%2.%3.%4.%5."/>
      <w:lvlJc w:val="left"/>
      <w:pPr>
        <w:ind w:left="3174" w:hanging="360"/>
      </w:pPr>
    </w:lvl>
    <w:lvl w:ilvl="5">
      <w:start w:val="1"/>
      <w:numFmt w:val="lowerRoman"/>
      <w:lvlText w:val="%1.%2.%3.%4.%5.%6."/>
      <w:lvlJc w:val="right"/>
      <w:pPr>
        <w:ind w:left="3894" w:hanging="180"/>
      </w:pPr>
    </w:lvl>
    <w:lvl w:ilvl="6">
      <w:start w:val="1"/>
      <w:numFmt w:val="decimal"/>
      <w:lvlText w:val="%1.%2.%3.%4.%5.%6.%7."/>
      <w:lvlJc w:val="left"/>
      <w:pPr>
        <w:ind w:left="4614" w:hanging="360"/>
      </w:pPr>
    </w:lvl>
    <w:lvl w:ilvl="7">
      <w:start w:val="1"/>
      <w:numFmt w:val="lowerLetter"/>
      <w:lvlText w:val="%1.%2.%3.%4.%5.%6.%7.%8."/>
      <w:lvlJc w:val="left"/>
      <w:pPr>
        <w:ind w:left="5334" w:hanging="360"/>
      </w:pPr>
    </w:lvl>
    <w:lvl w:ilvl="8">
      <w:start w:val="1"/>
      <w:numFmt w:val="lowerRoman"/>
      <w:lvlText w:val="%1.%2.%3.%4.%5.%6.%7.%8.%9."/>
      <w:lvlJc w:val="right"/>
      <w:pPr>
        <w:ind w:left="6054" w:hanging="180"/>
      </w:pPr>
    </w:lvl>
  </w:abstractNum>
  <w:abstractNum w:abstractNumId="69" w15:restartNumberingAfterBreak="0">
    <w:nsid w:val="4DDC3476"/>
    <w:multiLevelType w:val="hybridMultilevel"/>
    <w:tmpl w:val="8F8A1622"/>
    <w:lvl w:ilvl="0" w:tplc="B68EEE6E">
      <w:start w:val="1"/>
      <w:numFmt w:val="lowerLetter"/>
      <w:lvlText w:val="%1)"/>
      <w:lvlJc w:val="left"/>
      <w:pPr>
        <w:ind w:left="947" w:hanging="360"/>
      </w:pPr>
      <w:rPr>
        <w:rFonts w:ascii="Times New Roman" w:hAnsi="Times New Roman" w:cstheme="minorBidi" w:hint="default"/>
        <w:b w:val="0"/>
        <w:i w:val="0"/>
        <w:sz w:val="20"/>
      </w:rPr>
    </w:lvl>
    <w:lvl w:ilvl="1" w:tplc="0D8288CC">
      <w:start w:val="1"/>
      <w:numFmt w:val="decimal"/>
      <w:lvlText w:val="%2)"/>
      <w:lvlJc w:val="left"/>
      <w:pPr>
        <w:ind w:left="1667" w:hanging="360"/>
      </w:pPr>
      <w:rPr>
        <w:rFonts w:hint="default"/>
      </w:rPr>
    </w:lvl>
    <w:lvl w:ilvl="2" w:tplc="B68EEE6E">
      <w:start w:val="1"/>
      <w:numFmt w:val="lowerLetter"/>
      <w:lvlText w:val="%3)"/>
      <w:lvlJc w:val="left"/>
      <w:pPr>
        <w:ind w:left="2387" w:hanging="180"/>
      </w:pPr>
      <w:rPr>
        <w:rFonts w:ascii="Times New Roman" w:hAnsi="Times New Roman" w:cstheme="minorBidi" w:hint="default"/>
        <w:b w:val="0"/>
        <w:i w:val="0"/>
        <w:sz w:val="20"/>
      </w:rPr>
    </w:lvl>
    <w:lvl w:ilvl="3" w:tplc="642A32A8">
      <w:start w:val="25"/>
      <w:numFmt w:val="decimal"/>
      <w:lvlText w:val="%4"/>
      <w:lvlJc w:val="left"/>
      <w:pPr>
        <w:ind w:left="3107" w:hanging="360"/>
      </w:pPr>
      <w:rPr>
        <w:rFonts w:hint="default"/>
      </w:r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0" w15:restartNumberingAfterBreak="0">
    <w:nsid w:val="51C64E20"/>
    <w:multiLevelType w:val="hybridMultilevel"/>
    <w:tmpl w:val="0BA4E342"/>
    <w:lvl w:ilvl="0" w:tplc="FA1A5C40">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1E865EE"/>
    <w:multiLevelType w:val="hybridMultilevel"/>
    <w:tmpl w:val="77D81010"/>
    <w:lvl w:ilvl="0" w:tplc="0415000F">
      <w:start w:val="1"/>
      <w:numFmt w:val="decimal"/>
      <w:lvlText w:val="%1."/>
      <w:lvlJc w:val="left"/>
      <w:pPr>
        <w:ind w:left="262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1B1733"/>
    <w:multiLevelType w:val="multilevel"/>
    <w:tmpl w:val="AB94BB9A"/>
    <w:styleLink w:val="WWNum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2DE602C"/>
    <w:multiLevelType w:val="multilevel"/>
    <w:tmpl w:val="69403CE8"/>
    <w:styleLink w:val="WWNum1"/>
    <w:lvl w:ilvl="0">
      <w:start w:val="1"/>
      <w:numFmt w:val="decimal"/>
      <w:lvlText w:val="%1."/>
      <w:lvlJc w:val="left"/>
      <w:pPr>
        <w:ind w:left="340" w:hanging="340"/>
      </w:pPr>
      <w:rPr>
        <w:rFonts w:cs="Times New Roman"/>
        <w:strike w:val="0"/>
        <w:dstrike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533C5D5C"/>
    <w:multiLevelType w:val="multilevel"/>
    <w:tmpl w:val="BA72608C"/>
    <w:styleLink w:val="WWNum18"/>
    <w:lvl w:ilvl="0">
      <w:start w:val="1"/>
      <w:numFmt w:val="decimal"/>
      <w:lvlText w:val="%1)"/>
      <w:lvlJc w:val="left"/>
      <w:pPr>
        <w:ind w:left="2458" w:hanging="360"/>
      </w:pPr>
    </w:lvl>
    <w:lvl w:ilvl="1">
      <w:start w:val="1"/>
      <w:numFmt w:val="lowerLetter"/>
      <w:lvlText w:val="%2)"/>
      <w:lvlJc w:val="left"/>
      <w:pPr>
        <w:ind w:left="3178" w:hanging="360"/>
      </w:pPr>
      <w:rPr>
        <w:rFonts w:hint="default"/>
      </w:rPr>
    </w:lvl>
    <w:lvl w:ilvl="2">
      <w:start w:val="1"/>
      <w:numFmt w:val="lowerLetter"/>
      <w:lvlText w:val="%3)"/>
      <w:lvlJc w:val="left"/>
      <w:pPr>
        <w:ind w:left="4078" w:hanging="360"/>
      </w:pPr>
      <w:rPr>
        <w:rFonts w:hint="default"/>
      </w:rPr>
    </w:lvl>
    <w:lvl w:ilvl="3">
      <w:start w:val="1"/>
      <w:numFmt w:val="lowerLetter"/>
      <w:lvlText w:val="%4)"/>
      <w:lvlJc w:val="left"/>
      <w:pPr>
        <w:ind w:left="4618" w:hanging="360"/>
      </w:pPr>
      <w:rPr>
        <w:rFonts w:hint="default"/>
      </w:rPr>
    </w:lvl>
    <w:lvl w:ilvl="4">
      <w:start w:val="1"/>
      <w:numFmt w:val="lowerLetter"/>
      <w:lvlText w:val="%1.%2.%3.%4.%5."/>
      <w:lvlJc w:val="left"/>
      <w:pPr>
        <w:ind w:left="5338" w:hanging="360"/>
      </w:pPr>
    </w:lvl>
    <w:lvl w:ilvl="5">
      <w:start w:val="1"/>
      <w:numFmt w:val="lowerRoman"/>
      <w:lvlText w:val="%1.%2.%3.%4.%5.%6."/>
      <w:lvlJc w:val="right"/>
      <w:pPr>
        <w:ind w:left="6058" w:hanging="180"/>
      </w:pPr>
    </w:lvl>
    <w:lvl w:ilvl="6">
      <w:start w:val="1"/>
      <w:numFmt w:val="decimal"/>
      <w:lvlText w:val="%1.%2.%3.%4.%5.%6.%7."/>
      <w:lvlJc w:val="left"/>
      <w:pPr>
        <w:ind w:left="6778" w:hanging="360"/>
      </w:pPr>
    </w:lvl>
    <w:lvl w:ilvl="7">
      <w:start w:val="1"/>
      <w:numFmt w:val="lowerLetter"/>
      <w:lvlText w:val="%1.%2.%3.%4.%5.%6.%7.%8."/>
      <w:lvlJc w:val="left"/>
      <w:pPr>
        <w:ind w:left="7498" w:hanging="360"/>
      </w:pPr>
    </w:lvl>
    <w:lvl w:ilvl="8">
      <w:start w:val="1"/>
      <w:numFmt w:val="lowerRoman"/>
      <w:lvlText w:val="%1.%2.%3.%4.%5.%6.%7.%8.%9."/>
      <w:lvlJc w:val="right"/>
      <w:pPr>
        <w:ind w:left="8218" w:hanging="180"/>
      </w:pPr>
    </w:lvl>
  </w:abstractNum>
  <w:abstractNum w:abstractNumId="75" w15:restartNumberingAfterBreak="0">
    <w:nsid w:val="53716D44"/>
    <w:multiLevelType w:val="hybridMultilevel"/>
    <w:tmpl w:val="14BA78E0"/>
    <w:lvl w:ilvl="0" w:tplc="04150011">
      <w:start w:val="1"/>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463409"/>
    <w:multiLevelType w:val="hybridMultilevel"/>
    <w:tmpl w:val="5D16ACBA"/>
    <w:lvl w:ilvl="0" w:tplc="32288B0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4B5BDF"/>
    <w:multiLevelType w:val="multilevel"/>
    <w:tmpl w:val="AAC6EBB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56E2B75"/>
    <w:multiLevelType w:val="hybridMultilevel"/>
    <w:tmpl w:val="C638F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0660A3"/>
    <w:multiLevelType w:val="hybridMultilevel"/>
    <w:tmpl w:val="869441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6A6AF2"/>
    <w:multiLevelType w:val="multilevel"/>
    <w:tmpl w:val="1DC67E06"/>
    <w:styleLink w:val="WWNum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1" w15:restartNumberingAfterBreak="0">
    <w:nsid w:val="57DD7684"/>
    <w:multiLevelType w:val="multilevel"/>
    <w:tmpl w:val="4320A93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609619AA"/>
    <w:multiLevelType w:val="multilevel"/>
    <w:tmpl w:val="935E1EA8"/>
    <w:styleLink w:val="WWNum11"/>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decimal"/>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83" w15:restartNumberingAfterBreak="0">
    <w:nsid w:val="62DF3FE2"/>
    <w:multiLevelType w:val="hybridMultilevel"/>
    <w:tmpl w:val="7CCAD75E"/>
    <w:lvl w:ilvl="0" w:tplc="387083A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4" w15:restartNumberingAfterBreak="0">
    <w:nsid w:val="62E66708"/>
    <w:multiLevelType w:val="multilevel"/>
    <w:tmpl w:val="77880760"/>
    <w:styleLink w:val="WWNum22"/>
    <w:lvl w:ilvl="0">
      <w:start w:val="1"/>
      <w:numFmt w:val="decimal"/>
      <w:lvlText w:val="%1)"/>
      <w:lvlJc w:val="left"/>
      <w:pPr>
        <w:ind w:left="786" w:hanging="360"/>
      </w:pPr>
      <w:rPr>
        <w:rFonts w:hint="default"/>
        <w:sz w:val="24"/>
      </w:rPr>
    </w:lvl>
    <w:lvl w:ilvl="1">
      <w:start w:val="1"/>
      <w:numFmt w:val="lowerLetter"/>
      <w:lvlText w:val="%2."/>
      <w:lvlJc w:val="left"/>
      <w:pPr>
        <w:ind w:left="-1160" w:hanging="360"/>
      </w:pPr>
    </w:lvl>
    <w:lvl w:ilvl="2">
      <w:start w:val="1"/>
      <w:numFmt w:val="lowerRoman"/>
      <w:lvlText w:val="%1.%2.%3."/>
      <w:lvlJc w:val="right"/>
      <w:pPr>
        <w:ind w:left="-440" w:hanging="180"/>
      </w:pPr>
    </w:lvl>
    <w:lvl w:ilvl="3">
      <w:start w:val="1"/>
      <w:numFmt w:val="decimal"/>
      <w:lvlText w:val="%1.%2.%3.%4."/>
      <w:lvlJc w:val="left"/>
      <w:pPr>
        <w:ind w:left="280" w:hanging="360"/>
      </w:pPr>
    </w:lvl>
    <w:lvl w:ilvl="4">
      <w:start w:val="1"/>
      <w:numFmt w:val="lowerLetter"/>
      <w:lvlText w:val="%1.%2.%3.%4.%5."/>
      <w:lvlJc w:val="left"/>
      <w:pPr>
        <w:ind w:left="1000" w:hanging="360"/>
      </w:pPr>
    </w:lvl>
    <w:lvl w:ilvl="5">
      <w:start w:val="1"/>
      <w:numFmt w:val="lowerRoman"/>
      <w:lvlText w:val="%1.%2.%3.%4.%5.%6."/>
      <w:lvlJc w:val="right"/>
      <w:pPr>
        <w:ind w:left="1720" w:hanging="180"/>
      </w:pPr>
    </w:lvl>
    <w:lvl w:ilvl="6">
      <w:start w:val="1"/>
      <w:numFmt w:val="decimal"/>
      <w:lvlText w:val="%1.%2.%3.%4.%5.%6.%7."/>
      <w:lvlJc w:val="left"/>
      <w:pPr>
        <w:ind w:left="2440" w:hanging="360"/>
      </w:pPr>
    </w:lvl>
    <w:lvl w:ilvl="7">
      <w:start w:val="1"/>
      <w:numFmt w:val="lowerLetter"/>
      <w:lvlText w:val="%1.%2.%3.%4.%5.%6.%7.%8."/>
      <w:lvlJc w:val="left"/>
      <w:pPr>
        <w:ind w:left="3160" w:hanging="360"/>
      </w:pPr>
    </w:lvl>
    <w:lvl w:ilvl="8">
      <w:start w:val="1"/>
      <w:numFmt w:val="lowerRoman"/>
      <w:lvlText w:val="%1.%2.%3.%4.%5.%6.%7.%8.%9."/>
      <w:lvlJc w:val="right"/>
      <w:pPr>
        <w:ind w:left="3880" w:hanging="180"/>
      </w:pPr>
    </w:lvl>
  </w:abstractNum>
  <w:abstractNum w:abstractNumId="85" w15:restartNumberingAfterBreak="0">
    <w:nsid w:val="635158DB"/>
    <w:multiLevelType w:val="multilevel"/>
    <w:tmpl w:val="37EA57D4"/>
    <w:styleLink w:val="WWNum2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86" w15:restartNumberingAfterBreak="0">
    <w:nsid w:val="63E91D7B"/>
    <w:multiLevelType w:val="multilevel"/>
    <w:tmpl w:val="82B4A202"/>
    <w:styleLink w:val="WWNum15"/>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644E4ADF"/>
    <w:multiLevelType w:val="hybridMultilevel"/>
    <w:tmpl w:val="DC821E56"/>
    <w:lvl w:ilvl="0" w:tplc="DAA2382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931383"/>
    <w:multiLevelType w:val="multilevel"/>
    <w:tmpl w:val="6AA0154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65955AE3"/>
    <w:multiLevelType w:val="multilevel"/>
    <w:tmpl w:val="1EE6D44E"/>
    <w:styleLink w:val="WWNum16"/>
    <w:lvl w:ilvl="0">
      <w:start w:val="1"/>
      <w:numFmt w:val="decimal"/>
      <w:lvlText w:val="%1)"/>
      <w:lvlJc w:val="left"/>
      <w:pPr>
        <w:ind w:left="2204"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90" w15:restartNumberingAfterBreak="0">
    <w:nsid w:val="67365561"/>
    <w:multiLevelType w:val="multilevel"/>
    <w:tmpl w:val="705CE388"/>
    <w:styleLink w:val="WWNum13"/>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69884437"/>
    <w:multiLevelType w:val="hybridMultilevel"/>
    <w:tmpl w:val="4A4A6842"/>
    <w:lvl w:ilvl="0" w:tplc="FFFFFFFF">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2" w15:restartNumberingAfterBreak="0">
    <w:nsid w:val="6A185B25"/>
    <w:multiLevelType w:val="hybridMultilevel"/>
    <w:tmpl w:val="DC48550C"/>
    <w:lvl w:ilvl="0" w:tplc="F01C1F50">
      <w:start w:val="1"/>
      <w:numFmt w:val="decimal"/>
      <w:lvlText w:val="%1)"/>
      <w:lvlJc w:val="left"/>
      <w:pPr>
        <w:ind w:left="360" w:hanging="360"/>
      </w:pPr>
      <w:rPr>
        <w:rFonts w:ascii="Times New Roman" w:hAnsi="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B823A29"/>
    <w:multiLevelType w:val="multilevel"/>
    <w:tmpl w:val="E126F432"/>
    <w:styleLink w:val="WWNum41"/>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6CCD45BC"/>
    <w:multiLevelType w:val="hybridMultilevel"/>
    <w:tmpl w:val="D89210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706957"/>
    <w:multiLevelType w:val="multilevel"/>
    <w:tmpl w:val="E35CBB22"/>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704E31FB"/>
    <w:multiLevelType w:val="hybridMultilevel"/>
    <w:tmpl w:val="A66057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712B536F"/>
    <w:multiLevelType w:val="multilevel"/>
    <w:tmpl w:val="3BC0C978"/>
    <w:styleLink w:val="WWNum42"/>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98" w15:restartNumberingAfterBreak="0">
    <w:nsid w:val="7242286B"/>
    <w:multiLevelType w:val="hybridMultilevel"/>
    <w:tmpl w:val="C5782F32"/>
    <w:lvl w:ilvl="0" w:tplc="04150017">
      <w:start w:val="1"/>
      <w:numFmt w:val="lowerLetter"/>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2AF6229"/>
    <w:multiLevelType w:val="multilevel"/>
    <w:tmpl w:val="7952DF9E"/>
    <w:lvl w:ilvl="0">
      <w:start w:val="1"/>
      <w:numFmt w:val="decimal"/>
      <w:lvlText w:val="%1."/>
      <w:lvlJc w:val="left"/>
      <w:pPr>
        <w:ind w:left="720" w:hanging="360"/>
      </w:pPr>
      <w:rPr>
        <w:strike w:val="0"/>
        <w:dstrike w:val="0"/>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3C51592"/>
    <w:multiLevelType w:val="hybridMultilevel"/>
    <w:tmpl w:val="1340FC52"/>
    <w:lvl w:ilvl="0" w:tplc="6E2E3ADA">
      <w:start w:val="1"/>
      <w:numFmt w:val="decimal"/>
      <w:lvlText w:val="%1)"/>
      <w:lvlJc w:val="left"/>
      <w:pPr>
        <w:ind w:left="720" w:hanging="360"/>
      </w:pPr>
      <w:rPr>
        <w:rFonts w:ascii="Times New Roman" w:hAnsi="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716C0F"/>
    <w:multiLevelType w:val="multilevel"/>
    <w:tmpl w:val="1DC67E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2" w15:restartNumberingAfterBreak="0">
    <w:nsid w:val="788309D6"/>
    <w:multiLevelType w:val="hybridMultilevel"/>
    <w:tmpl w:val="9146B546"/>
    <w:lvl w:ilvl="0" w:tplc="B68EEE6E">
      <w:start w:val="1"/>
      <w:numFmt w:val="lowerLetter"/>
      <w:lvlText w:val="%1)"/>
      <w:lvlJc w:val="left"/>
      <w:pPr>
        <w:ind w:left="947" w:hanging="360"/>
      </w:pPr>
      <w:rPr>
        <w:rFonts w:ascii="Times New Roman" w:hAnsi="Times New Roman" w:cstheme="minorBidi" w:hint="default"/>
        <w:b w:val="0"/>
        <w:i w:val="0"/>
        <w:sz w:val="20"/>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03" w15:restartNumberingAfterBreak="0">
    <w:nsid w:val="7ACB002D"/>
    <w:multiLevelType w:val="multilevel"/>
    <w:tmpl w:val="E2128462"/>
    <w:styleLink w:val="WWNum30"/>
    <w:lvl w:ilvl="0">
      <w:start w:val="1"/>
      <w:numFmt w:val="decimal"/>
      <w:lvlText w:val="%1)"/>
      <w:lvlJc w:val="left"/>
      <w:pPr>
        <w:ind w:left="720" w:hanging="360"/>
      </w:pPr>
      <w:rPr>
        <w:rFonts w:ascii="Times New Roman" w:hAnsi="Times New Roman" w:cs="Times New Roman" w:hint="default"/>
        <w:b w:val="0"/>
        <w:i w:val="0"/>
        <w:color w:val="auto"/>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7B594AFB"/>
    <w:multiLevelType w:val="hybridMultilevel"/>
    <w:tmpl w:val="E3502040"/>
    <w:lvl w:ilvl="0" w:tplc="56D0BCDE">
      <w:start w:val="10"/>
      <w:numFmt w:val="decimal"/>
      <w:lvlText w:val="%1"/>
      <w:lvlJc w:val="left"/>
      <w:pPr>
        <w:ind w:left="720" w:hanging="360"/>
      </w:pPr>
      <w:rPr>
        <w:rFonts w:hint="default"/>
      </w:rPr>
    </w:lvl>
    <w:lvl w:ilvl="1" w:tplc="A6489D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731242"/>
    <w:multiLevelType w:val="hybridMultilevel"/>
    <w:tmpl w:val="5E1E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4832764">
    <w:abstractNumId w:val="73"/>
  </w:num>
  <w:num w:numId="2" w16cid:durableId="1486438389">
    <w:abstractNumId w:val="8"/>
  </w:num>
  <w:num w:numId="3" w16cid:durableId="1178933356">
    <w:abstractNumId w:val="27"/>
  </w:num>
  <w:num w:numId="4" w16cid:durableId="714348786">
    <w:abstractNumId w:val="32"/>
  </w:num>
  <w:num w:numId="5" w16cid:durableId="1200976204">
    <w:abstractNumId w:val="19"/>
  </w:num>
  <w:num w:numId="6" w16cid:durableId="207834">
    <w:abstractNumId w:val="30"/>
  </w:num>
  <w:num w:numId="7" w16cid:durableId="1443382519">
    <w:abstractNumId w:val="53"/>
  </w:num>
  <w:num w:numId="8" w16cid:durableId="1437749417">
    <w:abstractNumId w:val="2"/>
  </w:num>
  <w:num w:numId="9" w16cid:durableId="187456025">
    <w:abstractNumId w:val="77"/>
  </w:num>
  <w:num w:numId="10" w16cid:durableId="1806775003">
    <w:abstractNumId w:val="82"/>
  </w:num>
  <w:num w:numId="11" w16cid:durableId="1554804038">
    <w:abstractNumId w:val="38"/>
  </w:num>
  <w:num w:numId="12" w16cid:durableId="39719361">
    <w:abstractNumId w:val="90"/>
  </w:num>
  <w:num w:numId="13" w16cid:durableId="641814774">
    <w:abstractNumId w:val="46"/>
  </w:num>
  <w:num w:numId="14" w16cid:durableId="804856854">
    <w:abstractNumId w:val="86"/>
  </w:num>
  <w:num w:numId="15" w16cid:durableId="1838691749">
    <w:abstractNumId w:val="89"/>
    <w:lvlOverride w:ilvl="0">
      <w:lvl w:ilvl="0">
        <w:start w:val="1"/>
        <w:numFmt w:val="decimal"/>
        <w:lvlText w:val="%1)"/>
        <w:lvlJc w:val="left"/>
        <w:pPr>
          <w:ind w:left="2204" w:hanging="360"/>
        </w:pPr>
      </w:lvl>
    </w:lvlOverride>
  </w:num>
  <w:num w:numId="16" w16cid:durableId="1915889213">
    <w:abstractNumId w:val="23"/>
  </w:num>
  <w:num w:numId="17" w16cid:durableId="13768183">
    <w:abstractNumId w:val="74"/>
    <w:lvlOverride w:ilvl="0">
      <w:lvl w:ilvl="0">
        <w:start w:val="1"/>
        <w:numFmt w:val="decimal"/>
        <w:lvlText w:val="%1."/>
        <w:lvlJc w:val="left"/>
        <w:pPr>
          <w:ind w:left="502" w:hanging="360"/>
        </w:pPr>
      </w:lvl>
    </w:lvlOverride>
    <w:lvlOverride w:ilvl="1">
      <w:lvl w:ilvl="1">
        <w:start w:val="1"/>
        <w:numFmt w:val="lowerLetter"/>
        <w:lvlText w:val="%2."/>
        <w:lvlJc w:val="left"/>
        <w:pPr>
          <w:ind w:left="1222" w:hanging="360"/>
        </w:pPr>
      </w:lvl>
    </w:lvlOverride>
    <w:lvlOverride w:ilvl="2">
      <w:lvl w:ilvl="2">
        <w:start w:val="1"/>
        <w:numFmt w:val="lowerRoman"/>
        <w:lvlText w:val="%3."/>
        <w:lvlJc w:val="right"/>
        <w:pPr>
          <w:ind w:left="1942" w:hanging="180"/>
        </w:pPr>
      </w:lvl>
    </w:lvlOverride>
    <w:lvlOverride w:ilvl="3">
      <w:lvl w:ilvl="3">
        <w:start w:val="1"/>
        <w:numFmt w:val="decimal"/>
        <w:lvlText w:val="%4."/>
        <w:lvlJc w:val="left"/>
        <w:pPr>
          <w:ind w:left="2662" w:hanging="360"/>
        </w:pPr>
      </w:lvl>
    </w:lvlOverride>
    <w:lvlOverride w:ilvl="4">
      <w:lvl w:ilvl="4" w:tentative="1">
        <w:start w:val="1"/>
        <w:numFmt w:val="lowerLetter"/>
        <w:lvlText w:val="%5."/>
        <w:lvlJc w:val="left"/>
        <w:pPr>
          <w:ind w:left="3382" w:hanging="360"/>
        </w:pPr>
      </w:lvl>
    </w:lvlOverride>
    <w:lvlOverride w:ilvl="5">
      <w:lvl w:ilvl="5" w:tentative="1">
        <w:start w:val="1"/>
        <w:numFmt w:val="lowerRoman"/>
        <w:lvlText w:val="%6."/>
        <w:lvlJc w:val="right"/>
        <w:pPr>
          <w:ind w:left="4102" w:hanging="180"/>
        </w:pPr>
      </w:lvl>
    </w:lvlOverride>
    <w:lvlOverride w:ilvl="6">
      <w:lvl w:ilvl="6" w:tentative="1">
        <w:start w:val="1"/>
        <w:numFmt w:val="decimal"/>
        <w:lvlText w:val="%7."/>
        <w:lvlJc w:val="left"/>
        <w:pPr>
          <w:ind w:left="4822" w:hanging="360"/>
        </w:pPr>
      </w:lvl>
    </w:lvlOverride>
    <w:lvlOverride w:ilvl="7">
      <w:lvl w:ilvl="7" w:tentative="1">
        <w:start w:val="1"/>
        <w:numFmt w:val="lowerLetter"/>
        <w:lvlText w:val="%8."/>
        <w:lvlJc w:val="left"/>
        <w:pPr>
          <w:ind w:left="5542" w:hanging="360"/>
        </w:pPr>
      </w:lvl>
    </w:lvlOverride>
    <w:lvlOverride w:ilvl="8">
      <w:lvl w:ilvl="8" w:tentative="1">
        <w:start w:val="1"/>
        <w:numFmt w:val="lowerRoman"/>
        <w:lvlText w:val="%9."/>
        <w:lvlJc w:val="right"/>
        <w:pPr>
          <w:ind w:left="6262" w:hanging="180"/>
        </w:pPr>
      </w:lvl>
    </w:lvlOverride>
  </w:num>
  <w:num w:numId="18" w16cid:durableId="2058578467">
    <w:abstractNumId w:val="10"/>
  </w:num>
  <w:num w:numId="19" w16cid:durableId="2036543439">
    <w:abstractNumId w:val="16"/>
  </w:num>
  <w:num w:numId="20" w16cid:durableId="1272935967">
    <w:abstractNumId w:val="85"/>
  </w:num>
  <w:num w:numId="21" w16cid:durableId="2121952232">
    <w:abstractNumId w:val="84"/>
  </w:num>
  <w:num w:numId="22" w16cid:durableId="2107916059">
    <w:abstractNumId w:val="15"/>
  </w:num>
  <w:num w:numId="23" w16cid:durableId="195896035">
    <w:abstractNumId w:val="1"/>
  </w:num>
  <w:num w:numId="24" w16cid:durableId="958532146">
    <w:abstractNumId w:val="60"/>
  </w:num>
  <w:num w:numId="25" w16cid:durableId="760296886">
    <w:abstractNumId w:val="29"/>
  </w:num>
  <w:num w:numId="26" w16cid:durableId="937101842">
    <w:abstractNumId w:val="58"/>
  </w:num>
  <w:num w:numId="27" w16cid:durableId="953246437">
    <w:abstractNumId w:val="25"/>
  </w:num>
  <w:num w:numId="28" w16cid:durableId="834881030">
    <w:abstractNumId w:val="103"/>
  </w:num>
  <w:num w:numId="29" w16cid:durableId="1837568941">
    <w:abstractNumId w:val="47"/>
  </w:num>
  <w:num w:numId="30" w16cid:durableId="1155099947">
    <w:abstractNumId w:val="72"/>
  </w:num>
  <w:num w:numId="31" w16cid:durableId="1534885738">
    <w:abstractNumId w:val="56"/>
  </w:num>
  <w:num w:numId="32" w16cid:durableId="1256943358">
    <w:abstractNumId w:val="41"/>
  </w:num>
  <w:num w:numId="33" w16cid:durableId="1892495226">
    <w:abstractNumId w:val="36"/>
  </w:num>
  <w:num w:numId="34" w16cid:durableId="1358459300">
    <w:abstractNumId w:val="80"/>
  </w:num>
  <w:num w:numId="35" w16cid:durableId="441463949">
    <w:abstractNumId w:val="9"/>
  </w:num>
  <w:num w:numId="36" w16cid:durableId="1305041680">
    <w:abstractNumId w:val="62"/>
  </w:num>
  <w:num w:numId="37" w16cid:durableId="894656854">
    <w:abstractNumId w:val="95"/>
  </w:num>
  <w:num w:numId="38" w16cid:durableId="1775587349">
    <w:abstractNumId w:val="59"/>
  </w:num>
  <w:num w:numId="39" w16cid:durableId="1986666246">
    <w:abstractNumId w:val="93"/>
  </w:num>
  <w:num w:numId="40" w16cid:durableId="1729182000">
    <w:abstractNumId w:val="97"/>
  </w:num>
  <w:num w:numId="41" w16cid:durableId="876544892">
    <w:abstractNumId w:val="48"/>
  </w:num>
  <w:num w:numId="42" w16cid:durableId="1033579139">
    <w:abstractNumId w:val="6"/>
  </w:num>
  <w:num w:numId="43" w16cid:durableId="1659576195">
    <w:abstractNumId w:val="55"/>
  </w:num>
  <w:num w:numId="44" w16cid:durableId="992102068">
    <w:abstractNumId w:val="7"/>
  </w:num>
  <w:num w:numId="45" w16cid:durableId="65686930">
    <w:abstractNumId w:val="77"/>
    <w:lvlOverride w:ilvl="0">
      <w:startOverride w:val="1"/>
    </w:lvlOverride>
  </w:num>
  <w:num w:numId="46" w16cid:durableId="55709326">
    <w:abstractNumId w:val="82"/>
    <w:lvlOverride w:ilvl="0">
      <w:startOverride w:val="1"/>
    </w:lvlOverride>
  </w:num>
  <w:num w:numId="47" w16cid:durableId="1457678155">
    <w:abstractNumId w:val="38"/>
    <w:lvlOverride w:ilvl="0">
      <w:startOverride w:val="1"/>
    </w:lvlOverride>
  </w:num>
  <w:num w:numId="48" w16cid:durableId="349574585">
    <w:abstractNumId w:val="2"/>
    <w:lvlOverride w:ilvl="0">
      <w:startOverride w:val="1"/>
    </w:lvlOverride>
  </w:num>
  <w:num w:numId="49" w16cid:durableId="500704151">
    <w:abstractNumId w:val="89"/>
    <w:lvlOverride w:ilvl="0">
      <w:startOverride w:val="1"/>
    </w:lvlOverride>
  </w:num>
  <w:num w:numId="50" w16cid:durableId="1879271548">
    <w:abstractNumId w:val="23"/>
    <w:lvlOverride w:ilvl="0">
      <w:lvl w:ilvl="0">
        <w:start w:val="1"/>
        <w:numFmt w:val="decimal"/>
        <w:lvlText w:val="%1."/>
        <w:lvlJc w:val="left"/>
        <w:pPr>
          <w:ind w:left="502" w:hanging="360"/>
        </w:pPr>
        <w:rPr>
          <w:strike w:val="0"/>
          <w:dstrike w:val="0"/>
        </w:rPr>
      </w:lvl>
    </w:lvlOverride>
    <w:lvlOverride w:ilvl="1">
      <w:lvl w:ilvl="1">
        <w:start w:val="1"/>
        <w:numFmt w:val="decimal"/>
        <w:lvlText w:val="%2)"/>
        <w:lvlJc w:val="left"/>
        <w:pPr>
          <w:ind w:left="1440" w:hanging="360"/>
        </w:pPr>
        <w:rPr>
          <w:b w:val="0"/>
          <w:bCs/>
        </w:rPr>
      </w:lvl>
    </w:lvlOverride>
  </w:num>
  <w:num w:numId="51" w16cid:durableId="2057048707">
    <w:abstractNumId w:val="84"/>
    <w:lvlOverride w:ilvl="0">
      <w:lvl w:ilvl="0">
        <w:start w:val="1"/>
        <w:numFmt w:val="decimal"/>
        <w:lvlText w:val="%1)"/>
        <w:lvlJc w:val="left"/>
        <w:pPr>
          <w:ind w:left="786" w:hanging="360"/>
        </w:pPr>
        <w:rPr>
          <w:rFonts w:hint="default"/>
          <w:sz w:val="24"/>
        </w:rPr>
      </w:lvl>
    </w:lvlOverride>
  </w:num>
  <w:num w:numId="52" w16cid:durableId="43872176">
    <w:abstractNumId w:val="1"/>
  </w:num>
  <w:num w:numId="53" w16cid:durableId="1287469004">
    <w:abstractNumId w:val="74"/>
  </w:num>
  <w:num w:numId="54" w16cid:durableId="17855795">
    <w:abstractNumId w:val="71"/>
  </w:num>
  <w:num w:numId="55" w16cid:durableId="18701421">
    <w:abstractNumId w:val="5"/>
  </w:num>
  <w:num w:numId="56" w16cid:durableId="1297880370">
    <w:abstractNumId w:val="14"/>
  </w:num>
  <w:num w:numId="57" w16cid:durableId="2138134109">
    <w:abstractNumId w:val="89"/>
  </w:num>
  <w:num w:numId="58" w16cid:durableId="1556315260">
    <w:abstractNumId w:val="65"/>
  </w:num>
  <w:num w:numId="59" w16cid:durableId="366954704">
    <w:abstractNumId w:val="44"/>
  </w:num>
  <w:num w:numId="60" w16cid:durableId="511070412">
    <w:abstractNumId w:val="33"/>
  </w:num>
  <w:num w:numId="61" w16cid:durableId="156071555">
    <w:abstractNumId w:val="79"/>
  </w:num>
  <w:num w:numId="62" w16cid:durableId="116798738">
    <w:abstractNumId w:val="105"/>
  </w:num>
  <w:num w:numId="63" w16cid:durableId="1904020449">
    <w:abstractNumId w:val="75"/>
  </w:num>
  <w:num w:numId="64" w16cid:durableId="1939174213">
    <w:abstractNumId w:val="42"/>
  </w:num>
  <w:num w:numId="65" w16cid:durableId="958532002">
    <w:abstractNumId w:val="78"/>
  </w:num>
  <w:num w:numId="66" w16cid:durableId="913860425">
    <w:abstractNumId w:val="94"/>
  </w:num>
  <w:num w:numId="67" w16cid:durableId="1114980190">
    <w:abstractNumId w:val="50"/>
  </w:num>
  <w:num w:numId="68" w16cid:durableId="59980530">
    <w:abstractNumId w:val="20"/>
  </w:num>
  <w:num w:numId="69" w16cid:durableId="1449929189">
    <w:abstractNumId w:val="96"/>
  </w:num>
  <w:num w:numId="70" w16cid:durableId="1631595170">
    <w:abstractNumId w:val="18"/>
  </w:num>
  <w:num w:numId="71" w16cid:durableId="159279391">
    <w:abstractNumId w:val="81"/>
  </w:num>
  <w:num w:numId="72" w16cid:durableId="1882668939">
    <w:abstractNumId w:val="100"/>
  </w:num>
  <w:num w:numId="73" w16cid:durableId="786044503">
    <w:abstractNumId w:val="83"/>
  </w:num>
  <w:num w:numId="74" w16cid:durableId="852500278">
    <w:abstractNumId w:val="102"/>
  </w:num>
  <w:num w:numId="75" w16cid:durableId="948201005">
    <w:abstractNumId w:val="61"/>
  </w:num>
  <w:num w:numId="76" w16cid:durableId="1959991681">
    <w:abstractNumId w:val="69"/>
  </w:num>
  <w:num w:numId="77" w16cid:durableId="178549698">
    <w:abstractNumId w:val="11"/>
  </w:num>
  <w:num w:numId="78" w16cid:durableId="1137643440">
    <w:abstractNumId w:val="13"/>
  </w:num>
  <w:num w:numId="79" w16cid:durableId="940648657">
    <w:abstractNumId w:val="68"/>
  </w:num>
  <w:num w:numId="80" w16cid:durableId="1608653936">
    <w:abstractNumId w:val="92"/>
  </w:num>
  <w:num w:numId="81" w16cid:durableId="104228655">
    <w:abstractNumId w:val="24"/>
  </w:num>
  <w:num w:numId="82" w16cid:durableId="1652830402">
    <w:abstractNumId w:val="3"/>
  </w:num>
  <w:num w:numId="83" w16cid:durableId="2124104947">
    <w:abstractNumId w:val="99"/>
  </w:num>
  <w:num w:numId="84" w16cid:durableId="2013095555">
    <w:abstractNumId w:val="98"/>
  </w:num>
  <w:num w:numId="85" w16cid:durableId="1384673138">
    <w:abstractNumId w:val="39"/>
  </w:num>
  <w:num w:numId="86" w16cid:durableId="288247517">
    <w:abstractNumId w:val="35"/>
  </w:num>
  <w:num w:numId="87" w16cid:durableId="1513645082">
    <w:abstractNumId w:val="70"/>
  </w:num>
  <w:num w:numId="88" w16cid:durableId="646007843">
    <w:abstractNumId w:val="37"/>
  </w:num>
  <w:num w:numId="89" w16cid:durableId="1799375767">
    <w:abstractNumId w:val="76"/>
  </w:num>
  <w:num w:numId="90" w16cid:durableId="115103997">
    <w:abstractNumId w:val="64"/>
  </w:num>
  <w:num w:numId="91" w16cid:durableId="809828641">
    <w:abstractNumId w:val="87"/>
  </w:num>
  <w:num w:numId="92" w16cid:durableId="1606230587">
    <w:abstractNumId w:val="54"/>
  </w:num>
  <w:num w:numId="93" w16cid:durableId="1130246916">
    <w:abstractNumId w:val="28"/>
  </w:num>
  <w:num w:numId="94" w16cid:durableId="2111123994">
    <w:abstractNumId w:val="31"/>
  </w:num>
  <w:num w:numId="95" w16cid:durableId="28841765">
    <w:abstractNumId w:val="104"/>
  </w:num>
  <w:num w:numId="96" w16cid:durableId="1032149087">
    <w:abstractNumId w:val="51"/>
  </w:num>
  <w:num w:numId="97" w16cid:durableId="1133527142">
    <w:abstractNumId w:val="43"/>
  </w:num>
  <w:num w:numId="98" w16cid:durableId="284193153">
    <w:abstractNumId w:val="34"/>
  </w:num>
  <w:num w:numId="99" w16cid:durableId="647789010">
    <w:abstractNumId w:val="21"/>
  </w:num>
  <w:num w:numId="100" w16cid:durableId="1136146836">
    <w:abstractNumId w:val="34"/>
    <w:lvlOverride w:ilvl="0">
      <w:startOverride w:val="1"/>
    </w:lvlOverride>
  </w:num>
  <w:num w:numId="101" w16cid:durableId="1411152457">
    <w:abstractNumId w:val="34"/>
    <w:lvlOverride w:ilvl="0">
      <w:startOverride w:val="1"/>
    </w:lvlOverride>
  </w:num>
  <w:num w:numId="102" w16cid:durableId="337464891">
    <w:abstractNumId w:val="91"/>
  </w:num>
  <w:num w:numId="103" w16cid:durableId="2062367063">
    <w:abstractNumId w:val="34"/>
    <w:lvlOverride w:ilvl="0">
      <w:startOverride w:val="1"/>
    </w:lvlOverride>
  </w:num>
  <w:num w:numId="104" w16cid:durableId="2050061247">
    <w:abstractNumId w:val="22"/>
  </w:num>
  <w:num w:numId="105" w16cid:durableId="1213420144">
    <w:abstractNumId w:val="34"/>
    <w:lvlOverride w:ilvl="0">
      <w:startOverride w:val="1"/>
    </w:lvlOverride>
  </w:num>
  <w:num w:numId="106" w16cid:durableId="382481468">
    <w:abstractNumId w:val="34"/>
    <w:lvlOverride w:ilvl="0">
      <w:startOverride w:val="1"/>
    </w:lvlOverride>
  </w:num>
  <w:num w:numId="107" w16cid:durableId="1661423746">
    <w:abstractNumId w:val="34"/>
    <w:lvlOverride w:ilvl="0">
      <w:startOverride w:val="1"/>
    </w:lvlOverride>
  </w:num>
  <w:num w:numId="108" w16cid:durableId="1400782631">
    <w:abstractNumId w:val="45"/>
  </w:num>
  <w:num w:numId="109" w16cid:durableId="1110931631">
    <w:abstractNumId w:val="12"/>
  </w:num>
  <w:num w:numId="110" w16cid:durableId="573129609">
    <w:abstractNumId w:val="34"/>
    <w:lvlOverride w:ilvl="0">
      <w:startOverride w:val="1"/>
    </w:lvlOverride>
  </w:num>
  <w:num w:numId="111" w16cid:durableId="1996835602">
    <w:abstractNumId w:val="34"/>
    <w:lvlOverride w:ilvl="0">
      <w:startOverride w:val="1"/>
    </w:lvlOverride>
  </w:num>
  <w:num w:numId="112" w16cid:durableId="1623002395">
    <w:abstractNumId w:val="34"/>
    <w:lvlOverride w:ilvl="0">
      <w:startOverride w:val="1"/>
    </w:lvlOverride>
  </w:num>
  <w:num w:numId="113" w16cid:durableId="1782719855">
    <w:abstractNumId w:val="34"/>
    <w:lvlOverride w:ilvl="0">
      <w:startOverride w:val="1"/>
    </w:lvlOverride>
  </w:num>
  <w:num w:numId="114" w16cid:durableId="928777217">
    <w:abstractNumId w:val="34"/>
    <w:lvlOverride w:ilvl="0">
      <w:startOverride w:val="1"/>
    </w:lvlOverride>
  </w:num>
  <w:num w:numId="115" w16cid:durableId="1111558556">
    <w:abstractNumId w:val="34"/>
    <w:lvlOverride w:ilvl="0">
      <w:startOverride w:val="1"/>
    </w:lvlOverride>
  </w:num>
  <w:num w:numId="116" w16cid:durableId="2092197204">
    <w:abstractNumId w:val="34"/>
    <w:lvlOverride w:ilvl="0">
      <w:startOverride w:val="1"/>
    </w:lvlOverride>
  </w:num>
  <w:num w:numId="117" w16cid:durableId="1123498272">
    <w:abstractNumId w:val="101"/>
  </w:num>
  <w:num w:numId="118" w16cid:durableId="760033598">
    <w:abstractNumId w:val="26"/>
  </w:num>
  <w:num w:numId="119" w16cid:durableId="1773740077">
    <w:abstractNumId w:val="52"/>
  </w:num>
  <w:num w:numId="120" w16cid:durableId="508637526">
    <w:abstractNumId w:val="49"/>
  </w:num>
  <w:num w:numId="121" w16cid:durableId="1263807017">
    <w:abstractNumId w:val="57"/>
  </w:num>
  <w:num w:numId="122" w16cid:durableId="1287077932">
    <w:abstractNumId w:val="40"/>
  </w:num>
  <w:num w:numId="123" w16cid:durableId="1737194559">
    <w:abstractNumId w:val="63"/>
  </w:num>
  <w:num w:numId="124" w16cid:durableId="1133668473">
    <w:abstractNumId w:val="4"/>
  </w:num>
  <w:num w:numId="125" w16cid:durableId="1066730584">
    <w:abstractNumId w:val="67"/>
  </w:num>
  <w:num w:numId="126" w16cid:durableId="662707458">
    <w:abstractNumId w:val="17"/>
  </w:num>
  <w:num w:numId="127" w16cid:durableId="762458798">
    <w:abstractNumId w:val="88"/>
  </w:num>
  <w:num w:numId="128" w16cid:durableId="513450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24313298">
    <w:abstractNumId w:val="6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NzcyMbcwNDQ2s7BU0lEKTi0uzszPAykwqQUA8+f/aCwAAAA="/>
  </w:docVars>
  <w:rsids>
    <w:rsidRoot w:val="004B5C2C"/>
    <w:rsid w:val="000031A2"/>
    <w:rsid w:val="000054B0"/>
    <w:rsid w:val="000116C7"/>
    <w:rsid w:val="000129D9"/>
    <w:rsid w:val="00013BFC"/>
    <w:rsid w:val="0001587F"/>
    <w:rsid w:val="00015C8C"/>
    <w:rsid w:val="00020CC0"/>
    <w:rsid w:val="0002170F"/>
    <w:rsid w:val="00026E72"/>
    <w:rsid w:val="00033B71"/>
    <w:rsid w:val="00035C0C"/>
    <w:rsid w:val="00035C5F"/>
    <w:rsid w:val="00036084"/>
    <w:rsid w:val="0003623C"/>
    <w:rsid w:val="0004042A"/>
    <w:rsid w:val="00045B84"/>
    <w:rsid w:val="00050D4B"/>
    <w:rsid w:val="00053299"/>
    <w:rsid w:val="000549E9"/>
    <w:rsid w:val="0005635B"/>
    <w:rsid w:val="0006153D"/>
    <w:rsid w:val="00061E72"/>
    <w:rsid w:val="00063E9E"/>
    <w:rsid w:val="000675FF"/>
    <w:rsid w:val="0007318F"/>
    <w:rsid w:val="00074F72"/>
    <w:rsid w:val="000764D3"/>
    <w:rsid w:val="0007722F"/>
    <w:rsid w:val="000807EA"/>
    <w:rsid w:val="00083C66"/>
    <w:rsid w:val="00083D76"/>
    <w:rsid w:val="0008731C"/>
    <w:rsid w:val="00095D3B"/>
    <w:rsid w:val="00095E8E"/>
    <w:rsid w:val="000974B4"/>
    <w:rsid w:val="000A057A"/>
    <w:rsid w:val="000A05EB"/>
    <w:rsid w:val="000A0975"/>
    <w:rsid w:val="000A366A"/>
    <w:rsid w:val="000B0613"/>
    <w:rsid w:val="000B3BBC"/>
    <w:rsid w:val="000B567F"/>
    <w:rsid w:val="000B5E1C"/>
    <w:rsid w:val="000C013E"/>
    <w:rsid w:val="000C354B"/>
    <w:rsid w:val="000C47AA"/>
    <w:rsid w:val="000C47F9"/>
    <w:rsid w:val="000C4912"/>
    <w:rsid w:val="000C4EA2"/>
    <w:rsid w:val="000C7F87"/>
    <w:rsid w:val="000D0058"/>
    <w:rsid w:val="000D1106"/>
    <w:rsid w:val="000D1917"/>
    <w:rsid w:val="000D2964"/>
    <w:rsid w:val="000D30D0"/>
    <w:rsid w:val="000D3EB9"/>
    <w:rsid w:val="000D6607"/>
    <w:rsid w:val="000E0286"/>
    <w:rsid w:val="000E59F1"/>
    <w:rsid w:val="000F29C4"/>
    <w:rsid w:val="000F2D20"/>
    <w:rsid w:val="000F3C1B"/>
    <w:rsid w:val="00101A30"/>
    <w:rsid w:val="00105FF7"/>
    <w:rsid w:val="00106424"/>
    <w:rsid w:val="0011059A"/>
    <w:rsid w:val="00111FB3"/>
    <w:rsid w:val="001203A2"/>
    <w:rsid w:val="001261AE"/>
    <w:rsid w:val="00127658"/>
    <w:rsid w:val="00132468"/>
    <w:rsid w:val="00137FC1"/>
    <w:rsid w:val="001414F2"/>
    <w:rsid w:val="00143E53"/>
    <w:rsid w:val="001444B7"/>
    <w:rsid w:val="0014625B"/>
    <w:rsid w:val="00151D3C"/>
    <w:rsid w:val="00152156"/>
    <w:rsid w:val="00152593"/>
    <w:rsid w:val="00152AAD"/>
    <w:rsid w:val="001624A7"/>
    <w:rsid w:val="00166EBD"/>
    <w:rsid w:val="00167496"/>
    <w:rsid w:val="00167EDD"/>
    <w:rsid w:val="001708F9"/>
    <w:rsid w:val="00171D05"/>
    <w:rsid w:val="00173C00"/>
    <w:rsid w:val="00173DD8"/>
    <w:rsid w:val="0017432F"/>
    <w:rsid w:val="00174619"/>
    <w:rsid w:val="0018002F"/>
    <w:rsid w:val="00180D30"/>
    <w:rsid w:val="00187463"/>
    <w:rsid w:val="001924D4"/>
    <w:rsid w:val="00194770"/>
    <w:rsid w:val="001972AD"/>
    <w:rsid w:val="00197CAD"/>
    <w:rsid w:val="001A1E03"/>
    <w:rsid w:val="001A35AB"/>
    <w:rsid w:val="001A77C7"/>
    <w:rsid w:val="001B163F"/>
    <w:rsid w:val="001B1B0E"/>
    <w:rsid w:val="001C1A96"/>
    <w:rsid w:val="001C3C06"/>
    <w:rsid w:val="001C3FF4"/>
    <w:rsid w:val="001C42B9"/>
    <w:rsid w:val="001D1CE1"/>
    <w:rsid w:val="001D2FCB"/>
    <w:rsid w:val="001D51CE"/>
    <w:rsid w:val="001E1781"/>
    <w:rsid w:val="001E44E5"/>
    <w:rsid w:val="001E656F"/>
    <w:rsid w:val="001E75B9"/>
    <w:rsid w:val="001F0691"/>
    <w:rsid w:val="001F16C0"/>
    <w:rsid w:val="001F3852"/>
    <w:rsid w:val="001F4762"/>
    <w:rsid w:val="001F5578"/>
    <w:rsid w:val="001F7647"/>
    <w:rsid w:val="0020522A"/>
    <w:rsid w:val="00206569"/>
    <w:rsid w:val="00206D6A"/>
    <w:rsid w:val="00207049"/>
    <w:rsid w:val="0020738E"/>
    <w:rsid w:val="002202E8"/>
    <w:rsid w:val="002208FA"/>
    <w:rsid w:val="0022178D"/>
    <w:rsid w:val="00222401"/>
    <w:rsid w:val="002251AE"/>
    <w:rsid w:val="00225510"/>
    <w:rsid w:val="00243B50"/>
    <w:rsid w:val="00244BC5"/>
    <w:rsid w:val="00246831"/>
    <w:rsid w:val="00246C91"/>
    <w:rsid w:val="00246FCC"/>
    <w:rsid w:val="00247F18"/>
    <w:rsid w:val="002508E6"/>
    <w:rsid w:val="00252AF3"/>
    <w:rsid w:val="002563F5"/>
    <w:rsid w:val="00262238"/>
    <w:rsid w:val="00265237"/>
    <w:rsid w:val="002665DE"/>
    <w:rsid w:val="002677F7"/>
    <w:rsid w:val="00272257"/>
    <w:rsid w:val="0027494C"/>
    <w:rsid w:val="0027653E"/>
    <w:rsid w:val="002853E2"/>
    <w:rsid w:val="00285A95"/>
    <w:rsid w:val="0028611B"/>
    <w:rsid w:val="00286274"/>
    <w:rsid w:val="002905F5"/>
    <w:rsid w:val="002909C9"/>
    <w:rsid w:val="00293679"/>
    <w:rsid w:val="002965E6"/>
    <w:rsid w:val="002972A3"/>
    <w:rsid w:val="002A0A27"/>
    <w:rsid w:val="002A1DFB"/>
    <w:rsid w:val="002A26B7"/>
    <w:rsid w:val="002A69EF"/>
    <w:rsid w:val="002B158E"/>
    <w:rsid w:val="002B23C1"/>
    <w:rsid w:val="002B2B1C"/>
    <w:rsid w:val="002B34C2"/>
    <w:rsid w:val="002B42CA"/>
    <w:rsid w:val="002B4F61"/>
    <w:rsid w:val="002B6621"/>
    <w:rsid w:val="002C353C"/>
    <w:rsid w:val="002C3DA8"/>
    <w:rsid w:val="002D2DCF"/>
    <w:rsid w:val="002D37BE"/>
    <w:rsid w:val="002D5535"/>
    <w:rsid w:val="002D5FE1"/>
    <w:rsid w:val="002E2F55"/>
    <w:rsid w:val="002E3A04"/>
    <w:rsid w:val="002E7B6A"/>
    <w:rsid w:val="002F2558"/>
    <w:rsid w:val="002F3040"/>
    <w:rsid w:val="002F4993"/>
    <w:rsid w:val="002F5481"/>
    <w:rsid w:val="002F5889"/>
    <w:rsid w:val="002F6191"/>
    <w:rsid w:val="00300718"/>
    <w:rsid w:val="003022C4"/>
    <w:rsid w:val="003062C3"/>
    <w:rsid w:val="00307CEB"/>
    <w:rsid w:val="00311A42"/>
    <w:rsid w:val="00312C63"/>
    <w:rsid w:val="00313209"/>
    <w:rsid w:val="003169EF"/>
    <w:rsid w:val="0032125A"/>
    <w:rsid w:val="00323C27"/>
    <w:rsid w:val="0032430C"/>
    <w:rsid w:val="0032518B"/>
    <w:rsid w:val="00326489"/>
    <w:rsid w:val="00334A26"/>
    <w:rsid w:val="00334E06"/>
    <w:rsid w:val="00340867"/>
    <w:rsid w:val="003420FD"/>
    <w:rsid w:val="00342DF2"/>
    <w:rsid w:val="00342FDC"/>
    <w:rsid w:val="0034602E"/>
    <w:rsid w:val="00350B68"/>
    <w:rsid w:val="003518E3"/>
    <w:rsid w:val="003537F3"/>
    <w:rsid w:val="003547A5"/>
    <w:rsid w:val="0035581A"/>
    <w:rsid w:val="00360A75"/>
    <w:rsid w:val="00363197"/>
    <w:rsid w:val="00363C58"/>
    <w:rsid w:val="00366699"/>
    <w:rsid w:val="00367EE9"/>
    <w:rsid w:val="0037044D"/>
    <w:rsid w:val="003716C3"/>
    <w:rsid w:val="003771CF"/>
    <w:rsid w:val="003779A7"/>
    <w:rsid w:val="00386B58"/>
    <w:rsid w:val="003872A6"/>
    <w:rsid w:val="00391248"/>
    <w:rsid w:val="0039155F"/>
    <w:rsid w:val="003948F2"/>
    <w:rsid w:val="00394E01"/>
    <w:rsid w:val="00394F9A"/>
    <w:rsid w:val="00396D06"/>
    <w:rsid w:val="003A12A6"/>
    <w:rsid w:val="003A45BE"/>
    <w:rsid w:val="003A66D5"/>
    <w:rsid w:val="003B282E"/>
    <w:rsid w:val="003B3F26"/>
    <w:rsid w:val="003B50B6"/>
    <w:rsid w:val="003C28CB"/>
    <w:rsid w:val="003C6094"/>
    <w:rsid w:val="003D0A8F"/>
    <w:rsid w:val="003D0C8A"/>
    <w:rsid w:val="003D19D0"/>
    <w:rsid w:val="003D1CE2"/>
    <w:rsid w:val="003D6383"/>
    <w:rsid w:val="003D6E32"/>
    <w:rsid w:val="003E0BBA"/>
    <w:rsid w:val="003E0CF1"/>
    <w:rsid w:val="003F00DF"/>
    <w:rsid w:val="003F15D4"/>
    <w:rsid w:val="003F1900"/>
    <w:rsid w:val="003F3C7C"/>
    <w:rsid w:val="003F4336"/>
    <w:rsid w:val="003F7413"/>
    <w:rsid w:val="003F7BF1"/>
    <w:rsid w:val="00402CBB"/>
    <w:rsid w:val="004065DC"/>
    <w:rsid w:val="00407334"/>
    <w:rsid w:val="00407A03"/>
    <w:rsid w:val="004115B8"/>
    <w:rsid w:val="004142C4"/>
    <w:rsid w:val="00414829"/>
    <w:rsid w:val="0041544B"/>
    <w:rsid w:val="00420294"/>
    <w:rsid w:val="004242BD"/>
    <w:rsid w:val="00425667"/>
    <w:rsid w:val="0043188F"/>
    <w:rsid w:val="00433A83"/>
    <w:rsid w:val="00434321"/>
    <w:rsid w:val="0043667F"/>
    <w:rsid w:val="00442A89"/>
    <w:rsid w:val="0044392D"/>
    <w:rsid w:val="00446BE4"/>
    <w:rsid w:val="0044717E"/>
    <w:rsid w:val="00452748"/>
    <w:rsid w:val="00453B91"/>
    <w:rsid w:val="00460E5C"/>
    <w:rsid w:val="00460FD4"/>
    <w:rsid w:val="00466161"/>
    <w:rsid w:val="00471598"/>
    <w:rsid w:val="00471BDB"/>
    <w:rsid w:val="0047272E"/>
    <w:rsid w:val="00474F98"/>
    <w:rsid w:val="0047643A"/>
    <w:rsid w:val="00482030"/>
    <w:rsid w:val="00487D3B"/>
    <w:rsid w:val="00491284"/>
    <w:rsid w:val="004922C9"/>
    <w:rsid w:val="0049414A"/>
    <w:rsid w:val="004A1903"/>
    <w:rsid w:val="004A25BA"/>
    <w:rsid w:val="004A3957"/>
    <w:rsid w:val="004A3A85"/>
    <w:rsid w:val="004A6343"/>
    <w:rsid w:val="004B0FB6"/>
    <w:rsid w:val="004B2D7B"/>
    <w:rsid w:val="004B5C2C"/>
    <w:rsid w:val="004B60FB"/>
    <w:rsid w:val="004C32F1"/>
    <w:rsid w:val="004C3BD4"/>
    <w:rsid w:val="004C64AD"/>
    <w:rsid w:val="004D5EA2"/>
    <w:rsid w:val="004E0033"/>
    <w:rsid w:val="004E366F"/>
    <w:rsid w:val="004F06F0"/>
    <w:rsid w:val="004F0FE5"/>
    <w:rsid w:val="004F2DF4"/>
    <w:rsid w:val="004F591D"/>
    <w:rsid w:val="005000BA"/>
    <w:rsid w:val="00501C54"/>
    <w:rsid w:val="005036E4"/>
    <w:rsid w:val="00505A46"/>
    <w:rsid w:val="00506770"/>
    <w:rsid w:val="0051122B"/>
    <w:rsid w:val="0051276E"/>
    <w:rsid w:val="00512C94"/>
    <w:rsid w:val="005135BD"/>
    <w:rsid w:val="005220BA"/>
    <w:rsid w:val="005316DD"/>
    <w:rsid w:val="0053174E"/>
    <w:rsid w:val="0053497C"/>
    <w:rsid w:val="00534A4D"/>
    <w:rsid w:val="00537DC9"/>
    <w:rsid w:val="0054053C"/>
    <w:rsid w:val="005411BA"/>
    <w:rsid w:val="00541B41"/>
    <w:rsid w:val="00544039"/>
    <w:rsid w:val="00547D3B"/>
    <w:rsid w:val="005529CB"/>
    <w:rsid w:val="005534EA"/>
    <w:rsid w:val="005539B8"/>
    <w:rsid w:val="005558F7"/>
    <w:rsid w:val="00557135"/>
    <w:rsid w:val="0055795B"/>
    <w:rsid w:val="005601DF"/>
    <w:rsid w:val="0057409F"/>
    <w:rsid w:val="00577EAC"/>
    <w:rsid w:val="00581167"/>
    <w:rsid w:val="00582445"/>
    <w:rsid w:val="005833E4"/>
    <w:rsid w:val="00583D72"/>
    <w:rsid w:val="0058483E"/>
    <w:rsid w:val="00585252"/>
    <w:rsid w:val="005864B9"/>
    <w:rsid w:val="005918F1"/>
    <w:rsid w:val="00592A6D"/>
    <w:rsid w:val="00593DFE"/>
    <w:rsid w:val="00594BF4"/>
    <w:rsid w:val="005A02CC"/>
    <w:rsid w:val="005A204C"/>
    <w:rsid w:val="005A2A4A"/>
    <w:rsid w:val="005A340C"/>
    <w:rsid w:val="005A464E"/>
    <w:rsid w:val="005B050F"/>
    <w:rsid w:val="005B57F1"/>
    <w:rsid w:val="005B7402"/>
    <w:rsid w:val="005C51FF"/>
    <w:rsid w:val="005C5FE0"/>
    <w:rsid w:val="005C71F4"/>
    <w:rsid w:val="005C7997"/>
    <w:rsid w:val="005C7D0D"/>
    <w:rsid w:val="005D3900"/>
    <w:rsid w:val="005D3D10"/>
    <w:rsid w:val="005D4AD6"/>
    <w:rsid w:val="005D4B59"/>
    <w:rsid w:val="005E0280"/>
    <w:rsid w:val="005E099C"/>
    <w:rsid w:val="005E0F3E"/>
    <w:rsid w:val="005E0F8C"/>
    <w:rsid w:val="005E503A"/>
    <w:rsid w:val="005E78C1"/>
    <w:rsid w:val="005F0372"/>
    <w:rsid w:val="005F0CB8"/>
    <w:rsid w:val="005F3F47"/>
    <w:rsid w:val="005F7B81"/>
    <w:rsid w:val="00600C88"/>
    <w:rsid w:val="00601F0A"/>
    <w:rsid w:val="00602F6A"/>
    <w:rsid w:val="00607BC9"/>
    <w:rsid w:val="00611240"/>
    <w:rsid w:val="00611563"/>
    <w:rsid w:val="006151DD"/>
    <w:rsid w:val="00616F24"/>
    <w:rsid w:val="00622257"/>
    <w:rsid w:val="00631CFF"/>
    <w:rsid w:val="006354D9"/>
    <w:rsid w:val="006376E2"/>
    <w:rsid w:val="00640358"/>
    <w:rsid w:val="006414F9"/>
    <w:rsid w:val="00641C2C"/>
    <w:rsid w:val="00641CDD"/>
    <w:rsid w:val="0064349B"/>
    <w:rsid w:val="00644003"/>
    <w:rsid w:val="006448B9"/>
    <w:rsid w:val="0064653C"/>
    <w:rsid w:val="00647A8A"/>
    <w:rsid w:val="00651348"/>
    <w:rsid w:val="00651D48"/>
    <w:rsid w:val="00656643"/>
    <w:rsid w:val="00656B53"/>
    <w:rsid w:val="00657DED"/>
    <w:rsid w:val="006601B2"/>
    <w:rsid w:val="006729A2"/>
    <w:rsid w:val="00675057"/>
    <w:rsid w:val="00676B83"/>
    <w:rsid w:val="0068352D"/>
    <w:rsid w:val="006916DC"/>
    <w:rsid w:val="00692D40"/>
    <w:rsid w:val="00693098"/>
    <w:rsid w:val="006945D1"/>
    <w:rsid w:val="0069665E"/>
    <w:rsid w:val="006A287D"/>
    <w:rsid w:val="006A5088"/>
    <w:rsid w:val="006B0BD5"/>
    <w:rsid w:val="006B1CAF"/>
    <w:rsid w:val="006B318E"/>
    <w:rsid w:val="006B4E93"/>
    <w:rsid w:val="006B6061"/>
    <w:rsid w:val="006B79C7"/>
    <w:rsid w:val="006B7C11"/>
    <w:rsid w:val="006C0D3F"/>
    <w:rsid w:val="006C4958"/>
    <w:rsid w:val="006C4A1C"/>
    <w:rsid w:val="006C53C2"/>
    <w:rsid w:val="006C77F8"/>
    <w:rsid w:val="006D43F7"/>
    <w:rsid w:val="006D5DB5"/>
    <w:rsid w:val="006D7EB2"/>
    <w:rsid w:val="006E1375"/>
    <w:rsid w:val="006F1269"/>
    <w:rsid w:val="00702A72"/>
    <w:rsid w:val="007043A5"/>
    <w:rsid w:val="00711022"/>
    <w:rsid w:val="007112E6"/>
    <w:rsid w:val="00714F8B"/>
    <w:rsid w:val="00716A32"/>
    <w:rsid w:val="00716D42"/>
    <w:rsid w:val="00720DAF"/>
    <w:rsid w:val="007250B1"/>
    <w:rsid w:val="00727018"/>
    <w:rsid w:val="00742232"/>
    <w:rsid w:val="00742425"/>
    <w:rsid w:val="00745449"/>
    <w:rsid w:val="00745CD4"/>
    <w:rsid w:val="007477E7"/>
    <w:rsid w:val="007544F3"/>
    <w:rsid w:val="0075656F"/>
    <w:rsid w:val="00763536"/>
    <w:rsid w:val="0076780F"/>
    <w:rsid w:val="00767915"/>
    <w:rsid w:val="00770BE7"/>
    <w:rsid w:val="007715E5"/>
    <w:rsid w:val="0077486C"/>
    <w:rsid w:val="00774CC3"/>
    <w:rsid w:val="00776ED1"/>
    <w:rsid w:val="007778EA"/>
    <w:rsid w:val="00781FBC"/>
    <w:rsid w:val="00786A37"/>
    <w:rsid w:val="00790411"/>
    <w:rsid w:val="00791185"/>
    <w:rsid w:val="0079247D"/>
    <w:rsid w:val="007965BC"/>
    <w:rsid w:val="007969C9"/>
    <w:rsid w:val="007A1DF1"/>
    <w:rsid w:val="007A3E31"/>
    <w:rsid w:val="007B0309"/>
    <w:rsid w:val="007B06B8"/>
    <w:rsid w:val="007B073C"/>
    <w:rsid w:val="007B58A6"/>
    <w:rsid w:val="007B656F"/>
    <w:rsid w:val="007C13EF"/>
    <w:rsid w:val="007C660E"/>
    <w:rsid w:val="007C677C"/>
    <w:rsid w:val="007D088D"/>
    <w:rsid w:val="007D4674"/>
    <w:rsid w:val="007D6CE4"/>
    <w:rsid w:val="007E00F1"/>
    <w:rsid w:val="007E0FE5"/>
    <w:rsid w:val="007E397F"/>
    <w:rsid w:val="007E442F"/>
    <w:rsid w:val="007E6479"/>
    <w:rsid w:val="007E7550"/>
    <w:rsid w:val="007E75CE"/>
    <w:rsid w:val="007F069C"/>
    <w:rsid w:val="007F3574"/>
    <w:rsid w:val="007F4B75"/>
    <w:rsid w:val="00801CC4"/>
    <w:rsid w:val="00805BCB"/>
    <w:rsid w:val="00805C7D"/>
    <w:rsid w:val="00812614"/>
    <w:rsid w:val="008131F5"/>
    <w:rsid w:val="00815AAA"/>
    <w:rsid w:val="008223AF"/>
    <w:rsid w:val="00822EED"/>
    <w:rsid w:val="008246ED"/>
    <w:rsid w:val="00826F65"/>
    <w:rsid w:val="0082794E"/>
    <w:rsid w:val="00832CB1"/>
    <w:rsid w:val="00833B5E"/>
    <w:rsid w:val="0083666F"/>
    <w:rsid w:val="008373E9"/>
    <w:rsid w:val="00840310"/>
    <w:rsid w:val="00840E62"/>
    <w:rsid w:val="008469E0"/>
    <w:rsid w:val="00852762"/>
    <w:rsid w:val="00853900"/>
    <w:rsid w:val="00855381"/>
    <w:rsid w:val="00855406"/>
    <w:rsid w:val="00857C2E"/>
    <w:rsid w:val="00862487"/>
    <w:rsid w:val="008636FA"/>
    <w:rsid w:val="00864C97"/>
    <w:rsid w:val="0086620B"/>
    <w:rsid w:val="00866994"/>
    <w:rsid w:val="00867C5D"/>
    <w:rsid w:val="0087053F"/>
    <w:rsid w:val="00871111"/>
    <w:rsid w:val="00871431"/>
    <w:rsid w:val="00876C1A"/>
    <w:rsid w:val="00876F3F"/>
    <w:rsid w:val="008844A0"/>
    <w:rsid w:val="00884740"/>
    <w:rsid w:val="00885750"/>
    <w:rsid w:val="008875C6"/>
    <w:rsid w:val="00890645"/>
    <w:rsid w:val="00893124"/>
    <w:rsid w:val="008957DB"/>
    <w:rsid w:val="0089648C"/>
    <w:rsid w:val="00896E4B"/>
    <w:rsid w:val="00897F76"/>
    <w:rsid w:val="008A20F0"/>
    <w:rsid w:val="008A402E"/>
    <w:rsid w:val="008A4FCB"/>
    <w:rsid w:val="008A6F21"/>
    <w:rsid w:val="008A7789"/>
    <w:rsid w:val="008B0DB9"/>
    <w:rsid w:val="008B2CA9"/>
    <w:rsid w:val="008B5281"/>
    <w:rsid w:val="008B5A68"/>
    <w:rsid w:val="008B7CA5"/>
    <w:rsid w:val="008B7D26"/>
    <w:rsid w:val="008C0D89"/>
    <w:rsid w:val="008C0F23"/>
    <w:rsid w:val="008C178B"/>
    <w:rsid w:val="008C498D"/>
    <w:rsid w:val="008C7D4F"/>
    <w:rsid w:val="008D1A30"/>
    <w:rsid w:val="008D1FC0"/>
    <w:rsid w:val="008D589C"/>
    <w:rsid w:val="008D6FD5"/>
    <w:rsid w:val="008E42D4"/>
    <w:rsid w:val="008E4BB3"/>
    <w:rsid w:val="008E5187"/>
    <w:rsid w:val="008E5258"/>
    <w:rsid w:val="008E545A"/>
    <w:rsid w:val="008E5A2C"/>
    <w:rsid w:val="008F16EE"/>
    <w:rsid w:val="008F406B"/>
    <w:rsid w:val="008F5EC2"/>
    <w:rsid w:val="008F6F26"/>
    <w:rsid w:val="00907A48"/>
    <w:rsid w:val="00913607"/>
    <w:rsid w:val="00914865"/>
    <w:rsid w:val="009155EF"/>
    <w:rsid w:val="009228CF"/>
    <w:rsid w:val="009267D9"/>
    <w:rsid w:val="009271B1"/>
    <w:rsid w:val="0093409F"/>
    <w:rsid w:val="00936C4B"/>
    <w:rsid w:val="0094382A"/>
    <w:rsid w:val="009546B2"/>
    <w:rsid w:val="00954F91"/>
    <w:rsid w:val="00955C22"/>
    <w:rsid w:val="00960951"/>
    <w:rsid w:val="009633F0"/>
    <w:rsid w:val="00964ECA"/>
    <w:rsid w:val="0096537E"/>
    <w:rsid w:val="009737BA"/>
    <w:rsid w:val="00973D99"/>
    <w:rsid w:val="009748A3"/>
    <w:rsid w:val="009758ED"/>
    <w:rsid w:val="00976E5A"/>
    <w:rsid w:val="00977C1B"/>
    <w:rsid w:val="009810FD"/>
    <w:rsid w:val="0098482D"/>
    <w:rsid w:val="00985F0D"/>
    <w:rsid w:val="00986B3B"/>
    <w:rsid w:val="00987993"/>
    <w:rsid w:val="009902C2"/>
    <w:rsid w:val="00990E7E"/>
    <w:rsid w:val="009911DE"/>
    <w:rsid w:val="00992D25"/>
    <w:rsid w:val="009A065C"/>
    <w:rsid w:val="009A0696"/>
    <w:rsid w:val="009A0FE8"/>
    <w:rsid w:val="009A10DB"/>
    <w:rsid w:val="009A57A6"/>
    <w:rsid w:val="009B311C"/>
    <w:rsid w:val="009B3889"/>
    <w:rsid w:val="009C1BE5"/>
    <w:rsid w:val="009D09AC"/>
    <w:rsid w:val="009D388D"/>
    <w:rsid w:val="009D3AB0"/>
    <w:rsid w:val="009D4EC2"/>
    <w:rsid w:val="009D612C"/>
    <w:rsid w:val="009E0725"/>
    <w:rsid w:val="009E1791"/>
    <w:rsid w:val="009F1CC5"/>
    <w:rsid w:val="009F2C45"/>
    <w:rsid w:val="009F2F60"/>
    <w:rsid w:val="009F4CD8"/>
    <w:rsid w:val="00A0479E"/>
    <w:rsid w:val="00A05CD3"/>
    <w:rsid w:val="00A075F0"/>
    <w:rsid w:val="00A07FCD"/>
    <w:rsid w:val="00A134A2"/>
    <w:rsid w:val="00A15AED"/>
    <w:rsid w:val="00A22439"/>
    <w:rsid w:val="00A267E6"/>
    <w:rsid w:val="00A26FBB"/>
    <w:rsid w:val="00A328E2"/>
    <w:rsid w:val="00A32A11"/>
    <w:rsid w:val="00A32F0A"/>
    <w:rsid w:val="00A33E14"/>
    <w:rsid w:val="00A36CF2"/>
    <w:rsid w:val="00A415BA"/>
    <w:rsid w:val="00A4244E"/>
    <w:rsid w:val="00A51466"/>
    <w:rsid w:val="00A54603"/>
    <w:rsid w:val="00A55D4B"/>
    <w:rsid w:val="00A579BF"/>
    <w:rsid w:val="00A57C7F"/>
    <w:rsid w:val="00A61B31"/>
    <w:rsid w:val="00A631E7"/>
    <w:rsid w:val="00A65380"/>
    <w:rsid w:val="00A65A3E"/>
    <w:rsid w:val="00A71701"/>
    <w:rsid w:val="00A72151"/>
    <w:rsid w:val="00A72DBB"/>
    <w:rsid w:val="00A7617D"/>
    <w:rsid w:val="00A8014A"/>
    <w:rsid w:val="00A8287F"/>
    <w:rsid w:val="00A85A33"/>
    <w:rsid w:val="00A913EF"/>
    <w:rsid w:val="00A91C10"/>
    <w:rsid w:val="00A92E9F"/>
    <w:rsid w:val="00A94565"/>
    <w:rsid w:val="00A97FAC"/>
    <w:rsid w:val="00AA1833"/>
    <w:rsid w:val="00AA3525"/>
    <w:rsid w:val="00AA4A14"/>
    <w:rsid w:val="00AA7882"/>
    <w:rsid w:val="00AA7B7B"/>
    <w:rsid w:val="00AB0529"/>
    <w:rsid w:val="00AB0878"/>
    <w:rsid w:val="00AB3B71"/>
    <w:rsid w:val="00AB4258"/>
    <w:rsid w:val="00AB494D"/>
    <w:rsid w:val="00AB6E2B"/>
    <w:rsid w:val="00AB7D65"/>
    <w:rsid w:val="00AC549C"/>
    <w:rsid w:val="00AC632F"/>
    <w:rsid w:val="00AD12D6"/>
    <w:rsid w:val="00AD3A88"/>
    <w:rsid w:val="00AE01C5"/>
    <w:rsid w:val="00AE0D5F"/>
    <w:rsid w:val="00AE2C81"/>
    <w:rsid w:val="00AE5C96"/>
    <w:rsid w:val="00AE5F31"/>
    <w:rsid w:val="00AE67D6"/>
    <w:rsid w:val="00AE6EF6"/>
    <w:rsid w:val="00AF3F7C"/>
    <w:rsid w:val="00AF42BE"/>
    <w:rsid w:val="00AF6DB1"/>
    <w:rsid w:val="00AF7C52"/>
    <w:rsid w:val="00B001CA"/>
    <w:rsid w:val="00B0217F"/>
    <w:rsid w:val="00B035AC"/>
    <w:rsid w:val="00B06FD4"/>
    <w:rsid w:val="00B138DB"/>
    <w:rsid w:val="00B15F80"/>
    <w:rsid w:val="00B20FCF"/>
    <w:rsid w:val="00B2121F"/>
    <w:rsid w:val="00B25B7B"/>
    <w:rsid w:val="00B25CF5"/>
    <w:rsid w:val="00B27E2D"/>
    <w:rsid w:val="00B32306"/>
    <w:rsid w:val="00B3305D"/>
    <w:rsid w:val="00B35750"/>
    <w:rsid w:val="00B46563"/>
    <w:rsid w:val="00B52CD7"/>
    <w:rsid w:val="00B5750F"/>
    <w:rsid w:val="00B611AB"/>
    <w:rsid w:val="00B63880"/>
    <w:rsid w:val="00B64D4C"/>
    <w:rsid w:val="00B7407B"/>
    <w:rsid w:val="00B74738"/>
    <w:rsid w:val="00B74747"/>
    <w:rsid w:val="00B81327"/>
    <w:rsid w:val="00B9139C"/>
    <w:rsid w:val="00B91446"/>
    <w:rsid w:val="00B92CA1"/>
    <w:rsid w:val="00B97263"/>
    <w:rsid w:val="00BA08DE"/>
    <w:rsid w:val="00BA5E3D"/>
    <w:rsid w:val="00BA67B7"/>
    <w:rsid w:val="00BB1B1A"/>
    <w:rsid w:val="00BB1D72"/>
    <w:rsid w:val="00BB3402"/>
    <w:rsid w:val="00BB60B1"/>
    <w:rsid w:val="00BC151F"/>
    <w:rsid w:val="00BC312A"/>
    <w:rsid w:val="00BC43A5"/>
    <w:rsid w:val="00BC53E6"/>
    <w:rsid w:val="00BD5876"/>
    <w:rsid w:val="00BD5D7B"/>
    <w:rsid w:val="00BD6B94"/>
    <w:rsid w:val="00BE47D6"/>
    <w:rsid w:val="00BE596D"/>
    <w:rsid w:val="00BE5EE8"/>
    <w:rsid w:val="00BF0197"/>
    <w:rsid w:val="00BF29C6"/>
    <w:rsid w:val="00BF2D61"/>
    <w:rsid w:val="00BF3D1A"/>
    <w:rsid w:val="00BF6C20"/>
    <w:rsid w:val="00C033CB"/>
    <w:rsid w:val="00C0442B"/>
    <w:rsid w:val="00C04D20"/>
    <w:rsid w:val="00C10B4C"/>
    <w:rsid w:val="00C1279C"/>
    <w:rsid w:val="00C12D16"/>
    <w:rsid w:val="00C13299"/>
    <w:rsid w:val="00C1507E"/>
    <w:rsid w:val="00C21194"/>
    <w:rsid w:val="00C226B2"/>
    <w:rsid w:val="00C2346E"/>
    <w:rsid w:val="00C234EE"/>
    <w:rsid w:val="00C236F2"/>
    <w:rsid w:val="00C246C0"/>
    <w:rsid w:val="00C26BF5"/>
    <w:rsid w:val="00C27A1B"/>
    <w:rsid w:val="00C30E11"/>
    <w:rsid w:val="00C31E22"/>
    <w:rsid w:val="00C342A1"/>
    <w:rsid w:val="00C357D0"/>
    <w:rsid w:val="00C40238"/>
    <w:rsid w:val="00C42E15"/>
    <w:rsid w:val="00C4358A"/>
    <w:rsid w:val="00C44AB1"/>
    <w:rsid w:val="00C53494"/>
    <w:rsid w:val="00C5492A"/>
    <w:rsid w:val="00C5516D"/>
    <w:rsid w:val="00C55B1E"/>
    <w:rsid w:val="00C56960"/>
    <w:rsid w:val="00C56C60"/>
    <w:rsid w:val="00C61F52"/>
    <w:rsid w:val="00C67597"/>
    <w:rsid w:val="00C70993"/>
    <w:rsid w:val="00C7247E"/>
    <w:rsid w:val="00C75748"/>
    <w:rsid w:val="00C76A46"/>
    <w:rsid w:val="00C771B1"/>
    <w:rsid w:val="00C77257"/>
    <w:rsid w:val="00C778F1"/>
    <w:rsid w:val="00C82441"/>
    <w:rsid w:val="00C8349A"/>
    <w:rsid w:val="00C93935"/>
    <w:rsid w:val="00C946D2"/>
    <w:rsid w:val="00C96DD8"/>
    <w:rsid w:val="00CA2918"/>
    <w:rsid w:val="00CA4125"/>
    <w:rsid w:val="00CB0252"/>
    <w:rsid w:val="00CB0583"/>
    <w:rsid w:val="00CB0B07"/>
    <w:rsid w:val="00CB133B"/>
    <w:rsid w:val="00CB5BA3"/>
    <w:rsid w:val="00CB74CA"/>
    <w:rsid w:val="00CC2A98"/>
    <w:rsid w:val="00CC48E2"/>
    <w:rsid w:val="00CC75DD"/>
    <w:rsid w:val="00CD0E58"/>
    <w:rsid w:val="00CD25B4"/>
    <w:rsid w:val="00CD282F"/>
    <w:rsid w:val="00CD426A"/>
    <w:rsid w:val="00CD53E1"/>
    <w:rsid w:val="00CD740C"/>
    <w:rsid w:val="00CD7FA1"/>
    <w:rsid w:val="00CE5343"/>
    <w:rsid w:val="00CE55B0"/>
    <w:rsid w:val="00CE5E30"/>
    <w:rsid w:val="00CE722A"/>
    <w:rsid w:val="00CF01F9"/>
    <w:rsid w:val="00CF36F8"/>
    <w:rsid w:val="00CF49F6"/>
    <w:rsid w:val="00CF4F4D"/>
    <w:rsid w:val="00CF64EF"/>
    <w:rsid w:val="00D020B6"/>
    <w:rsid w:val="00D071A9"/>
    <w:rsid w:val="00D15879"/>
    <w:rsid w:val="00D21765"/>
    <w:rsid w:val="00D23295"/>
    <w:rsid w:val="00D238ED"/>
    <w:rsid w:val="00D262F9"/>
    <w:rsid w:val="00D30E54"/>
    <w:rsid w:val="00D34818"/>
    <w:rsid w:val="00D364A1"/>
    <w:rsid w:val="00D4030A"/>
    <w:rsid w:val="00D405C9"/>
    <w:rsid w:val="00D4681C"/>
    <w:rsid w:val="00D500CA"/>
    <w:rsid w:val="00D50E3F"/>
    <w:rsid w:val="00D52916"/>
    <w:rsid w:val="00D52B47"/>
    <w:rsid w:val="00D55DC6"/>
    <w:rsid w:val="00D56955"/>
    <w:rsid w:val="00D601BF"/>
    <w:rsid w:val="00D6172A"/>
    <w:rsid w:val="00D62314"/>
    <w:rsid w:val="00D624C0"/>
    <w:rsid w:val="00D63C2D"/>
    <w:rsid w:val="00D64514"/>
    <w:rsid w:val="00D675EC"/>
    <w:rsid w:val="00D70535"/>
    <w:rsid w:val="00D72066"/>
    <w:rsid w:val="00D7431F"/>
    <w:rsid w:val="00D75ADF"/>
    <w:rsid w:val="00D80AD5"/>
    <w:rsid w:val="00D80E4A"/>
    <w:rsid w:val="00D81EB2"/>
    <w:rsid w:val="00D820CA"/>
    <w:rsid w:val="00D842FD"/>
    <w:rsid w:val="00D851E4"/>
    <w:rsid w:val="00D87E23"/>
    <w:rsid w:val="00D90BC9"/>
    <w:rsid w:val="00D970EF"/>
    <w:rsid w:val="00DA0B5F"/>
    <w:rsid w:val="00DA54D5"/>
    <w:rsid w:val="00DA7AEE"/>
    <w:rsid w:val="00DB09DC"/>
    <w:rsid w:val="00DB5CB9"/>
    <w:rsid w:val="00DB69EF"/>
    <w:rsid w:val="00DC13A8"/>
    <w:rsid w:val="00DC3324"/>
    <w:rsid w:val="00DC3CEA"/>
    <w:rsid w:val="00DC4663"/>
    <w:rsid w:val="00DC71B6"/>
    <w:rsid w:val="00DD0B33"/>
    <w:rsid w:val="00DD3553"/>
    <w:rsid w:val="00DD46CE"/>
    <w:rsid w:val="00DD4E2C"/>
    <w:rsid w:val="00DD6EA5"/>
    <w:rsid w:val="00DD77B0"/>
    <w:rsid w:val="00DD7A66"/>
    <w:rsid w:val="00DE14D0"/>
    <w:rsid w:val="00DE379D"/>
    <w:rsid w:val="00DE41B4"/>
    <w:rsid w:val="00DE44BC"/>
    <w:rsid w:val="00DE4AE9"/>
    <w:rsid w:val="00DE50F1"/>
    <w:rsid w:val="00DE5C83"/>
    <w:rsid w:val="00DE7D70"/>
    <w:rsid w:val="00DF1D63"/>
    <w:rsid w:val="00DF3908"/>
    <w:rsid w:val="00E004D7"/>
    <w:rsid w:val="00E0570C"/>
    <w:rsid w:val="00E05FEC"/>
    <w:rsid w:val="00E13B91"/>
    <w:rsid w:val="00E162D0"/>
    <w:rsid w:val="00E16B97"/>
    <w:rsid w:val="00E2381C"/>
    <w:rsid w:val="00E2475D"/>
    <w:rsid w:val="00E25BF6"/>
    <w:rsid w:val="00E33123"/>
    <w:rsid w:val="00E34FA6"/>
    <w:rsid w:val="00E4070D"/>
    <w:rsid w:val="00E420DE"/>
    <w:rsid w:val="00E42833"/>
    <w:rsid w:val="00E43115"/>
    <w:rsid w:val="00E4471F"/>
    <w:rsid w:val="00E51830"/>
    <w:rsid w:val="00E5208C"/>
    <w:rsid w:val="00E53BD3"/>
    <w:rsid w:val="00E541BA"/>
    <w:rsid w:val="00E54EEE"/>
    <w:rsid w:val="00E55A51"/>
    <w:rsid w:val="00E5671A"/>
    <w:rsid w:val="00E60296"/>
    <w:rsid w:val="00E61C38"/>
    <w:rsid w:val="00E628FE"/>
    <w:rsid w:val="00E6372A"/>
    <w:rsid w:val="00E63907"/>
    <w:rsid w:val="00E67C87"/>
    <w:rsid w:val="00E67E11"/>
    <w:rsid w:val="00E738C4"/>
    <w:rsid w:val="00E744ED"/>
    <w:rsid w:val="00E81801"/>
    <w:rsid w:val="00E82D5E"/>
    <w:rsid w:val="00E834DD"/>
    <w:rsid w:val="00E87356"/>
    <w:rsid w:val="00E936D2"/>
    <w:rsid w:val="00E93B43"/>
    <w:rsid w:val="00E95DE4"/>
    <w:rsid w:val="00E95E03"/>
    <w:rsid w:val="00E97DF9"/>
    <w:rsid w:val="00EA4A28"/>
    <w:rsid w:val="00EB11EA"/>
    <w:rsid w:val="00EB1DEC"/>
    <w:rsid w:val="00EB44F4"/>
    <w:rsid w:val="00EB5903"/>
    <w:rsid w:val="00EB5952"/>
    <w:rsid w:val="00EC1224"/>
    <w:rsid w:val="00EC1A27"/>
    <w:rsid w:val="00EC3D87"/>
    <w:rsid w:val="00EC458D"/>
    <w:rsid w:val="00EC6530"/>
    <w:rsid w:val="00EC6B34"/>
    <w:rsid w:val="00EC7242"/>
    <w:rsid w:val="00ED0F7C"/>
    <w:rsid w:val="00ED2EB4"/>
    <w:rsid w:val="00ED2FA0"/>
    <w:rsid w:val="00ED4A3B"/>
    <w:rsid w:val="00ED7F1A"/>
    <w:rsid w:val="00ED7FF7"/>
    <w:rsid w:val="00EE1CE8"/>
    <w:rsid w:val="00EE4B95"/>
    <w:rsid w:val="00EE59E6"/>
    <w:rsid w:val="00EE7477"/>
    <w:rsid w:val="00EF1331"/>
    <w:rsid w:val="00EF1568"/>
    <w:rsid w:val="00EF286C"/>
    <w:rsid w:val="00EF3D3F"/>
    <w:rsid w:val="00EF461D"/>
    <w:rsid w:val="00F011BA"/>
    <w:rsid w:val="00F11BED"/>
    <w:rsid w:val="00F171B5"/>
    <w:rsid w:val="00F172E2"/>
    <w:rsid w:val="00F17CAA"/>
    <w:rsid w:val="00F225C5"/>
    <w:rsid w:val="00F25816"/>
    <w:rsid w:val="00F25AF2"/>
    <w:rsid w:val="00F263E1"/>
    <w:rsid w:val="00F315C3"/>
    <w:rsid w:val="00F335E3"/>
    <w:rsid w:val="00F343DF"/>
    <w:rsid w:val="00F35642"/>
    <w:rsid w:val="00F42E0E"/>
    <w:rsid w:val="00F430D3"/>
    <w:rsid w:val="00F50861"/>
    <w:rsid w:val="00F5180A"/>
    <w:rsid w:val="00F5255E"/>
    <w:rsid w:val="00F532C4"/>
    <w:rsid w:val="00F53F93"/>
    <w:rsid w:val="00F54EB0"/>
    <w:rsid w:val="00F56469"/>
    <w:rsid w:val="00F57817"/>
    <w:rsid w:val="00F600CC"/>
    <w:rsid w:val="00F60794"/>
    <w:rsid w:val="00F6148B"/>
    <w:rsid w:val="00F61743"/>
    <w:rsid w:val="00F6493E"/>
    <w:rsid w:val="00F66741"/>
    <w:rsid w:val="00F676A9"/>
    <w:rsid w:val="00F7652D"/>
    <w:rsid w:val="00F7764D"/>
    <w:rsid w:val="00F901B1"/>
    <w:rsid w:val="00F9070F"/>
    <w:rsid w:val="00F91CB6"/>
    <w:rsid w:val="00F91E4D"/>
    <w:rsid w:val="00F92E1E"/>
    <w:rsid w:val="00F9630E"/>
    <w:rsid w:val="00F972BF"/>
    <w:rsid w:val="00FA049B"/>
    <w:rsid w:val="00FA21EB"/>
    <w:rsid w:val="00FA2CD7"/>
    <w:rsid w:val="00FA55E3"/>
    <w:rsid w:val="00FA591E"/>
    <w:rsid w:val="00FA5C57"/>
    <w:rsid w:val="00FA6432"/>
    <w:rsid w:val="00FC0C7A"/>
    <w:rsid w:val="00FC5101"/>
    <w:rsid w:val="00FC5F19"/>
    <w:rsid w:val="00FD060D"/>
    <w:rsid w:val="00FD20F6"/>
    <w:rsid w:val="00FD252C"/>
    <w:rsid w:val="00FD6655"/>
    <w:rsid w:val="00FE0EE4"/>
    <w:rsid w:val="00FE1AF2"/>
    <w:rsid w:val="00FE24FA"/>
    <w:rsid w:val="00FE3969"/>
    <w:rsid w:val="00FE403B"/>
    <w:rsid w:val="00FE5EF0"/>
    <w:rsid w:val="010C6269"/>
    <w:rsid w:val="0114AEDC"/>
    <w:rsid w:val="019CD045"/>
    <w:rsid w:val="01F73C27"/>
    <w:rsid w:val="02A8EF44"/>
    <w:rsid w:val="0394C4B1"/>
    <w:rsid w:val="0444BFA5"/>
    <w:rsid w:val="04C7B63B"/>
    <w:rsid w:val="0593D8C6"/>
    <w:rsid w:val="05A15C35"/>
    <w:rsid w:val="06652DFE"/>
    <w:rsid w:val="06D07EFF"/>
    <w:rsid w:val="06EF94E8"/>
    <w:rsid w:val="076D14A5"/>
    <w:rsid w:val="07766A27"/>
    <w:rsid w:val="081140E0"/>
    <w:rsid w:val="08DBD33D"/>
    <w:rsid w:val="08E4ABA5"/>
    <w:rsid w:val="09417987"/>
    <w:rsid w:val="09C4A96C"/>
    <w:rsid w:val="09CA4DE7"/>
    <w:rsid w:val="09F9AD1D"/>
    <w:rsid w:val="0A255C0F"/>
    <w:rsid w:val="0A907B7E"/>
    <w:rsid w:val="0BC7EF01"/>
    <w:rsid w:val="0C8DF119"/>
    <w:rsid w:val="0D140954"/>
    <w:rsid w:val="0D75A8E5"/>
    <w:rsid w:val="10610461"/>
    <w:rsid w:val="107ED479"/>
    <w:rsid w:val="119314BC"/>
    <w:rsid w:val="11C05D62"/>
    <w:rsid w:val="123F461D"/>
    <w:rsid w:val="1326D64A"/>
    <w:rsid w:val="13D92F0F"/>
    <w:rsid w:val="1411D25F"/>
    <w:rsid w:val="1420D5D2"/>
    <w:rsid w:val="14865BBC"/>
    <w:rsid w:val="14C534E3"/>
    <w:rsid w:val="155ABBEE"/>
    <w:rsid w:val="1587B57B"/>
    <w:rsid w:val="1724B92D"/>
    <w:rsid w:val="179B5F61"/>
    <w:rsid w:val="179DEAAF"/>
    <w:rsid w:val="1818D753"/>
    <w:rsid w:val="1867D662"/>
    <w:rsid w:val="187185BE"/>
    <w:rsid w:val="18B8B572"/>
    <w:rsid w:val="18DF7161"/>
    <w:rsid w:val="19BF10E7"/>
    <w:rsid w:val="19D7390D"/>
    <w:rsid w:val="1A243D58"/>
    <w:rsid w:val="1AB45F35"/>
    <w:rsid w:val="1ADD0DAC"/>
    <w:rsid w:val="1AE6D8EC"/>
    <w:rsid w:val="1B5B688B"/>
    <w:rsid w:val="1BDD8721"/>
    <w:rsid w:val="1C22D0BF"/>
    <w:rsid w:val="1D9122C1"/>
    <w:rsid w:val="1DB2686E"/>
    <w:rsid w:val="1E04A527"/>
    <w:rsid w:val="1E13433D"/>
    <w:rsid w:val="1E483949"/>
    <w:rsid w:val="1EA5B380"/>
    <w:rsid w:val="1EBB7587"/>
    <w:rsid w:val="1ECAA2FB"/>
    <w:rsid w:val="1F74D683"/>
    <w:rsid w:val="1FCC7722"/>
    <w:rsid w:val="207830AC"/>
    <w:rsid w:val="21A942CA"/>
    <w:rsid w:val="2368759C"/>
    <w:rsid w:val="242F3FB8"/>
    <w:rsid w:val="2502A523"/>
    <w:rsid w:val="256A7F23"/>
    <w:rsid w:val="26E77230"/>
    <w:rsid w:val="2774E761"/>
    <w:rsid w:val="27FA5D74"/>
    <w:rsid w:val="2827834C"/>
    <w:rsid w:val="29EFED8B"/>
    <w:rsid w:val="2A0283A3"/>
    <w:rsid w:val="2A71E0D0"/>
    <w:rsid w:val="2B85D198"/>
    <w:rsid w:val="2BA2F4EE"/>
    <w:rsid w:val="2D897A65"/>
    <w:rsid w:val="2EA8222A"/>
    <w:rsid w:val="2EE28880"/>
    <w:rsid w:val="2F3A728D"/>
    <w:rsid w:val="306F93DF"/>
    <w:rsid w:val="316B9953"/>
    <w:rsid w:val="31B2F067"/>
    <w:rsid w:val="31B4CCFB"/>
    <w:rsid w:val="31EDEBDD"/>
    <w:rsid w:val="327C082C"/>
    <w:rsid w:val="333F4AAF"/>
    <w:rsid w:val="348BF58B"/>
    <w:rsid w:val="36F25B1C"/>
    <w:rsid w:val="376C07F1"/>
    <w:rsid w:val="37A4BDC2"/>
    <w:rsid w:val="3809CADA"/>
    <w:rsid w:val="38C7DE88"/>
    <w:rsid w:val="3A223FC2"/>
    <w:rsid w:val="3B0FD152"/>
    <w:rsid w:val="3BDC13C1"/>
    <w:rsid w:val="3BDD049E"/>
    <w:rsid w:val="3CC3079C"/>
    <w:rsid w:val="3D373B2F"/>
    <w:rsid w:val="3D3DCF65"/>
    <w:rsid w:val="3D4DD1E5"/>
    <w:rsid w:val="3D8FD8B3"/>
    <w:rsid w:val="3DB672E6"/>
    <w:rsid w:val="3E22F325"/>
    <w:rsid w:val="3FB1B995"/>
    <w:rsid w:val="40780D47"/>
    <w:rsid w:val="407A0489"/>
    <w:rsid w:val="41396E0E"/>
    <w:rsid w:val="43418D9E"/>
    <w:rsid w:val="435FD620"/>
    <w:rsid w:val="44AC2317"/>
    <w:rsid w:val="45308BED"/>
    <w:rsid w:val="45442191"/>
    <w:rsid w:val="469198E1"/>
    <w:rsid w:val="46F83A19"/>
    <w:rsid w:val="4874D4D0"/>
    <w:rsid w:val="49BA88E3"/>
    <w:rsid w:val="49DC4222"/>
    <w:rsid w:val="4C9C958A"/>
    <w:rsid w:val="4D8B7A1E"/>
    <w:rsid w:val="4D8CBA61"/>
    <w:rsid w:val="4E7C0B34"/>
    <w:rsid w:val="4F163395"/>
    <w:rsid w:val="4F3A76DA"/>
    <w:rsid w:val="4F6BF323"/>
    <w:rsid w:val="4F80EC8C"/>
    <w:rsid w:val="5079D12E"/>
    <w:rsid w:val="51D2A262"/>
    <w:rsid w:val="52C7D60C"/>
    <w:rsid w:val="54AF852D"/>
    <w:rsid w:val="54C2C2C5"/>
    <w:rsid w:val="54DE974A"/>
    <w:rsid w:val="5502A5E8"/>
    <w:rsid w:val="55FE4F9A"/>
    <w:rsid w:val="5655C438"/>
    <w:rsid w:val="5686E20F"/>
    <w:rsid w:val="579F376F"/>
    <w:rsid w:val="57CB4470"/>
    <w:rsid w:val="5839EE97"/>
    <w:rsid w:val="5897BAAC"/>
    <w:rsid w:val="58A33841"/>
    <w:rsid w:val="5BB40E77"/>
    <w:rsid w:val="5CD359F0"/>
    <w:rsid w:val="5D826D77"/>
    <w:rsid w:val="5DF0F644"/>
    <w:rsid w:val="5E5176AC"/>
    <w:rsid w:val="5E77A6BC"/>
    <w:rsid w:val="5FA648C7"/>
    <w:rsid w:val="606AE638"/>
    <w:rsid w:val="60B24955"/>
    <w:rsid w:val="61993972"/>
    <w:rsid w:val="61DE59E7"/>
    <w:rsid w:val="61F5B9AE"/>
    <w:rsid w:val="66A814F2"/>
    <w:rsid w:val="66E0C0B4"/>
    <w:rsid w:val="67F65A02"/>
    <w:rsid w:val="6804215C"/>
    <w:rsid w:val="680E0CE4"/>
    <w:rsid w:val="68114E9D"/>
    <w:rsid w:val="685E0F6E"/>
    <w:rsid w:val="69DC60AD"/>
    <w:rsid w:val="6A233323"/>
    <w:rsid w:val="6A8022B8"/>
    <w:rsid w:val="6ABA56F9"/>
    <w:rsid w:val="6AD89C85"/>
    <w:rsid w:val="6B724C25"/>
    <w:rsid w:val="6B8BBC74"/>
    <w:rsid w:val="6C2CDC6E"/>
    <w:rsid w:val="6C34C4CC"/>
    <w:rsid w:val="6C9AFC0F"/>
    <w:rsid w:val="6D561FCE"/>
    <w:rsid w:val="6DE1277D"/>
    <w:rsid w:val="6DE6859E"/>
    <w:rsid w:val="6E184FB4"/>
    <w:rsid w:val="6E1A48A8"/>
    <w:rsid w:val="707E6ACE"/>
    <w:rsid w:val="70EF0D92"/>
    <w:rsid w:val="71CE7275"/>
    <w:rsid w:val="72AC8708"/>
    <w:rsid w:val="73F7EEA1"/>
    <w:rsid w:val="761015CC"/>
    <w:rsid w:val="7674E112"/>
    <w:rsid w:val="778F952D"/>
    <w:rsid w:val="782C7C66"/>
    <w:rsid w:val="78A59156"/>
    <w:rsid w:val="79377CD5"/>
    <w:rsid w:val="7ABA537A"/>
    <w:rsid w:val="7B1573F9"/>
    <w:rsid w:val="7B906F83"/>
    <w:rsid w:val="7BB17A2A"/>
    <w:rsid w:val="7BEAB36F"/>
    <w:rsid w:val="7C5A04B5"/>
    <w:rsid w:val="7C8BE330"/>
    <w:rsid w:val="7CF23566"/>
    <w:rsid w:val="7CFA2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AA667"/>
  <w15:docId w15:val="{F986B500-1E04-4E3F-AB7A-2B1C5620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2125A"/>
    <w:pPr>
      <w:suppressAutoHyphens/>
    </w:pPr>
  </w:style>
  <w:style w:type="paragraph" w:styleId="Nagwek1">
    <w:name w:val="heading 1"/>
    <w:basedOn w:val="Standard"/>
    <w:next w:val="Textbody"/>
    <w:pPr>
      <w:keepNext/>
      <w:keepLines/>
      <w:spacing w:before="480"/>
      <w:outlineLvl w:val="0"/>
    </w:pPr>
    <w:rPr>
      <w:rFonts w:ascii="Cambria" w:eastAsia="Calibri" w:hAnsi="Cambria"/>
      <w:b/>
      <w:bCs/>
      <w:color w:val="365F91"/>
      <w:sz w:val="28"/>
      <w:szCs w:val="28"/>
    </w:rPr>
  </w:style>
  <w:style w:type="paragraph" w:styleId="Nagwek2">
    <w:name w:val="heading 2"/>
    <w:basedOn w:val="Standard"/>
    <w:next w:val="Textbody"/>
    <w:pPr>
      <w:keepNext/>
      <w:spacing w:before="360" w:after="240"/>
      <w:jc w:val="both"/>
      <w:outlineLvl w:val="1"/>
    </w:pPr>
    <w:rPr>
      <w:rFonts w:ascii="Arial" w:eastAsia="Calibri" w:hAnsi="Arial"/>
      <w:b/>
      <w:sz w:val="20"/>
      <w:szCs w:val="20"/>
    </w:rPr>
  </w:style>
  <w:style w:type="paragraph" w:styleId="Nagwek3">
    <w:name w:val="heading 3"/>
    <w:basedOn w:val="Nagwek2"/>
    <w:next w:val="Textbody"/>
    <w:pPr>
      <w:outlineLvl w:val="2"/>
    </w:pPr>
    <w:rPr>
      <w:b w:val="0"/>
      <w:color w:val="008000"/>
    </w:rPr>
  </w:style>
  <w:style w:type="paragraph" w:styleId="Nagwek4">
    <w:name w:val="heading 4"/>
    <w:basedOn w:val="Standard"/>
    <w:next w:val="Textbody"/>
    <w:pPr>
      <w:keepNext/>
      <w:jc w:val="center"/>
      <w:outlineLvl w:val="3"/>
    </w:pPr>
    <w:rPr>
      <w:rFonts w:eastAsia="Calibri"/>
      <w:i/>
      <w:iCs/>
    </w:rPr>
  </w:style>
  <w:style w:type="paragraph" w:styleId="Nagwek5">
    <w:name w:val="heading 5"/>
    <w:basedOn w:val="Standard"/>
    <w:next w:val="Textbody"/>
    <w:pPr>
      <w:keepNext/>
      <w:jc w:val="center"/>
      <w:outlineLvl w:val="4"/>
    </w:pPr>
    <w:rPr>
      <w:rFonts w:eastAsia="Calibri"/>
      <w:b/>
      <w:bCs/>
    </w:rPr>
  </w:style>
  <w:style w:type="paragraph" w:styleId="Nagwek6">
    <w:name w:val="heading 6"/>
    <w:basedOn w:val="Standard"/>
    <w:next w:val="Textbody"/>
    <w:pPr>
      <w:keepNext/>
      <w:keepLines/>
      <w:spacing w:before="40"/>
      <w:outlineLvl w:val="5"/>
    </w:pPr>
    <w:rPr>
      <w:rFonts w:ascii="Cambria" w:hAnsi="Cambria"/>
      <w:color w:val="243F60"/>
    </w:rPr>
  </w:style>
  <w:style w:type="paragraph" w:styleId="Nagwek7">
    <w:name w:val="heading 7"/>
    <w:basedOn w:val="Standard"/>
    <w:next w:val="Textbody"/>
    <w:pPr>
      <w:keepNext/>
      <w:keepLines/>
      <w:spacing w:before="40"/>
      <w:outlineLvl w:val="6"/>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rFonts w:eastAsia="Calibri"/>
      <w:sz w:val="20"/>
      <w:szCs w:val="20"/>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andardowyB">
    <w:name w:val="Standardowy B"/>
    <w:basedOn w:val="Standard"/>
    <w:uiPriority w:val="99"/>
    <w:pPr>
      <w:jc w:val="both"/>
    </w:pPr>
    <w:rPr>
      <w:b/>
      <w:szCs w:val="20"/>
    </w:rPr>
  </w:style>
  <w:style w:type="paragraph" w:styleId="Stopka">
    <w:name w:val="footer"/>
    <w:basedOn w:val="Standard"/>
    <w:pPr>
      <w:suppressLineNumbers/>
      <w:tabs>
        <w:tab w:val="center" w:pos="4536"/>
        <w:tab w:val="right" w:pos="9072"/>
      </w:tabs>
      <w:ind w:firstLine="709"/>
      <w:jc w:val="both"/>
    </w:pPr>
    <w:rPr>
      <w:rFonts w:eastAsia="Calibri"/>
      <w:sz w:val="20"/>
      <w:szCs w:val="20"/>
    </w:rPr>
  </w:style>
  <w:style w:type="paragraph" w:styleId="Tekstpodstawowywcity2">
    <w:name w:val="Body Text Indent 2"/>
    <w:basedOn w:val="Standard"/>
    <w:pPr>
      <w:ind w:firstLine="513"/>
      <w:jc w:val="both"/>
    </w:pPr>
    <w:rPr>
      <w:rFonts w:eastAsia="Calibri"/>
      <w:sz w:val="20"/>
      <w:szCs w:val="20"/>
    </w:rPr>
  </w:style>
  <w:style w:type="paragraph" w:customStyle="1" w:styleId="Naglowekbezfoto">
    <w:name w:val="Naglowek bez foto"/>
    <w:basedOn w:val="Nagwek1"/>
    <w:pPr>
      <w:spacing w:before="240" w:after="360"/>
      <w:jc w:val="center"/>
    </w:pPr>
    <w:rPr>
      <w:rFonts w:ascii="Arial" w:hAnsi="Arial"/>
      <w:bCs w:val="0"/>
      <w:color w:val="00000A"/>
      <w:spacing w:val="6"/>
      <w:sz w:val="36"/>
      <w:szCs w:val="20"/>
    </w:rPr>
  </w:style>
  <w:style w:type="paragraph" w:customStyle="1" w:styleId="Tabelinazwa">
    <w:name w:val="Tabeli nazwa"/>
    <w:basedOn w:val="Standard"/>
    <w:pPr>
      <w:spacing w:after="240"/>
      <w:jc w:val="center"/>
    </w:pPr>
    <w:rPr>
      <w:rFonts w:ascii="Arial" w:hAnsi="Arial"/>
      <w:b/>
      <w:sz w:val="28"/>
      <w:szCs w:val="20"/>
    </w:rPr>
  </w:style>
  <w:style w:type="paragraph" w:customStyle="1" w:styleId="tabelaBold">
    <w:name w:val="tabela Bold"/>
    <w:pPr>
      <w:suppressAutoHyphens/>
    </w:pPr>
    <w:rPr>
      <w:b/>
    </w:rPr>
  </w:style>
  <w:style w:type="paragraph" w:customStyle="1" w:styleId="tabela">
    <w:name w:val="tabela"/>
    <w:basedOn w:val="Standard"/>
    <w:rPr>
      <w:sz w:val="22"/>
      <w:szCs w:val="20"/>
    </w:rPr>
  </w:style>
  <w:style w:type="paragraph" w:customStyle="1" w:styleId="BodySingle">
    <w:name w:val="Body Single"/>
    <w:basedOn w:val="Standard"/>
    <w:rPr>
      <w:sz w:val="20"/>
      <w:szCs w:val="20"/>
    </w:rPr>
  </w:style>
  <w:style w:type="paragraph" w:styleId="Akapitzlist">
    <w:name w:val="List Paragraph"/>
    <w:basedOn w:val="Standard"/>
    <w:uiPriority w:val="99"/>
    <w:qFormat/>
    <w:pPr>
      <w:ind w:left="720"/>
    </w:pPr>
  </w:style>
  <w:style w:type="paragraph" w:styleId="Tekstdymka">
    <w:name w:val="Balloon Text"/>
    <w:basedOn w:val="Standard"/>
    <w:rPr>
      <w:rFonts w:ascii="Segoe UI" w:eastAsia="Calibri" w:hAnsi="Segoe UI"/>
      <w:sz w:val="18"/>
      <w:szCs w:val="18"/>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Poprawka">
    <w:name w:val="Revision"/>
    <w:pPr>
      <w:widowControl/>
      <w:suppressAutoHyphens/>
    </w:pPr>
    <w:rPr>
      <w:rFonts w:ascii="Times New Roman" w:eastAsia="Times New Roman" w:hAnsi="Times New Roman"/>
      <w:sz w:val="24"/>
      <w:szCs w:val="24"/>
    </w:rPr>
  </w:style>
  <w:style w:type="paragraph" w:customStyle="1" w:styleId="Akapitzlist1">
    <w:name w:val="Akapit z listą1"/>
    <w:basedOn w:val="Standard"/>
    <w:pPr>
      <w:spacing w:after="200" w:line="276" w:lineRule="auto"/>
      <w:ind w:left="720"/>
    </w:pPr>
    <w:rPr>
      <w:rFonts w:ascii="Calibri" w:hAnsi="Calibri"/>
      <w:sz w:val="22"/>
      <w:szCs w:val="22"/>
    </w:rPr>
  </w:style>
  <w:style w:type="paragraph" w:customStyle="1" w:styleId="Default">
    <w:name w:val="Default"/>
    <w:pPr>
      <w:widowControl/>
      <w:suppressAutoHyphens/>
    </w:pPr>
    <w:rPr>
      <w:rFonts w:ascii="Arial" w:hAnsi="Arial" w:cs="Arial"/>
      <w:color w:val="000000"/>
      <w:sz w:val="24"/>
      <w:szCs w:val="24"/>
    </w:rPr>
  </w:style>
  <w:style w:type="paragraph" w:styleId="Tekstprzypisukocowego">
    <w:name w:val="endnote text"/>
    <w:basedOn w:val="Standard"/>
    <w:rPr>
      <w:sz w:val="20"/>
      <w:szCs w:val="20"/>
    </w:rPr>
  </w:style>
  <w:style w:type="paragraph" w:customStyle="1" w:styleId="TableContents">
    <w:name w:val="Table Contents"/>
    <w:basedOn w:val="Standard"/>
    <w:pPr>
      <w:suppressLineNumbers/>
    </w:pPr>
  </w:style>
  <w:style w:type="character" w:customStyle="1" w:styleId="Nagwek1Znak">
    <w:name w:val="Nagłówek 1 Znak"/>
    <w:basedOn w:val="Domylnaczcionkaakapitu"/>
    <w:rPr>
      <w:rFonts w:ascii="Cambria" w:hAnsi="Cambria" w:cs="Times New Roman"/>
      <w:b/>
      <w:color w:val="365F91"/>
      <w:sz w:val="28"/>
      <w:lang w:val="en" w:eastAsia="pl-PL"/>
    </w:rPr>
  </w:style>
  <w:style w:type="character" w:customStyle="1" w:styleId="Nagwek2Znak">
    <w:name w:val="Nagłówek 2 Znak"/>
    <w:basedOn w:val="Domylnaczcionkaakapitu"/>
    <w:rPr>
      <w:rFonts w:ascii="Arial" w:hAnsi="Arial" w:cs="Times New Roman"/>
      <w:b/>
      <w:sz w:val="20"/>
      <w:lang w:val="en" w:eastAsia="pl-PL"/>
    </w:rPr>
  </w:style>
  <w:style w:type="character" w:customStyle="1" w:styleId="Nagwek3Znak">
    <w:name w:val="Nagłówek 3 Znak"/>
    <w:basedOn w:val="Domylnaczcionkaakapitu"/>
    <w:rPr>
      <w:rFonts w:ascii="Arial" w:hAnsi="Arial" w:cs="Times New Roman"/>
      <w:color w:val="008000"/>
      <w:sz w:val="20"/>
      <w:lang w:val="en" w:eastAsia="pl-PL"/>
    </w:rPr>
  </w:style>
  <w:style w:type="character" w:customStyle="1" w:styleId="Nagwek4Znak">
    <w:name w:val="Nagłówek 4 Znak"/>
    <w:basedOn w:val="Domylnaczcionkaakapitu"/>
    <w:rPr>
      <w:rFonts w:ascii="Times New Roman" w:hAnsi="Times New Roman" w:cs="Times New Roman"/>
      <w:i/>
      <w:sz w:val="24"/>
      <w:lang w:val="en" w:eastAsia="pl-PL"/>
    </w:rPr>
  </w:style>
  <w:style w:type="character" w:customStyle="1" w:styleId="Nagwek5Znak">
    <w:name w:val="Nagłówek 5 Znak"/>
    <w:basedOn w:val="Domylnaczcionkaakapitu"/>
    <w:rPr>
      <w:rFonts w:ascii="Times New Roman" w:hAnsi="Times New Roman" w:cs="Times New Roman"/>
      <w:b/>
      <w:sz w:val="24"/>
      <w:lang w:val="en" w:eastAsia="pl-PL"/>
    </w:rPr>
  </w:style>
  <w:style w:type="character" w:customStyle="1" w:styleId="StopkaZnak">
    <w:name w:val="Stopka Znak"/>
    <w:basedOn w:val="Domylnaczcionkaakapitu"/>
    <w:rPr>
      <w:rFonts w:ascii="Times New Roman" w:hAnsi="Times New Roman" w:cs="Times New Roman"/>
      <w:sz w:val="20"/>
      <w:lang w:val="en" w:eastAsia="pl-PL"/>
    </w:rPr>
  </w:style>
  <w:style w:type="character" w:customStyle="1" w:styleId="Tekstpodstawowywcity2Znak">
    <w:name w:val="Tekst podstawowy wcięty 2 Znak"/>
    <w:basedOn w:val="Domylnaczcionkaakapitu"/>
    <w:rPr>
      <w:rFonts w:ascii="Times New Roman" w:hAnsi="Times New Roman" w:cs="Times New Roman"/>
      <w:sz w:val="20"/>
      <w:lang w:val="en" w:eastAsia="pl-PL"/>
    </w:rPr>
  </w:style>
  <w:style w:type="character" w:customStyle="1" w:styleId="TekstpodstawowyZnak">
    <w:name w:val="Tekst podstawowy Znak"/>
    <w:basedOn w:val="Domylnaczcionkaakapitu"/>
    <w:rPr>
      <w:rFonts w:ascii="Times New Roman" w:hAnsi="Times New Roman" w:cs="Times New Roman"/>
      <w:sz w:val="20"/>
      <w:lang w:val="en" w:eastAsia="pl-PL"/>
    </w:rPr>
  </w:style>
  <w:style w:type="character" w:styleId="Numerstrony">
    <w:name w:val="page number"/>
    <w:basedOn w:val="Domylnaczcionkaakapitu"/>
    <w:rPr>
      <w:rFonts w:cs="Times New Roman"/>
    </w:rPr>
  </w:style>
  <w:style w:type="character" w:customStyle="1" w:styleId="TekstdymkaZnak">
    <w:name w:val="Tekst dymka Znak"/>
    <w:basedOn w:val="Domylnaczcionkaakapitu"/>
    <w:rPr>
      <w:rFonts w:ascii="Segoe UI" w:hAnsi="Segoe UI" w:cs="Times New Roman"/>
      <w:sz w:val="18"/>
    </w:rPr>
  </w:style>
  <w:style w:type="character" w:customStyle="1" w:styleId="Internetlink">
    <w:name w:val="Internet link"/>
    <w:basedOn w:val="Domylnaczcionkaakapitu"/>
    <w:rPr>
      <w:rFonts w:cs="Times New Roman"/>
      <w:color w:val="0000FF"/>
      <w:u w:val="single"/>
    </w:rPr>
  </w:style>
  <w:style w:type="character" w:customStyle="1" w:styleId="TekstprzypisudolnegoZnak">
    <w:name w:val="Tekst przypisu dolnego Znak"/>
    <w:basedOn w:val="Domylnaczcionkaakapitu"/>
    <w:rPr>
      <w:rFonts w:ascii="Times New Roman" w:hAnsi="Times New Roman" w:cs="Times New Roman"/>
      <w:sz w:val="20"/>
      <w:szCs w:val="20"/>
    </w:rPr>
  </w:style>
  <w:style w:type="character" w:styleId="Odwoanieprzypisudolnego">
    <w:name w:val="footnote reference"/>
    <w:basedOn w:val="Domylnaczcionkaakapitu"/>
    <w:rPr>
      <w:rFonts w:cs="Times New Roman"/>
      <w:position w:val="0"/>
      <w:vertAlign w:val="superscript"/>
    </w:rPr>
  </w:style>
  <w:style w:type="character" w:styleId="Odwoaniedokomentarza">
    <w:name w:val="annotation reference"/>
    <w:basedOn w:val="Domylnaczcionkaakapitu"/>
    <w:rPr>
      <w:rFonts w:cs="Times New Roman"/>
      <w:sz w:val="16"/>
      <w:szCs w:val="16"/>
    </w:rPr>
  </w:style>
  <w:style w:type="character" w:customStyle="1" w:styleId="TekstkomentarzaZnak">
    <w:name w:val="Tekst komentarza Znak"/>
    <w:basedOn w:val="Domylnaczcionkaakapitu"/>
    <w:rPr>
      <w:rFonts w:ascii="Times New Roman" w:hAnsi="Times New Roman" w:cs="Times New Roman"/>
      <w:sz w:val="20"/>
      <w:szCs w:val="20"/>
    </w:rPr>
  </w:style>
  <w:style w:type="character" w:customStyle="1" w:styleId="TematkomentarzaZnak">
    <w:name w:val="Temat komentarza Znak"/>
    <w:basedOn w:val="TekstkomentarzaZnak"/>
    <w:rPr>
      <w:rFonts w:ascii="Times New Roman" w:hAnsi="Times New Roman" w:cs="Times New Roman"/>
      <w:b/>
      <w:bCs/>
      <w:sz w:val="20"/>
      <w:szCs w:val="20"/>
    </w:rPr>
  </w:style>
  <w:style w:type="character" w:customStyle="1" w:styleId="Nagwek6Znak">
    <w:name w:val="Nagłówek 6 Znak"/>
    <w:basedOn w:val="Domylnaczcionkaakapitu"/>
    <w:rPr>
      <w:rFonts w:ascii="Cambria" w:hAnsi="Cambria"/>
      <w:color w:val="243F60"/>
      <w:sz w:val="24"/>
      <w:szCs w:val="24"/>
    </w:rPr>
  </w:style>
  <w:style w:type="character" w:customStyle="1" w:styleId="Nagwek7Znak">
    <w:name w:val="Nagłówek 7 Znak"/>
    <w:basedOn w:val="Domylnaczcionkaakapitu"/>
    <w:rPr>
      <w:rFonts w:ascii="Cambria" w:hAnsi="Cambria"/>
      <w:i/>
      <w:iCs/>
      <w:color w:val="243F60"/>
      <w:sz w:val="24"/>
      <w:szCs w:val="24"/>
    </w:rPr>
  </w:style>
  <w:style w:type="character" w:customStyle="1" w:styleId="Nierozpoznanawzmianka1">
    <w:name w:val="Nierozpoznana wzmianka1"/>
    <w:basedOn w:val="Domylnaczcionkaakapitu"/>
    <w:rPr>
      <w:color w:val="605E5C"/>
    </w:rPr>
  </w:style>
  <w:style w:type="character" w:customStyle="1" w:styleId="TekstprzypisukocowegoZnak">
    <w:name w:val="Tekst przypisu końcowego Znak"/>
    <w:basedOn w:val="Domylnaczcionkaakapitu"/>
    <w:rPr>
      <w:rFonts w:ascii="Times New Roman" w:eastAsia="Times New Roman" w:hAnsi="Times New Roman"/>
      <w:sz w:val="20"/>
      <w:szCs w:val="20"/>
    </w:rPr>
  </w:style>
  <w:style w:type="character" w:styleId="Odwoanieprzypisukocowego">
    <w:name w:val="endnote reference"/>
    <w:basedOn w:val="Domylnaczcionkaakapitu"/>
    <w:rPr>
      <w:position w:val="0"/>
      <w:vertAlign w:val="superscript"/>
    </w:rPr>
  </w:style>
  <w:style w:type="character" w:customStyle="1" w:styleId="ListLabel1">
    <w:name w:val="ListLabel 1"/>
    <w:rPr>
      <w:rFonts w:cs="Times New Roman"/>
      <w:strike w:val="0"/>
      <w:dstrike w:val="0"/>
    </w:rPr>
  </w:style>
  <w:style w:type="character" w:customStyle="1" w:styleId="ListLabel2">
    <w:name w:val="ListLabel 2"/>
    <w:rPr>
      <w:rFonts w:cs="Times New Roman"/>
    </w:rPr>
  </w:style>
  <w:style w:type="character" w:customStyle="1" w:styleId="ListLabel3">
    <w:name w:val="ListLabel 3"/>
    <w:rPr>
      <w:rFonts w:cs="Times New Roman"/>
      <w:b w:val="0"/>
      <w:i w:val="0"/>
    </w:rPr>
  </w:style>
  <w:style w:type="character" w:customStyle="1" w:styleId="ListLabel4">
    <w:name w:val="ListLabel 4"/>
    <w:rPr>
      <w:rFonts w:cs="Times New Roman"/>
      <w:strike w:val="0"/>
      <w:dstrike w:val="0"/>
      <w:position w:val="0"/>
      <w:vertAlign w:val="baseline"/>
    </w:rPr>
  </w:style>
  <w:style w:type="character" w:customStyle="1" w:styleId="ListLabel5">
    <w:name w:val="ListLabel 5"/>
    <w:rPr>
      <w:b w:val="0"/>
      <w:i w:val="0"/>
      <w:sz w:val="24"/>
    </w:rPr>
  </w:style>
  <w:style w:type="character" w:customStyle="1" w:styleId="ListLabel6">
    <w:name w:val="ListLabel 6"/>
    <w:rPr>
      <w:color w:val="00000A"/>
    </w:rPr>
  </w:style>
  <w:style w:type="character" w:customStyle="1" w:styleId="ListLabel7">
    <w:name w:val="ListLabel 7"/>
    <w:rPr>
      <w:strike w:val="0"/>
      <w:dstrike w:val="0"/>
    </w:rPr>
  </w:style>
  <w:style w:type="character" w:customStyle="1" w:styleId="ListLabel8">
    <w:name w:val="ListLabel 8"/>
    <w:rPr>
      <w:sz w:val="24"/>
    </w:rPr>
  </w:style>
  <w:style w:type="character" w:customStyle="1" w:styleId="ListLabel9">
    <w:name w:val="ListLabel 9"/>
    <w:rPr>
      <w:rFonts w:cs="Courier New"/>
    </w:rPr>
  </w:style>
  <w:style w:type="character" w:customStyle="1" w:styleId="ListLabel10">
    <w:name w:val="ListLabel 10"/>
    <w:rPr>
      <w:rFonts w:eastAsia="Times New Roman"/>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55"/>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57"/>
      </w:numPr>
    </w:pPr>
  </w:style>
  <w:style w:type="numbering" w:customStyle="1" w:styleId="WWNum17">
    <w:name w:val="WWNum17"/>
    <w:basedOn w:val="Bezlisty"/>
    <w:pPr>
      <w:numPr>
        <w:numId w:val="16"/>
      </w:numPr>
    </w:pPr>
  </w:style>
  <w:style w:type="numbering" w:customStyle="1" w:styleId="WWNum18">
    <w:name w:val="WWNum18"/>
    <w:basedOn w:val="Bezlisty"/>
    <w:pPr>
      <w:numPr>
        <w:numId w:val="53"/>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5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ytu">
    <w:name w:val="Title"/>
    <w:basedOn w:val="Normalny"/>
    <w:next w:val="Podtytu"/>
    <w:link w:val="TytuZnak"/>
    <w:qFormat/>
    <w:rsid w:val="00855406"/>
    <w:pPr>
      <w:widowControl/>
      <w:autoSpaceDN/>
      <w:jc w:val="center"/>
      <w:textAlignment w:val="auto"/>
    </w:pPr>
    <w:rPr>
      <w:rFonts w:ascii="Times New Roman" w:eastAsia="Times New Roman" w:hAnsi="Times New Roman"/>
      <w:b/>
      <w:bCs/>
      <w:kern w:val="0"/>
      <w:sz w:val="24"/>
      <w:szCs w:val="36"/>
      <w:lang w:eastAsia="ar-SA"/>
    </w:rPr>
  </w:style>
  <w:style w:type="character" w:customStyle="1" w:styleId="TytuZnak">
    <w:name w:val="Tytuł Znak"/>
    <w:basedOn w:val="Domylnaczcionkaakapitu"/>
    <w:link w:val="Tytu"/>
    <w:rsid w:val="00855406"/>
    <w:rPr>
      <w:rFonts w:ascii="Times New Roman" w:eastAsia="Times New Roman" w:hAnsi="Times New Roman"/>
      <w:b/>
      <w:bCs/>
      <w:kern w:val="0"/>
      <w:sz w:val="24"/>
      <w:szCs w:val="36"/>
      <w:lang w:val="en" w:eastAsia="ar-SA"/>
    </w:rPr>
  </w:style>
  <w:style w:type="paragraph" w:styleId="Podtytu">
    <w:name w:val="Subtitle"/>
    <w:basedOn w:val="Normalny"/>
    <w:next w:val="Normalny"/>
    <w:link w:val="PodtytuZnak"/>
    <w:uiPriority w:val="11"/>
    <w:qFormat/>
    <w:rsid w:val="008E5258"/>
    <w:pPr>
      <w:spacing w:line="276" w:lineRule="auto"/>
      <w:jc w:val="center"/>
    </w:pPr>
    <w:rPr>
      <w:rFonts w:ascii="Times New Roman" w:hAnsi="Times New Roman"/>
      <w:b/>
      <w:bCs/>
      <w:sz w:val="24"/>
      <w:szCs w:val="24"/>
    </w:rPr>
  </w:style>
  <w:style w:type="character" w:customStyle="1" w:styleId="PodtytuZnak">
    <w:name w:val="Podtytuł Znak"/>
    <w:basedOn w:val="Domylnaczcionkaakapitu"/>
    <w:link w:val="Podtytu"/>
    <w:uiPriority w:val="11"/>
    <w:rsid w:val="008E5258"/>
    <w:rPr>
      <w:rFonts w:ascii="Times New Roman" w:hAnsi="Times New Roman"/>
      <w:b/>
      <w:bCs/>
      <w:sz w:val="24"/>
      <w:szCs w:val="24"/>
    </w:rPr>
  </w:style>
  <w:style w:type="character" w:styleId="Hipercze">
    <w:name w:val="Hyperlink"/>
    <w:basedOn w:val="Domylnaczcionkaakapitu"/>
    <w:uiPriority w:val="99"/>
    <w:unhideWhenUsed/>
    <w:rsid w:val="0086620B"/>
    <w:rPr>
      <w:color w:val="0563C1" w:themeColor="hyperlink"/>
      <w:u w:val="single"/>
    </w:rPr>
  </w:style>
  <w:style w:type="character" w:customStyle="1" w:styleId="Nierozpoznanawzmianka2">
    <w:name w:val="Nierozpoznana wzmianka2"/>
    <w:basedOn w:val="Domylnaczcionkaakapitu"/>
    <w:uiPriority w:val="99"/>
    <w:semiHidden/>
    <w:unhideWhenUsed/>
    <w:rsid w:val="0086620B"/>
    <w:rPr>
      <w:color w:val="605E5C"/>
      <w:shd w:val="clear" w:color="auto" w:fill="E1DFDD"/>
    </w:rPr>
  </w:style>
  <w:style w:type="character" w:customStyle="1" w:styleId="Nierozpoznanawzmianka3">
    <w:name w:val="Nierozpoznana wzmianka3"/>
    <w:basedOn w:val="Domylnaczcionkaakapitu"/>
    <w:uiPriority w:val="99"/>
    <w:semiHidden/>
    <w:unhideWhenUsed/>
    <w:rsid w:val="00A4244E"/>
    <w:rPr>
      <w:color w:val="605E5C"/>
      <w:shd w:val="clear" w:color="auto" w:fill="E1DFDD"/>
    </w:rPr>
  </w:style>
  <w:style w:type="character" w:styleId="UyteHipercze">
    <w:name w:val="FollowedHyperlink"/>
    <w:basedOn w:val="Domylnaczcionkaakapitu"/>
    <w:uiPriority w:val="99"/>
    <w:semiHidden/>
    <w:unhideWhenUsed/>
    <w:rsid w:val="002A1DFB"/>
    <w:rPr>
      <w:color w:val="954F72" w:themeColor="followedHyperlink"/>
      <w:u w:val="single"/>
    </w:rPr>
  </w:style>
  <w:style w:type="character" w:customStyle="1" w:styleId="Nierozpoznanawzmianka4">
    <w:name w:val="Nierozpoznana wzmianka4"/>
    <w:basedOn w:val="Domylnaczcionkaakapitu"/>
    <w:uiPriority w:val="99"/>
    <w:semiHidden/>
    <w:unhideWhenUsed/>
    <w:rsid w:val="00C75748"/>
    <w:rPr>
      <w:color w:val="605E5C"/>
      <w:shd w:val="clear" w:color="auto" w:fill="E1DFDD"/>
    </w:rPr>
  </w:style>
  <w:style w:type="character" w:customStyle="1" w:styleId="green">
    <w:name w:val="green"/>
    <w:basedOn w:val="Domylnaczcionkaakapitu"/>
    <w:rsid w:val="00547D3B"/>
  </w:style>
  <w:style w:type="table" w:styleId="Tabela-Siatka">
    <w:name w:val="Table Grid"/>
    <w:basedOn w:val="Standardowy"/>
    <w:uiPriority w:val="39"/>
    <w:rsid w:val="005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6354D9"/>
    <w:rPr>
      <w:rFonts w:ascii="Segoe UI" w:hAnsi="Segoe UI" w:cs="Segoe UI" w:hint="default"/>
      <w:sz w:val="18"/>
      <w:szCs w:val="18"/>
    </w:rPr>
  </w:style>
  <w:style w:type="character" w:customStyle="1" w:styleId="cf11">
    <w:name w:val="cf11"/>
    <w:basedOn w:val="Domylnaczcionkaakapitu"/>
    <w:rsid w:val="006354D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DD6EA5"/>
    <w:rPr>
      <w:color w:val="605E5C"/>
      <w:shd w:val="clear" w:color="auto" w:fill="E1DFDD"/>
    </w:rPr>
  </w:style>
  <w:style w:type="paragraph" w:customStyle="1" w:styleId="Tabpunkty">
    <w:name w:val="Tab_punkty"/>
    <w:basedOn w:val="Standard"/>
    <w:rsid w:val="005918F1"/>
    <w:pPr>
      <w:numPr>
        <w:numId w:val="98"/>
      </w:numPr>
      <w:spacing w:line="276" w:lineRule="auto"/>
    </w:pPr>
    <w:rPr>
      <w:color w:val="FF0000"/>
      <w:sz w:val="20"/>
      <w:szCs w:val="20"/>
    </w:rPr>
  </w:style>
  <w:style w:type="paragraph" w:customStyle="1" w:styleId="TabelaK">
    <w:name w:val="Tabela_K"/>
    <w:basedOn w:val="Tabpunkty"/>
    <w:rsid w:val="00CA2918"/>
    <w:pPr>
      <w:ind w:left="410" w:hanging="283"/>
    </w:pPr>
  </w:style>
  <w:style w:type="paragraph" w:customStyle="1" w:styleId="paragraph">
    <w:name w:val="paragraph"/>
    <w:basedOn w:val="Normalny"/>
    <w:rsid w:val="0032125A"/>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normaltextrun">
    <w:name w:val="normaltextrun"/>
    <w:basedOn w:val="Domylnaczcionkaakapitu"/>
    <w:rsid w:val="0032125A"/>
  </w:style>
  <w:style w:type="character" w:customStyle="1" w:styleId="eop">
    <w:name w:val="eop"/>
    <w:basedOn w:val="Domylnaczcionkaakapitu"/>
    <w:rsid w:val="0032125A"/>
  </w:style>
  <w:style w:type="numbering" w:customStyle="1" w:styleId="WWNum301">
    <w:name w:val="WWNum301"/>
    <w:basedOn w:val="Bezlisty"/>
    <w:rsid w:val="0032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2270">
      <w:bodyDiv w:val="1"/>
      <w:marLeft w:val="0"/>
      <w:marRight w:val="0"/>
      <w:marTop w:val="0"/>
      <w:marBottom w:val="0"/>
      <w:divBdr>
        <w:top w:val="none" w:sz="0" w:space="0" w:color="auto"/>
        <w:left w:val="none" w:sz="0" w:space="0" w:color="auto"/>
        <w:bottom w:val="none" w:sz="0" w:space="0" w:color="auto"/>
        <w:right w:val="none" w:sz="0" w:space="0" w:color="auto"/>
      </w:divBdr>
    </w:div>
    <w:div w:id="225772689">
      <w:bodyDiv w:val="1"/>
      <w:marLeft w:val="0"/>
      <w:marRight w:val="0"/>
      <w:marTop w:val="0"/>
      <w:marBottom w:val="0"/>
      <w:divBdr>
        <w:top w:val="none" w:sz="0" w:space="0" w:color="auto"/>
        <w:left w:val="none" w:sz="0" w:space="0" w:color="auto"/>
        <w:bottom w:val="none" w:sz="0" w:space="0" w:color="auto"/>
        <w:right w:val="none" w:sz="0" w:space="0" w:color="auto"/>
      </w:divBdr>
    </w:div>
    <w:div w:id="306133768">
      <w:bodyDiv w:val="1"/>
      <w:marLeft w:val="0"/>
      <w:marRight w:val="0"/>
      <w:marTop w:val="0"/>
      <w:marBottom w:val="0"/>
      <w:divBdr>
        <w:top w:val="none" w:sz="0" w:space="0" w:color="auto"/>
        <w:left w:val="none" w:sz="0" w:space="0" w:color="auto"/>
        <w:bottom w:val="none" w:sz="0" w:space="0" w:color="auto"/>
        <w:right w:val="none" w:sz="0" w:space="0" w:color="auto"/>
      </w:divBdr>
      <w:divsChild>
        <w:div w:id="329868026">
          <w:marLeft w:val="0"/>
          <w:marRight w:val="0"/>
          <w:marTop w:val="0"/>
          <w:marBottom w:val="0"/>
          <w:divBdr>
            <w:top w:val="none" w:sz="0" w:space="0" w:color="auto"/>
            <w:left w:val="none" w:sz="0" w:space="0" w:color="auto"/>
            <w:bottom w:val="none" w:sz="0" w:space="0" w:color="auto"/>
            <w:right w:val="none" w:sz="0" w:space="0" w:color="auto"/>
          </w:divBdr>
        </w:div>
        <w:div w:id="1027636280">
          <w:marLeft w:val="0"/>
          <w:marRight w:val="0"/>
          <w:marTop w:val="0"/>
          <w:marBottom w:val="0"/>
          <w:divBdr>
            <w:top w:val="none" w:sz="0" w:space="0" w:color="auto"/>
            <w:left w:val="none" w:sz="0" w:space="0" w:color="auto"/>
            <w:bottom w:val="none" w:sz="0" w:space="0" w:color="auto"/>
            <w:right w:val="none" w:sz="0" w:space="0" w:color="auto"/>
          </w:divBdr>
        </w:div>
      </w:divsChild>
    </w:div>
    <w:div w:id="499319888">
      <w:bodyDiv w:val="1"/>
      <w:marLeft w:val="0"/>
      <w:marRight w:val="0"/>
      <w:marTop w:val="0"/>
      <w:marBottom w:val="0"/>
      <w:divBdr>
        <w:top w:val="none" w:sz="0" w:space="0" w:color="auto"/>
        <w:left w:val="none" w:sz="0" w:space="0" w:color="auto"/>
        <w:bottom w:val="none" w:sz="0" w:space="0" w:color="auto"/>
        <w:right w:val="none" w:sz="0" w:space="0" w:color="auto"/>
      </w:divBdr>
    </w:div>
    <w:div w:id="531453716">
      <w:bodyDiv w:val="1"/>
      <w:marLeft w:val="0"/>
      <w:marRight w:val="0"/>
      <w:marTop w:val="0"/>
      <w:marBottom w:val="0"/>
      <w:divBdr>
        <w:top w:val="none" w:sz="0" w:space="0" w:color="auto"/>
        <w:left w:val="none" w:sz="0" w:space="0" w:color="auto"/>
        <w:bottom w:val="none" w:sz="0" w:space="0" w:color="auto"/>
        <w:right w:val="none" w:sz="0" w:space="0" w:color="auto"/>
      </w:divBdr>
    </w:div>
    <w:div w:id="617487145">
      <w:bodyDiv w:val="1"/>
      <w:marLeft w:val="0"/>
      <w:marRight w:val="0"/>
      <w:marTop w:val="0"/>
      <w:marBottom w:val="0"/>
      <w:divBdr>
        <w:top w:val="none" w:sz="0" w:space="0" w:color="auto"/>
        <w:left w:val="none" w:sz="0" w:space="0" w:color="auto"/>
        <w:bottom w:val="none" w:sz="0" w:space="0" w:color="auto"/>
        <w:right w:val="none" w:sz="0" w:space="0" w:color="auto"/>
      </w:divBdr>
    </w:div>
    <w:div w:id="847983135">
      <w:bodyDiv w:val="1"/>
      <w:marLeft w:val="0"/>
      <w:marRight w:val="0"/>
      <w:marTop w:val="0"/>
      <w:marBottom w:val="0"/>
      <w:divBdr>
        <w:top w:val="none" w:sz="0" w:space="0" w:color="auto"/>
        <w:left w:val="none" w:sz="0" w:space="0" w:color="auto"/>
        <w:bottom w:val="none" w:sz="0" w:space="0" w:color="auto"/>
        <w:right w:val="none" w:sz="0" w:space="0" w:color="auto"/>
      </w:divBdr>
    </w:div>
    <w:div w:id="886644958">
      <w:bodyDiv w:val="1"/>
      <w:marLeft w:val="0"/>
      <w:marRight w:val="0"/>
      <w:marTop w:val="0"/>
      <w:marBottom w:val="0"/>
      <w:divBdr>
        <w:top w:val="none" w:sz="0" w:space="0" w:color="auto"/>
        <w:left w:val="none" w:sz="0" w:space="0" w:color="auto"/>
        <w:bottom w:val="none" w:sz="0" w:space="0" w:color="auto"/>
        <w:right w:val="none" w:sz="0" w:space="0" w:color="auto"/>
      </w:divBdr>
      <w:divsChild>
        <w:div w:id="1997763063">
          <w:marLeft w:val="0"/>
          <w:marRight w:val="0"/>
          <w:marTop w:val="0"/>
          <w:marBottom w:val="0"/>
          <w:divBdr>
            <w:top w:val="none" w:sz="0" w:space="0" w:color="auto"/>
            <w:left w:val="none" w:sz="0" w:space="0" w:color="auto"/>
            <w:bottom w:val="none" w:sz="0" w:space="0" w:color="auto"/>
            <w:right w:val="none" w:sz="0" w:space="0" w:color="auto"/>
          </w:divBdr>
        </w:div>
        <w:div w:id="2019193774">
          <w:marLeft w:val="0"/>
          <w:marRight w:val="0"/>
          <w:marTop w:val="0"/>
          <w:marBottom w:val="0"/>
          <w:divBdr>
            <w:top w:val="none" w:sz="0" w:space="0" w:color="auto"/>
            <w:left w:val="none" w:sz="0" w:space="0" w:color="auto"/>
            <w:bottom w:val="none" w:sz="0" w:space="0" w:color="auto"/>
            <w:right w:val="none" w:sz="0" w:space="0" w:color="auto"/>
          </w:divBdr>
        </w:div>
      </w:divsChild>
    </w:div>
    <w:div w:id="1151601437">
      <w:bodyDiv w:val="1"/>
      <w:marLeft w:val="0"/>
      <w:marRight w:val="0"/>
      <w:marTop w:val="0"/>
      <w:marBottom w:val="0"/>
      <w:divBdr>
        <w:top w:val="none" w:sz="0" w:space="0" w:color="auto"/>
        <w:left w:val="none" w:sz="0" w:space="0" w:color="auto"/>
        <w:bottom w:val="none" w:sz="0" w:space="0" w:color="auto"/>
        <w:right w:val="none" w:sz="0" w:space="0" w:color="auto"/>
      </w:divBdr>
    </w:div>
    <w:div w:id="1573000284">
      <w:bodyDiv w:val="1"/>
      <w:marLeft w:val="0"/>
      <w:marRight w:val="0"/>
      <w:marTop w:val="0"/>
      <w:marBottom w:val="0"/>
      <w:divBdr>
        <w:top w:val="none" w:sz="0" w:space="0" w:color="auto"/>
        <w:left w:val="none" w:sz="0" w:space="0" w:color="auto"/>
        <w:bottom w:val="none" w:sz="0" w:space="0" w:color="auto"/>
        <w:right w:val="none" w:sz="0" w:space="0" w:color="auto"/>
      </w:divBdr>
      <w:divsChild>
        <w:div w:id="590549543">
          <w:marLeft w:val="0"/>
          <w:marRight w:val="0"/>
          <w:marTop w:val="0"/>
          <w:marBottom w:val="0"/>
          <w:divBdr>
            <w:top w:val="none" w:sz="0" w:space="0" w:color="auto"/>
            <w:left w:val="none" w:sz="0" w:space="0" w:color="auto"/>
            <w:bottom w:val="none" w:sz="0" w:space="0" w:color="auto"/>
            <w:right w:val="none" w:sz="0" w:space="0" w:color="auto"/>
          </w:divBdr>
        </w:div>
        <w:div w:id="2031056418">
          <w:marLeft w:val="0"/>
          <w:marRight w:val="0"/>
          <w:marTop w:val="0"/>
          <w:marBottom w:val="0"/>
          <w:divBdr>
            <w:top w:val="none" w:sz="0" w:space="0" w:color="auto"/>
            <w:left w:val="none" w:sz="0" w:space="0" w:color="auto"/>
            <w:bottom w:val="none" w:sz="0" w:space="0" w:color="auto"/>
            <w:right w:val="none" w:sz="0" w:space="0" w:color="auto"/>
          </w:divBdr>
        </w:div>
        <w:div w:id="2064215480">
          <w:marLeft w:val="0"/>
          <w:marRight w:val="0"/>
          <w:marTop w:val="0"/>
          <w:marBottom w:val="0"/>
          <w:divBdr>
            <w:top w:val="none" w:sz="0" w:space="0" w:color="auto"/>
            <w:left w:val="none" w:sz="0" w:space="0" w:color="auto"/>
            <w:bottom w:val="none" w:sz="0" w:space="0" w:color="auto"/>
            <w:right w:val="none" w:sz="0" w:space="0" w:color="auto"/>
          </w:divBdr>
          <w:divsChild>
            <w:div w:id="16103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0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5120990-af37-422a-bca9-68b6039d8a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7890831A938D47A19CE8C84DCD9BF9" ma:contentTypeVersion="8" ma:contentTypeDescription="Utwórz nowy dokument." ma:contentTypeScope="" ma:versionID="411ae84c35b9b6f79fdd8dba648063dc">
  <xsd:schema xmlns:xsd="http://www.w3.org/2001/XMLSchema" xmlns:xs="http://www.w3.org/2001/XMLSchema" xmlns:p="http://schemas.microsoft.com/office/2006/metadata/properties" xmlns:ns3="fb8a5b68-32ec-4c09-bec1-f1e9be9b0d82" xmlns:ns4="15120990-af37-422a-bca9-68b6039d8a9b" targetNamespace="http://schemas.microsoft.com/office/2006/metadata/properties" ma:root="true" ma:fieldsID="af40d8d19a5efbab4bebac66ed66b336" ns3:_="" ns4:_="">
    <xsd:import namespace="fb8a5b68-32ec-4c09-bec1-f1e9be9b0d82"/>
    <xsd:import namespace="15120990-af37-422a-bca9-68b6039d8a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a5b68-32ec-4c09-bec1-f1e9be9b0d8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20990-af37-422a-bca9-68b6039d8a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9B5AC-8DF3-424F-821E-1C5DD68E4027}">
  <ds:schemaRefs>
    <ds:schemaRef ds:uri="http://schemas.openxmlformats.org/officeDocument/2006/bibliography"/>
  </ds:schemaRefs>
</ds:datastoreItem>
</file>

<file path=customXml/itemProps2.xml><?xml version="1.0" encoding="utf-8"?>
<ds:datastoreItem xmlns:ds="http://schemas.openxmlformats.org/officeDocument/2006/customXml" ds:itemID="{15AEA7E6-A3CB-4A94-BC5B-4FDDD015B8B0}">
  <ds:schemaRefs>
    <ds:schemaRef ds:uri="http://schemas.microsoft.com/office/2006/metadata/properties"/>
    <ds:schemaRef ds:uri="http://schemas.microsoft.com/office/infopath/2007/PartnerControls"/>
    <ds:schemaRef ds:uri="15120990-af37-422a-bca9-68b6039d8a9b"/>
  </ds:schemaRefs>
</ds:datastoreItem>
</file>

<file path=customXml/itemProps3.xml><?xml version="1.0" encoding="utf-8"?>
<ds:datastoreItem xmlns:ds="http://schemas.openxmlformats.org/officeDocument/2006/customXml" ds:itemID="{AAF0107A-3422-4FF8-900C-65E46526F562}">
  <ds:schemaRefs>
    <ds:schemaRef ds:uri="http://schemas.microsoft.com/sharepoint/v3/contenttype/forms"/>
  </ds:schemaRefs>
</ds:datastoreItem>
</file>

<file path=customXml/itemProps4.xml><?xml version="1.0" encoding="utf-8"?>
<ds:datastoreItem xmlns:ds="http://schemas.openxmlformats.org/officeDocument/2006/customXml" ds:itemID="{A00E5170-F00D-48C5-B83C-FDBA9740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a5b68-32ec-4c09-bec1-f1e9be9b0d82"/>
    <ds:schemaRef ds:uri="15120990-af37-422a-bca9-68b6039d8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5799</Words>
  <Characters>34795</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UCHWAŁA NR 12 Senatu Zachodniopomorskiego Uniwersytetu Technologicznego w Szczecinie</vt:lpstr>
    </vt:vector>
  </TitlesOfParts>
  <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5 RESOLUTION NO. 5 dated 27 January 2025</dc:title>
  <dc:subject/>
  <dc:creator>Kinga.Wolny@zut.edu.pl</dc:creator>
  <cp:keywords/>
  <dc:description/>
  <cp:lastModifiedBy>Kinga Wolny</cp:lastModifiedBy>
  <cp:revision>6</cp:revision>
  <cp:lastPrinted>2021-02-22T11:28:00Z</cp:lastPrinted>
  <dcterms:created xsi:type="dcterms:W3CDTF">2025-03-06T09:29:00Z</dcterms:created>
  <dcterms:modified xsi:type="dcterms:W3CDTF">2025-03-06T09:31:00Z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0x010100B77890831A938D47A19CE8C84DCD9BF9</vt:lpwstr>
  </property>
  <property fmtid="{D5CDD505-2E9C-101B-9397-08002B2CF9AE}" pid="9" name="MSIP_Label_50945193-57ff-457d-9504-518e9bfb59a9_Enabled">
    <vt:lpwstr>true</vt:lpwstr>
  </property>
  <property fmtid="{D5CDD505-2E9C-101B-9397-08002B2CF9AE}" pid="10" name="MSIP_Label_50945193-57ff-457d-9504-518e9bfb59a9_SetDate">
    <vt:lpwstr>2022-12-07T11:56:38Z</vt:lpwstr>
  </property>
  <property fmtid="{D5CDD505-2E9C-101B-9397-08002B2CF9AE}" pid="11" name="MSIP_Label_50945193-57ff-457d-9504-518e9bfb59a9_Method">
    <vt:lpwstr>Standard</vt:lpwstr>
  </property>
  <property fmtid="{D5CDD505-2E9C-101B-9397-08002B2CF9AE}" pid="12" name="MSIP_Label_50945193-57ff-457d-9504-518e9bfb59a9_Name">
    <vt:lpwstr>ZUT</vt:lpwstr>
  </property>
  <property fmtid="{D5CDD505-2E9C-101B-9397-08002B2CF9AE}" pid="13" name="MSIP_Label_50945193-57ff-457d-9504-518e9bfb59a9_SiteId">
    <vt:lpwstr>0aa66ad4-f98f-4515-b7c9-b60fd37ad027</vt:lpwstr>
  </property>
  <property fmtid="{D5CDD505-2E9C-101B-9397-08002B2CF9AE}" pid="14" name="MSIP_Label_50945193-57ff-457d-9504-518e9bfb59a9_ActionId">
    <vt:lpwstr>d8f34e62-399a-4145-b0ee-c0c963aebf50</vt:lpwstr>
  </property>
  <property fmtid="{D5CDD505-2E9C-101B-9397-08002B2CF9AE}" pid="15" name="MSIP_Label_50945193-57ff-457d-9504-518e9bfb59a9_ContentBits">
    <vt:lpwstr>0</vt:lpwstr>
  </property>
</Properties>
</file>